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7B144" w14:textId="1DD549AB" w:rsidR="002867DE" w:rsidRDefault="000F5BE2" w:rsidP="000B0DFE">
      <w:pPr>
        <w:rPr>
          <w:lang w:val="en-GB"/>
        </w:rPr>
      </w:pPr>
      <w:r>
        <w:rPr>
          <w:noProof/>
          <w:lang w:val="en-GB"/>
        </w:rPr>
        <w:drawing>
          <wp:inline distT="0" distB="0" distL="0" distR="0" wp14:anchorId="693F1E8B" wp14:editId="2B38B684">
            <wp:extent cx="1169035" cy="131711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83914" cy="1333876"/>
                    </a:xfrm>
                    <a:prstGeom prst="rect">
                      <a:avLst/>
                    </a:prstGeom>
                  </pic:spPr>
                </pic:pic>
              </a:graphicData>
            </a:graphic>
          </wp:inline>
        </w:drawing>
      </w:r>
    </w:p>
    <w:p w14:paraId="5FF818B4" w14:textId="77777777" w:rsidR="002867DE" w:rsidRDefault="002867DE" w:rsidP="000B0DFE">
      <w:pPr>
        <w:rPr>
          <w:lang w:val="en-GB"/>
        </w:rPr>
      </w:pPr>
    </w:p>
    <w:p w14:paraId="25E82A5E" w14:textId="77777777" w:rsidR="004F41A6" w:rsidRDefault="004F41A6" w:rsidP="000B0DFE">
      <w:pPr>
        <w:rPr>
          <w:lang w:val="en-GB"/>
        </w:rPr>
      </w:pPr>
    </w:p>
    <w:p w14:paraId="67961B87" w14:textId="2EA4404B" w:rsidR="00E86905" w:rsidRPr="002D39F3" w:rsidRDefault="00E86905" w:rsidP="000B0DFE">
      <w:pPr>
        <w:framePr w:w="3511" w:wrap="around" w:vAnchor="page" w:hAnchor="page" w:x="7361" w:y="1085" w:anchorLock="1"/>
        <w:rPr>
          <w:szCs w:val="24"/>
          <w:lang w:val="en-GB"/>
        </w:rPr>
      </w:pPr>
      <w:r w:rsidRPr="002D39F3">
        <w:rPr>
          <w:szCs w:val="24"/>
          <w:lang w:val="en-GB"/>
        </w:rPr>
        <w:t>West Offices (City of York Council)</w:t>
      </w:r>
    </w:p>
    <w:p w14:paraId="04AAEE60" w14:textId="6EBE0FDD" w:rsidR="00E86905" w:rsidRPr="002D39F3" w:rsidRDefault="00E86905" w:rsidP="000B0DFE">
      <w:pPr>
        <w:framePr w:w="3511" w:wrap="around" w:vAnchor="page" w:hAnchor="page" w:x="7361" w:y="1085" w:anchorLock="1"/>
        <w:rPr>
          <w:sz w:val="36"/>
          <w:szCs w:val="28"/>
        </w:rPr>
      </w:pPr>
      <w:r w:rsidRPr="002D39F3">
        <w:rPr>
          <w:szCs w:val="24"/>
          <w:lang w:val="en-GB"/>
        </w:rPr>
        <w:t>Station Rise</w:t>
      </w:r>
    </w:p>
    <w:p w14:paraId="2C8794AB" w14:textId="456DFF17" w:rsidR="00E86905" w:rsidRPr="002D39F3" w:rsidRDefault="00E86905" w:rsidP="000B0DFE">
      <w:pPr>
        <w:framePr w:w="3511" w:wrap="around" w:vAnchor="page" w:hAnchor="page" w:x="7361" w:y="1085" w:anchorLock="1"/>
        <w:rPr>
          <w:sz w:val="36"/>
          <w:szCs w:val="28"/>
        </w:rPr>
      </w:pPr>
      <w:r w:rsidRPr="002D39F3">
        <w:rPr>
          <w:szCs w:val="24"/>
          <w:lang w:val="en-GB"/>
        </w:rPr>
        <w:t>York</w:t>
      </w:r>
    </w:p>
    <w:p w14:paraId="685F3C03" w14:textId="77777777" w:rsidR="00E86905" w:rsidRPr="002D39F3" w:rsidRDefault="00E86905" w:rsidP="000B0DFE">
      <w:pPr>
        <w:framePr w:w="3511" w:wrap="around" w:vAnchor="page" w:hAnchor="page" w:x="7361" w:y="1085" w:anchorLock="1"/>
        <w:rPr>
          <w:sz w:val="36"/>
          <w:szCs w:val="28"/>
        </w:rPr>
      </w:pPr>
      <w:r w:rsidRPr="002D39F3">
        <w:rPr>
          <w:szCs w:val="24"/>
          <w:lang w:val="en-GB"/>
        </w:rPr>
        <w:t>YO1 6GA</w:t>
      </w:r>
    </w:p>
    <w:p w14:paraId="3BB8E61B" w14:textId="77777777" w:rsidR="000831E6" w:rsidRPr="002D39F3" w:rsidRDefault="000831E6" w:rsidP="000B0DFE">
      <w:pPr>
        <w:framePr w:w="3511" w:wrap="around" w:vAnchor="page" w:hAnchor="page" w:x="7361" w:y="1085" w:anchorLock="1"/>
        <w:rPr>
          <w:szCs w:val="24"/>
          <w:lang w:val="en-GB"/>
        </w:rPr>
      </w:pPr>
    </w:p>
    <w:p w14:paraId="4515F9B3" w14:textId="59843B2E" w:rsidR="48217426" w:rsidRDefault="00D9177F" w:rsidP="000B0DFE">
      <w:r>
        <w:rPr>
          <w:lang w:val="en-GB"/>
        </w:rPr>
        <w:t xml:space="preserve">10 August 2026 </w:t>
      </w:r>
      <w:r w:rsidR="00251734">
        <w:rPr>
          <w:lang w:val="en-GB"/>
        </w:rPr>
        <w:t xml:space="preserve"> </w:t>
      </w:r>
    </w:p>
    <w:p w14:paraId="4874717C" w14:textId="77777777" w:rsidR="00E86905" w:rsidRPr="002D39F3" w:rsidRDefault="00E86905" w:rsidP="000B0DFE">
      <w:pPr>
        <w:framePr w:w="3511" w:wrap="around" w:vAnchor="page" w:hAnchor="page" w:x="7301" w:y="3081" w:anchorLock="1"/>
        <w:rPr>
          <w:szCs w:val="24"/>
          <w:lang w:val="en-GB"/>
        </w:rPr>
      </w:pPr>
    </w:p>
    <w:p w14:paraId="4B6B3241" w14:textId="39A44E16" w:rsidR="00E86905" w:rsidRPr="002D39F3" w:rsidRDefault="00E86905" w:rsidP="000B0DFE">
      <w:pPr>
        <w:framePr w:w="3511" w:wrap="around" w:vAnchor="page" w:hAnchor="page" w:x="7301" w:y="3081" w:anchorLock="1"/>
        <w:rPr>
          <w:szCs w:val="24"/>
          <w:lang w:val="en-GB"/>
        </w:rPr>
      </w:pPr>
      <w:r w:rsidRPr="002D39F3">
        <w:rPr>
          <w:szCs w:val="24"/>
          <w:lang w:val="en-GB"/>
        </w:rPr>
        <w:t>Sent by email</w:t>
      </w:r>
    </w:p>
    <w:p w14:paraId="3AFD3ECE" w14:textId="77777777" w:rsidR="00D9177F" w:rsidRDefault="00D9177F" w:rsidP="00D9177F">
      <w:pPr>
        <w:pStyle w:val="Heading1"/>
        <w:rPr>
          <w:rFonts w:ascii="Arial" w:eastAsia="Arial" w:hAnsi="Arial" w:cs="Arial"/>
        </w:rPr>
      </w:pPr>
      <w:r>
        <w:rPr>
          <w:rFonts w:ascii="Arial" w:eastAsia="Arial" w:hAnsi="Arial" w:cs="Arial"/>
        </w:rPr>
        <w:t xml:space="preserve">Floating Bus Stops Disability Advisory Group </w:t>
      </w:r>
    </w:p>
    <w:p w14:paraId="205F4772" w14:textId="77777777" w:rsidR="00D9177F" w:rsidRDefault="00D9177F" w:rsidP="00D9177F">
      <w:pPr>
        <w:pStyle w:val="Heading2"/>
      </w:pPr>
      <w:r>
        <w:t>The project</w:t>
      </w:r>
    </w:p>
    <w:p w14:paraId="02449564" w14:textId="77777777" w:rsidR="00D9177F" w:rsidRDefault="00D9177F" w:rsidP="00D9177F">
      <w:pPr>
        <w:rPr>
          <w:rFonts w:eastAsia="Arial" w:cs="Arial"/>
        </w:rPr>
      </w:pPr>
      <w:r>
        <w:rPr>
          <w:rFonts w:eastAsia="Arial" w:cs="Arial"/>
        </w:rPr>
        <w:t>We are looking for Disabled people to join a Disability Advisory Group on Floating Bus Stops. The group will help improve bus stops and the streets around them. We want to make it easier and safer for everyone to travel. The Department for Transport and Active Travel England are funding this project. Steer and Wheels for Wellbeing are leading the work. The project will run from now until late 2027.</w:t>
      </w:r>
    </w:p>
    <w:p w14:paraId="1C23E0EA" w14:textId="77777777" w:rsidR="00D9177F" w:rsidRDefault="00D9177F" w:rsidP="00D9177F">
      <w:pPr>
        <w:pStyle w:val="Heading2"/>
      </w:pPr>
      <w:r>
        <w:t>What is a floating bus stop?</w:t>
      </w:r>
    </w:p>
    <w:p w14:paraId="277844B5" w14:textId="77777777" w:rsidR="00D9177F" w:rsidRDefault="00D9177F" w:rsidP="00D9177F">
      <w:pPr>
        <w:rPr>
          <w:rFonts w:eastAsia="Arial" w:cs="Arial"/>
        </w:rPr>
      </w:pPr>
      <w:r>
        <w:rPr>
          <w:rFonts w:eastAsia="Arial" w:cs="Arial"/>
        </w:rPr>
        <w:t xml:space="preserve">A floating bus stop is a bus stop where there is also a cycle track. The Bus Services Act 2025 includes several different types of bus stop and cycle track within its definition of a floating bus stop. This project will look at all these different layouts. </w:t>
      </w:r>
    </w:p>
    <w:p w14:paraId="4BF09A1C" w14:textId="77777777" w:rsidR="00D9177F" w:rsidRDefault="00D9177F" w:rsidP="00D9177F">
      <w:pPr>
        <w:rPr>
          <w:rFonts w:eastAsia="Arial" w:cs="Arial"/>
        </w:rPr>
      </w:pPr>
      <w:r>
        <w:rPr>
          <w:rFonts w:eastAsia="Arial" w:cs="Arial"/>
        </w:rPr>
        <w:t>We want to understand:</w:t>
      </w:r>
    </w:p>
    <w:p w14:paraId="68551383" w14:textId="77777777" w:rsidR="00D9177F" w:rsidRDefault="00D9177F" w:rsidP="00D9177F">
      <w:pPr>
        <w:pStyle w:val="ListParagraph"/>
        <w:numPr>
          <w:ilvl w:val="0"/>
          <w:numId w:val="7"/>
        </w:numPr>
        <w:suppressAutoHyphens/>
        <w:autoSpaceDN w:val="0"/>
        <w:spacing w:after="160" w:line="276" w:lineRule="auto"/>
        <w:contextualSpacing w:val="0"/>
        <w:rPr>
          <w:rFonts w:eastAsia="Arial" w:cs="Arial"/>
        </w:rPr>
      </w:pPr>
      <w:r>
        <w:rPr>
          <w:rFonts w:eastAsia="Arial" w:cs="Arial"/>
        </w:rPr>
        <w:t>When floating bus stops are the best design option</w:t>
      </w:r>
    </w:p>
    <w:p w14:paraId="22DA85A6" w14:textId="77777777" w:rsidR="00D9177F" w:rsidRDefault="00D9177F" w:rsidP="00D9177F">
      <w:pPr>
        <w:pStyle w:val="ListParagraph"/>
        <w:numPr>
          <w:ilvl w:val="0"/>
          <w:numId w:val="7"/>
        </w:numPr>
        <w:suppressAutoHyphens/>
        <w:autoSpaceDN w:val="0"/>
        <w:spacing w:after="160" w:line="276" w:lineRule="auto"/>
        <w:contextualSpacing w:val="0"/>
        <w:rPr>
          <w:rFonts w:eastAsia="Arial" w:cs="Arial"/>
        </w:rPr>
      </w:pPr>
      <w:r>
        <w:rPr>
          <w:rFonts w:eastAsia="Arial" w:cs="Arial"/>
        </w:rPr>
        <w:t>When another design would be safer and more accessible</w:t>
      </w:r>
    </w:p>
    <w:p w14:paraId="3445EADA" w14:textId="77777777" w:rsidR="00D9177F" w:rsidRDefault="00D9177F" w:rsidP="00D9177F">
      <w:pPr>
        <w:pStyle w:val="ListParagraph"/>
        <w:numPr>
          <w:ilvl w:val="0"/>
          <w:numId w:val="7"/>
        </w:numPr>
        <w:suppressAutoHyphens/>
        <w:autoSpaceDN w:val="0"/>
        <w:spacing w:after="160" w:line="276" w:lineRule="auto"/>
        <w:contextualSpacing w:val="0"/>
        <w:rPr>
          <w:rFonts w:eastAsia="Arial" w:cs="Arial"/>
        </w:rPr>
      </w:pPr>
      <w:r>
        <w:rPr>
          <w:rFonts w:eastAsia="Arial" w:cs="Arial"/>
        </w:rPr>
        <w:t>How floating bus stops should be designed if they are needed</w:t>
      </w:r>
    </w:p>
    <w:p w14:paraId="794F73D9" w14:textId="77777777" w:rsidR="00D9177F" w:rsidRDefault="00D9177F" w:rsidP="00D9177F">
      <w:pPr>
        <w:pStyle w:val="ListParagraph"/>
        <w:numPr>
          <w:ilvl w:val="0"/>
          <w:numId w:val="7"/>
        </w:numPr>
        <w:suppressAutoHyphens/>
        <w:autoSpaceDN w:val="0"/>
        <w:spacing w:after="160" w:line="276" w:lineRule="auto"/>
        <w:contextualSpacing w:val="0"/>
        <w:rPr>
          <w:rFonts w:eastAsia="Arial" w:cs="Arial"/>
        </w:rPr>
      </w:pPr>
      <w:r>
        <w:rPr>
          <w:rFonts w:eastAsia="Arial" w:cs="Arial"/>
        </w:rPr>
        <w:t xml:space="preserve">What helps people use floating bus stops safely </w:t>
      </w:r>
    </w:p>
    <w:p w14:paraId="781C570C" w14:textId="77777777" w:rsidR="00D9177F" w:rsidRDefault="00D9177F" w:rsidP="00D9177F">
      <w:pPr>
        <w:pStyle w:val="ListParagraph"/>
        <w:numPr>
          <w:ilvl w:val="0"/>
          <w:numId w:val="7"/>
        </w:numPr>
        <w:suppressAutoHyphens/>
        <w:autoSpaceDN w:val="0"/>
        <w:spacing w:after="160" w:line="276" w:lineRule="auto"/>
        <w:contextualSpacing w:val="0"/>
        <w:rPr>
          <w:rFonts w:eastAsia="Arial" w:cs="Arial"/>
        </w:rPr>
      </w:pPr>
      <w:r>
        <w:rPr>
          <w:rFonts w:eastAsia="Arial" w:cs="Arial"/>
        </w:rPr>
        <w:t>What makes floating bus stops more or less accessible for people walking/wheeling, using buses, cycling and using faster mobility aids</w:t>
      </w:r>
    </w:p>
    <w:p w14:paraId="72445414" w14:textId="77777777" w:rsidR="00D9177F" w:rsidRDefault="00D9177F" w:rsidP="00D9177F">
      <w:pPr>
        <w:pStyle w:val="Heading2"/>
      </w:pPr>
      <w:r>
        <w:t>Who can apply to be part of the Disability Advisory Group?</w:t>
      </w:r>
    </w:p>
    <w:p w14:paraId="425A72AF" w14:textId="77777777" w:rsidR="00D9177F" w:rsidRDefault="00D9177F" w:rsidP="00D9177F">
      <w:pPr>
        <w:rPr>
          <w:rFonts w:eastAsia="Arial" w:cs="Arial"/>
        </w:rPr>
      </w:pPr>
      <w:r>
        <w:rPr>
          <w:rFonts w:eastAsia="Arial" w:cs="Arial"/>
        </w:rPr>
        <w:t xml:space="preserve">We want to have 8 Disabled people with lots of different experiences in this group. That means we need applications from people who have different disabilities from each other, who use different types of transport, who live in different types of places and who do different things in their lives. </w:t>
      </w:r>
    </w:p>
    <w:p w14:paraId="192FBEB8" w14:textId="77777777" w:rsidR="00D9177F" w:rsidRDefault="00D9177F" w:rsidP="00D9177F">
      <w:pPr>
        <w:rPr>
          <w:rFonts w:eastAsia="Arial" w:cs="Arial"/>
        </w:rPr>
      </w:pPr>
    </w:p>
    <w:p w14:paraId="22EE8150" w14:textId="77777777" w:rsidR="00D9177F" w:rsidRDefault="00D9177F" w:rsidP="00D9177F">
      <w:pPr>
        <w:pStyle w:val="Heading3"/>
      </w:pPr>
      <w:r>
        <w:t>To join this Disability Advisory Group, you need to:</w:t>
      </w:r>
    </w:p>
    <w:p w14:paraId="32E39675" w14:textId="77777777" w:rsidR="00D9177F" w:rsidRDefault="00D9177F" w:rsidP="00D9177F">
      <w:pPr>
        <w:pStyle w:val="ListParagraph"/>
        <w:numPr>
          <w:ilvl w:val="0"/>
          <w:numId w:val="8"/>
        </w:numPr>
        <w:suppressAutoHyphens/>
        <w:autoSpaceDN w:val="0"/>
        <w:spacing w:after="160" w:line="276" w:lineRule="auto"/>
        <w:contextualSpacing w:val="0"/>
        <w:rPr>
          <w:rFonts w:eastAsia="Arial" w:cs="Arial"/>
        </w:rPr>
      </w:pPr>
      <w:r>
        <w:rPr>
          <w:rFonts w:eastAsia="Arial" w:cs="Arial"/>
        </w:rPr>
        <w:t>Be a d/Deaf or Disabled person.</w:t>
      </w:r>
    </w:p>
    <w:p w14:paraId="600FC96A" w14:textId="77777777" w:rsidR="00D9177F" w:rsidRDefault="00D9177F" w:rsidP="00D9177F">
      <w:pPr>
        <w:pStyle w:val="ListParagraph"/>
        <w:numPr>
          <w:ilvl w:val="0"/>
          <w:numId w:val="8"/>
        </w:numPr>
        <w:suppressAutoHyphens/>
        <w:autoSpaceDN w:val="0"/>
        <w:spacing w:after="160" w:line="276" w:lineRule="auto"/>
        <w:contextualSpacing w:val="0"/>
        <w:rPr>
          <w:rFonts w:eastAsia="Arial" w:cs="Arial"/>
        </w:rPr>
      </w:pPr>
      <w:r>
        <w:rPr>
          <w:rFonts w:eastAsia="Arial" w:cs="Arial"/>
        </w:rPr>
        <w:t>Be living in England.</w:t>
      </w:r>
    </w:p>
    <w:p w14:paraId="58AEC937" w14:textId="77777777" w:rsidR="00D9177F" w:rsidRDefault="00D9177F" w:rsidP="00D9177F">
      <w:pPr>
        <w:pStyle w:val="ListParagraph"/>
        <w:numPr>
          <w:ilvl w:val="0"/>
          <w:numId w:val="8"/>
        </w:numPr>
        <w:suppressAutoHyphens/>
        <w:autoSpaceDN w:val="0"/>
        <w:spacing w:after="160" w:line="276" w:lineRule="auto"/>
        <w:contextualSpacing w:val="0"/>
        <w:rPr>
          <w:rFonts w:ascii="Calibri" w:hAnsi="Calibri"/>
        </w:rPr>
      </w:pPr>
      <w:r>
        <w:rPr>
          <w:rFonts w:eastAsia="Arial" w:cs="Arial"/>
        </w:rPr>
        <w:t xml:space="preserve">Have experience of using </w:t>
      </w:r>
      <w:r>
        <w:rPr>
          <w:rFonts w:eastAsia="Arial" w:cs="Arial"/>
          <w:b/>
        </w:rPr>
        <w:t>any</w:t>
      </w:r>
      <w:r>
        <w:rPr>
          <w:rFonts w:eastAsia="Arial" w:cs="Arial"/>
        </w:rPr>
        <w:t xml:space="preserve"> of the following to make local journeys</w:t>
      </w:r>
      <w:r>
        <w:rPr>
          <w:rStyle w:val="EndnoteReference"/>
          <w:rFonts w:eastAsia="Arial" w:cs="Arial"/>
        </w:rPr>
        <w:endnoteReference w:id="2"/>
      </w:r>
      <w:r>
        <w:rPr>
          <w:rFonts w:eastAsia="Arial" w:cs="Arial"/>
        </w:rPr>
        <w:t>:</w:t>
      </w:r>
    </w:p>
    <w:p w14:paraId="446A176D" w14:textId="77777777" w:rsidR="00D9177F" w:rsidRDefault="00D9177F" w:rsidP="00D9177F">
      <w:pPr>
        <w:pStyle w:val="ListParagraph"/>
        <w:numPr>
          <w:ilvl w:val="1"/>
          <w:numId w:val="8"/>
        </w:numPr>
        <w:suppressAutoHyphens/>
        <w:autoSpaceDN w:val="0"/>
        <w:spacing w:after="160" w:line="276" w:lineRule="auto"/>
        <w:contextualSpacing w:val="0"/>
        <w:rPr>
          <w:rFonts w:eastAsia="Arial" w:cs="Arial"/>
        </w:rPr>
      </w:pPr>
      <w:r>
        <w:rPr>
          <w:rFonts w:eastAsia="Arial" w:cs="Arial"/>
        </w:rPr>
        <w:lastRenderedPageBreak/>
        <w:t xml:space="preserve">Walking/wheeling, </w:t>
      </w:r>
    </w:p>
    <w:p w14:paraId="35117F46" w14:textId="77777777" w:rsidR="00D9177F" w:rsidRDefault="00D9177F" w:rsidP="00D9177F">
      <w:pPr>
        <w:pStyle w:val="ListParagraph"/>
        <w:numPr>
          <w:ilvl w:val="1"/>
          <w:numId w:val="8"/>
        </w:numPr>
        <w:suppressAutoHyphens/>
        <w:autoSpaceDN w:val="0"/>
        <w:spacing w:after="160" w:line="276" w:lineRule="auto"/>
        <w:contextualSpacing w:val="0"/>
        <w:rPr>
          <w:rFonts w:eastAsia="Arial" w:cs="Arial"/>
        </w:rPr>
      </w:pPr>
      <w:r>
        <w:rPr>
          <w:rFonts w:eastAsia="Arial" w:cs="Arial"/>
        </w:rPr>
        <w:t xml:space="preserve">Buses, </w:t>
      </w:r>
    </w:p>
    <w:p w14:paraId="7B4C6FA0" w14:textId="77777777" w:rsidR="00D9177F" w:rsidRDefault="00D9177F" w:rsidP="00D9177F">
      <w:pPr>
        <w:pStyle w:val="ListParagraph"/>
        <w:numPr>
          <w:ilvl w:val="1"/>
          <w:numId w:val="8"/>
        </w:numPr>
        <w:suppressAutoHyphens/>
        <w:autoSpaceDN w:val="0"/>
        <w:spacing w:line="276" w:lineRule="auto"/>
        <w:contextualSpacing w:val="0"/>
        <w:rPr>
          <w:rFonts w:eastAsia="Arial" w:cs="Arial"/>
        </w:rPr>
      </w:pPr>
      <w:r>
        <w:rPr>
          <w:rFonts w:eastAsia="Arial" w:cs="Arial"/>
        </w:rPr>
        <w:t xml:space="preserve">Cycles or faster mobility aids like mobility scooters, powerchairs and power attachments that go above walking speed. </w:t>
      </w:r>
    </w:p>
    <w:p w14:paraId="3E634D1A" w14:textId="77777777" w:rsidR="00D9177F" w:rsidRDefault="00D9177F" w:rsidP="00D9177F">
      <w:pPr>
        <w:pStyle w:val="ListParagraph"/>
        <w:numPr>
          <w:ilvl w:val="0"/>
          <w:numId w:val="8"/>
        </w:numPr>
        <w:suppressAutoHyphens/>
        <w:autoSpaceDN w:val="0"/>
        <w:spacing w:after="160" w:line="276" w:lineRule="auto"/>
        <w:contextualSpacing w:val="0"/>
        <w:rPr>
          <w:rFonts w:eastAsia="Arial" w:cs="Arial"/>
        </w:rPr>
      </w:pPr>
      <w:r>
        <w:rPr>
          <w:rFonts w:eastAsia="Arial" w:cs="Arial"/>
        </w:rPr>
        <w:t xml:space="preserve">Be interested in improving street and public space accessibility, including access to bus stops. </w:t>
      </w:r>
    </w:p>
    <w:p w14:paraId="0291C194" w14:textId="77777777" w:rsidR="00D9177F" w:rsidRDefault="00D9177F" w:rsidP="00D9177F">
      <w:pPr>
        <w:pStyle w:val="ListParagraph"/>
        <w:numPr>
          <w:ilvl w:val="0"/>
          <w:numId w:val="8"/>
        </w:numPr>
        <w:suppressAutoHyphens/>
        <w:autoSpaceDN w:val="0"/>
        <w:spacing w:after="160" w:line="276" w:lineRule="auto"/>
        <w:contextualSpacing w:val="0"/>
        <w:rPr>
          <w:rFonts w:eastAsia="Arial" w:cs="Arial"/>
        </w:rPr>
      </w:pPr>
      <w:r>
        <w:rPr>
          <w:rFonts w:eastAsia="Arial" w:cs="Arial"/>
        </w:rPr>
        <w:t>Be prepared to attend 3 half-day online meetings on weekdays during school hours between October and December 2026 for project phase 1.</w:t>
      </w:r>
    </w:p>
    <w:p w14:paraId="2CBC0A28" w14:textId="77777777" w:rsidR="00D9177F" w:rsidRDefault="00D9177F" w:rsidP="00D9177F">
      <w:pPr>
        <w:pStyle w:val="ListParagraph"/>
        <w:numPr>
          <w:ilvl w:val="0"/>
          <w:numId w:val="8"/>
        </w:numPr>
        <w:suppressAutoHyphens/>
        <w:autoSpaceDN w:val="0"/>
        <w:spacing w:after="160" w:line="276" w:lineRule="auto"/>
        <w:contextualSpacing w:val="0"/>
        <w:rPr>
          <w:rFonts w:eastAsia="Arial" w:cs="Arial"/>
        </w:rPr>
      </w:pPr>
      <w:r>
        <w:rPr>
          <w:rFonts w:eastAsia="Arial" w:cs="Arial"/>
        </w:rPr>
        <w:t>Be prepared to attend around 10 half-day online meetings during 2027 for project phase 2 (2027 meeting numbers to be confirmed following phase 1).</w:t>
      </w:r>
    </w:p>
    <w:p w14:paraId="44DE6DA3" w14:textId="77777777" w:rsidR="00D9177F" w:rsidRDefault="00D9177F" w:rsidP="00D9177F">
      <w:pPr>
        <w:pStyle w:val="Heading3"/>
      </w:pPr>
      <w:r>
        <w:t>You might be:</w:t>
      </w:r>
    </w:p>
    <w:p w14:paraId="2420CD2D" w14:textId="77777777" w:rsidR="00D9177F" w:rsidRDefault="00D9177F" w:rsidP="00D9177F">
      <w:pPr>
        <w:pStyle w:val="ListParagraph"/>
        <w:numPr>
          <w:ilvl w:val="0"/>
          <w:numId w:val="9"/>
        </w:numPr>
        <w:suppressAutoHyphens/>
        <w:autoSpaceDN w:val="0"/>
        <w:spacing w:after="160" w:line="276" w:lineRule="auto"/>
        <w:contextualSpacing w:val="0"/>
        <w:rPr>
          <w:rFonts w:eastAsia="Arial" w:cs="Arial"/>
        </w:rPr>
      </w:pPr>
      <w:r>
        <w:rPr>
          <w:rFonts w:eastAsia="Arial" w:cs="Arial"/>
        </w:rPr>
        <w:t xml:space="preserve">Working in a paid position for an </w:t>
      </w:r>
      <w:proofErr w:type="spellStart"/>
      <w:r>
        <w:rPr>
          <w:rFonts w:eastAsia="Arial" w:cs="Arial"/>
        </w:rPr>
        <w:t>organisation</w:t>
      </w:r>
      <w:proofErr w:type="spellEnd"/>
      <w:r>
        <w:rPr>
          <w:rFonts w:eastAsia="Arial" w:cs="Arial"/>
        </w:rPr>
        <w:t>,</w:t>
      </w:r>
    </w:p>
    <w:p w14:paraId="196BEB5A" w14:textId="77777777" w:rsidR="00D9177F" w:rsidRDefault="00D9177F" w:rsidP="00D9177F">
      <w:pPr>
        <w:pStyle w:val="ListParagraph"/>
        <w:numPr>
          <w:ilvl w:val="0"/>
          <w:numId w:val="9"/>
        </w:numPr>
        <w:suppressAutoHyphens/>
        <w:autoSpaceDN w:val="0"/>
        <w:spacing w:after="160" w:line="276" w:lineRule="auto"/>
        <w:contextualSpacing w:val="0"/>
        <w:rPr>
          <w:rFonts w:eastAsia="Arial" w:cs="Arial"/>
        </w:rPr>
      </w:pPr>
      <w:r>
        <w:rPr>
          <w:rFonts w:eastAsia="Arial" w:cs="Arial"/>
        </w:rPr>
        <w:t xml:space="preserve">Volunteering for an </w:t>
      </w:r>
      <w:proofErr w:type="spellStart"/>
      <w:r>
        <w:rPr>
          <w:rFonts w:eastAsia="Arial" w:cs="Arial"/>
        </w:rPr>
        <w:t>organisation</w:t>
      </w:r>
      <w:proofErr w:type="spellEnd"/>
      <w:r>
        <w:rPr>
          <w:rFonts w:eastAsia="Arial" w:cs="Arial"/>
        </w:rPr>
        <w:t xml:space="preserve"> (including campaigning within an </w:t>
      </w:r>
      <w:proofErr w:type="spellStart"/>
      <w:r>
        <w:rPr>
          <w:rFonts w:eastAsia="Arial" w:cs="Arial"/>
        </w:rPr>
        <w:t>organisation</w:t>
      </w:r>
      <w:proofErr w:type="spellEnd"/>
      <w:r>
        <w:rPr>
          <w:rFonts w:eastAsia="Arial" w:cs="Arial"/>
        </w:rPr>
        <w:t xml:space="preserve">), </w:t>
      </w:r>
    </w:p>
    <w:p w14:paraId="5C30916B" w14:textId="77777777" w:rsidR="00D9177F" w:rsidRDefault="00D9177F" w:rsidP="00D9177F">
      <w:pPr>
        <w:pStyle w:val="ListParagraph"/>
        <w:numPr>
          <w:ilvl w:val="0"/>
          <w:numId w:val="9"/>
        </w:numPr>
        <w:suppressAutoHyphens/>
        <w:autoSpaceDN w:val="0"/>
        <w:spacing w:after="160" w:line="276" w:lineRule="auto"/>
        <w:contextualSpacing w:val="0"/>
        <w:rPr>
          <w:rFonts w:eastAsia="Arial" w:cs="Arial"/>
        </w:rPr>
      </w:pPr>
      <w:r>
        <w:rPr>
          <w:rFonts w:eastAsia="Arial" w:cs="Arial"/>
        </w:rPr>
        <w:t xml:space="preserve">Not in paid work and not volunteering for any </w:t>
      </w:r>
      <w:proofErr w:type="spellStart"/>
      <w:r>
        <w:rPr>
          <w:rFonts w:eastAsia="Arial" w:cs="Arial"/>
        </w:rPr>
        <w:t>organisation</w:t>
      </w:r>
      <w:proofErr w:type="spellEnd"/>
      <w:r>
        <w:rPr>
          <w:rFonts w:eastAsia="Arial" w:cs="Arial"/>
        </w:rPr>
        <w:t xml:space="preserve"> (including campaigning as an individual). </w:t>
      </w:r>
    </w:p>
    <w:p w14:paraId="4E4798C7" w14:textId="77777777" w:rsidR="00D9177F" w:rsidRDefault="00D9177F" w:rsidP="00D9177F">
      <w:pPr>
        <w:ind w:left="360"/>
        <w:rPr>
          <w:rFonts w:ascii="Calibri" w:hAnsi="Calibri"/>
        </w:rPr>
      </w:pPr>
      <w:r>
        <w:rPr>
          <w:rFonts w:eastAsia="Arial" w:cs="Arial"/>
        </w:rPr>
        <w:t xml:space="preserve">During phase 2 of this project, we will be doing in-person trials. We will be recruiting for these separately in a few months’ time. We do not yet have final locations for these trials. </w:t>
      </w:r>
    </w:p>
    <w:p w14:paraId="2BBCDB24" w14:textId="77777777" w:rsidR="00D9177F" w:rsidRDefault="00D9177F" w:rsidP="00D9177F">
      <w:pPr>
        <w:pStyle w:val="Heading2"/>
      </w:pPr>
      <w:r>
        <w:t>What will the Disability Advisory Group do?</w:t>
      </w:r>
    </w:p>
    <w:p w14:paraId="072FCD8C" w14:textId="77777777" w:rsidR="00D9177F" w:rsidRDefault="00D9177F" w:rsidP="00D9177F">
      <w:pPr>
        <w:rPr>
          <w:rFonts w:eastAsia="Arial" w:cs="Arial"/>
        </w:rPr>
      </w:pPr>
      <w:r>
        <w:rPr>
          <w:rFonts w:eastAsia="Arial" w:cs="Arial"/>
        </w:rPr>
        <w:t>The Disability Advisory Group will need to attend around 13 half-day meetings to:</w:t>
      </w:r>
    </w:p>
    <w:p w14:paraId="4FED22B0" w14:textId="77777777" w:rsidR="00D9177F" w:rsidRDefault="00D9177F" w:rsidP="00D9177F">
      <w:pPr>
        <w:pStyle w:val="ListParagraph"/>
        <w:numPr>
          <w:ilvl w:val="0"/>
          <w:numId w:val="10"/>
        </w:numPr>
        <w:suppressAutoHyphens/>
        <w:autoSpaceDN w:val="0"/>
        <w:spacing w:after="160" w:line="276" w:lineRule="auto"/>
        <w:contextualSpacing w:val="0"/>
        <w:rPr>
          <w:rFonts w:eastAsia="Arial" w:cs="Arial"/>
        </w:rPr>
      </w:pPr>
      <w:r>
        <w:rPr>
          <w:rFonts w:eastAsia="Arial" w:cs="Arial"/>
        </w:rPr>
        <w:t>Help work out how to make bus stops more accessible for Disabled people.</w:t>
      </w:r>
    </w:p>
    <w:p w14:paraId="5758A7EE" w14:textId="77777777" w:rsidR="00D9177F" w:rsidRDefault="00D9177F" w:rsidP="00D9177F">
      <w:pPr>
        <w:pStyle w:val="ListParagraph"/>
        <w:numPr>
          <w:ilvl w:val="0"/>
          <w:numId w:val="10"/>
        </w:numPr>
        <w:suppressAutoHyphens/>
        <w:autoSpaceDN w:val="0"/>
        <w:spacing w:after="160" w:line="276" w:lineRule="auto"/>
        <w:contextualSpacing w:val="0"/>
        <w:rPr>
          <w:rFonts w:eastAsia="Arial" w:cs="Arial"/>
        </w:rPr>
      </w:pPr>
      <w:r>
        <w:rPr>
          <w:rFonts w:eastAsia="Arial" w:cs="Arial"/>
        </w:rPr>
        <w:t>Help work out how to make routes with bus stops on them more accessible for Disabled people walking/wheeling, cycling and using faster mobility aids.</w:t>
      </w:r>
    </w:p>
    <w:p w14:paraId="7F2F482C" w14:textId="77777777" w:rsidR="00D9177F" w:rsidRDefault="00D9177F" w:rsidP="00D9177F">
      <w:pPr>
        <w:pStyle w:val="ListParagraph"/>
        <w:numPr>
          <w:ilvl w:val="0"/>
          <w:numId w:val="10"/>
        </w:numPr>
        <w:suppressAutoHyphens/>
        <w:autoSpaceDN w:val="0"/>
        <w:spacing w:after="160" w:line="276" w:lineRule="auto"/>
        <w:contextualSpacing w:val="0"/>
        <w:rPr>
          <w:rFonts w:eastAsia="Arial" w:cs="Arial"/>
        </w:rPr>
      </w:pPr>
      <w:r>
        <w:rPr>
          <w:rFonts w:eastAsia="Arial" w:cs="Arial"/>
        </w:rPr>
        <w:t>Help produce a report for the Department of Transport and Active Travel England. This report will be used to inform new government guidance for floating bus stops.</w:t>
      </w:r>
    </w:p>
    <w:p w14:paraId="53F0C3B5" w14:textId="77777777" w:rsidR="00D9177F" w:rsidRDefault="00D9177F" w:rsidP="00D9177F">
      <w:pPr>
        <w:rPr>
          <w:rFonts w:eastAsia="Arial" w:cs="Arial"/>
        </w:rPr>
      </w:pPr>
      <w:r>
        <w:rPr>
          <w:rFonts w:eastAsia="Arial" w:cs="Arial"/>
        </w:rPr>
        <w:t xml:space="preserve">Advisory Group meetings will be chaired by Wheels for Wellbeing. Wheels for Wellbeing is a Disabled People’s </w:t>
      </w:r>
      <w:proofErr w:type="spellStart"/>
      <w:r>
        <w:rPr>
          <w:rFonts w:eastAsia="Arial" w:cs="Arial"/>
        </w:rPr>
        <w:t>Organisation</w:t>
      </w:r>
      <w:proofErr w:type="spellEnd"/>
      <w:r>
        <w:rPr>
          <w:rFonts w:eastAsia="Arial" w:cs="Arial"/>
        </w:rPr>
        <w:t xml:space="preserve"> that improves accessibility of walking/wheeling, cycling and faster mobility aid use and multi-modal journeys using public transport for Disabled people.</w:t>
      </w:r>
    </w:p>
    <w:p w14:paraId="5690DD2E" w14:textId="77777777" w:rsidR="00D9177F" w:rsidRDefault="00D9177F" w:rsidP="00D9177F">
      <w:pPr>
        <w:rPr>
          <w:rFonts w:eastAsia="Arial" w:cs="Arial"/>
        </w:rPr>
      </w:pPr>
      <w:r>
        <w:rPr>
          <w:rFonts w:eastAsia="Arial" w:cs="Arial"/>
        </w:rPr>
        <w:t>At each meeting, group members will talk about what helps or makes it harder for people to travel. We want to make sure we record everything that affects how easy or difficult it is to make journeys.</w:t>
      </w:r>
    </w:p>
    <w:p w14:paraId="0E82132B" w14:textId="77777777" w:rsidR="00D9177F" w:rsidRDefault="00D9177F" w:rsidP="00D9177F">
      <w:pPr>
        <w:rPr>
          <w:rFonts w:eastAsia="Arial" w:cs="Arial"/>
        </w:rPr>
      </w:pPr>
      <w:r>
        <w:rPr>
          <w:rFonts w:eastAsia="Arial" w:cs="Arial"/>
        </w:rPr>
        <w:t>You may need to read some documents before some meetings. If you need the information in the documents to be presented differently, need help reading them, or need someone to explain them, please ask.</w:t>
      </w:r>
    </w:p>
    <w:p w14:paraId="244A60B5" w14:textId="77777777" w:rsidR="00D9177F" w:rsidRDefault="00D9177F" w:rsidP="00D9177F">
      <w:pPr>
        <w:pStyle w:val="Heading2"/>
      </w:pPr>
    </w:p>
    <w:p w14:paraId="2F2609DA" w14:textId="546CC7FC" w:rsidR="00D9177F" w:rsidRDefault="00D9177F" w:rsidP="00D9177F">
      <w:pPr>
        <w:pStyle w:val="Heading2"/>
      </w:pPr>
      <w:r>
        <w:t>Disability Advisory Group application and meetings timeframes:</w:t>
      </w:r>
    </w:p>
    <w:p w14:paraId="6154B0A2" w14:textId="77777777" w:rsidR="00D9177F" w:rsidRDefault="00D9177F" w:rsidP="00D9177F">
      <w:pPr>
        <w:pStyle w:val="Heading3"/>
      </w:pPr>
      <w:r>
        <w:t xml:space="preserve">Applications: </w:t>
      </w:r>
    </w:p>
    <w:p w14:paraId="090918C9" w14:textId="77777777" w:rsidR="00D9177F" w:rsidRDefault="00D9177F" w:rsidP="00D9177F">
      <w:r>
        <w:rPr>
          <w:rFonts w:eastAsia="Arial" w:cs="Arial"/>
        </w:rPr>
        <w:t>Closing midnight Wednesday 9</w:t>
      </w:r>
      <w:r>
        <w:rPr>
          <w:rFonts w:eastAsia="Arial" w:cs="Arial"/>
          <w:vertAlign w:val="superscript"/>
        </w:rPr>
        <w:t>th</w:t>
      </w:r>
      <w:r>
        <w:rPr>
          <w:rFonts w:eastAsia="Arial" w:cs="Arial"/>
        </w:rPr>
        <w:t xml:space="preserve"> September 2026</w:t>
      </w:r>
    </w:p>
    <w:p w14:paraId="3D089A02" w14:textId="77777777" w:rsidR="00D9177F" w:rsidRDefault="00D9177F" w:rsidP="00D9177F">
      <w:pPr>
        <w:pStyle w:val="Heading3"/>
      </w:pPr>
      <w:r>
        <w:t xml:space="preserve">Invitations to join Disability Advisory Group: </w:t>
      </w:r>
    </w:p>
    <w:p w14:paraId="0E09010B" w14:textId="77777777" w:rsidR="00D9177F" w:rsidRDefault="00D9177F" w:rsidP="00D9177F">
      <w:r>
        <w:rPr>
          <w:rFonts w:eastAsia="Arial" w:cs="Arial"/>
        </w:rPr>
        <w:t>Updates on recruitment will be sent out by midnight Wednesday 23</w:t>
      </w:r>
      <w:r>
        <w:rPr>
          <w:rFonts w:eastAsia="Arial" w:cs="Arial"/>
          <w:vertAlign w:val="superscript"/>
        </w:rPr>
        <w:t>rd</w:t>
      </w:r>
      <w:r>
        <w:rPr>
          <w:rFonts w:eastAsia="Arial" w:cs="Arial"/>
        </w:rPr>
        <w:t xml:space="preserve"> September 2026.</w:t>
      </w:r>
    </w:p>
    <w:p w14:paraId="0A79ACF6" w14:textId="77777777" w:rsidR="00D9177F" w:rsidRDefault="00D9177F" w:rsidP="00D9177F">
      <w:pPr>
        <w:rPr>
          <w:rFonts w:eastAsia="Arial" w:cs="Arial"/>
        </w:rPr>
      </w:pPr>
      <w:r>
        <w:rPr>
          <w:rFonts w:eastAsia="Arial" w:cs="Arial"/>
        </w:rPr>
        <w:t>We will contact any unsuccessful applicants individually to make sure nobody is left waiting for updates.</w:t>
      </w:r>
    </w:p>
    <w:p w14:paraId="78ED020D" w14:textId="77777777" w:rsidR="00D9177F" w:rsidRDefault="00D9177F" w:rsidP="00D9177F">
      <w:pPr>
        <w:pStyle w:val="Heading3"/>
      </w:pPr>
      <w:r>
        <w:t xml:space="preserve">Project phase 1: </w:t>
      </w:r>
    </w:p>
    <w:p w14:paraId="37749EC4" w14:textId="77777777" w:rsidR="00D9177F" w:rsidRDefault="00D9177F" w:rsidP="00D9177F">
      <w:pPr>
        <w:rPr>
          <w:rFonts w:eastAsia="Arial" w:cs="Arial"/>
        </w:rPr>
      </w:pPr>
      <w:r>
        <w:rPr>
          <w:rFonts w:eastAsia="Arial" w:cs="Arial"/>
        </w:rPr>
        <w:t xml:space="preserve">Three half-day meetings on weekdays during school hours between October 2026 and December 2026. We will </w:t>
      </w:r>
      <w:proofErr w:type="spellStart"/>
      <w:r>
        <w:rPr>
          <w:rFonts w:eastAsia="Arial" w:cs="Arial"/>
        </w:rPr>
        <w:t>organise</w:t>
      </w:r>
      <w:proofErr w:type="spellEnd"/>
      <w:r>
        <w:rPr>
          <w:rFonts w:eastAsia="Arial" w:cs="Arial"/>
        </w:rPr>
        <w:t xml:space="preserve"> meeting dates as soon as possible after the Disability Advisory Group members are appointed.</w:t>
      </w:r>
    </w:p>
    <w:p w14:paraId="0FFB8A5D" w14:textId="77777777" w:rsidR="00D9177F" w:rsidRDefault="00D9177F" w:rsidP="00D9177F">
      <w:pPr>
        <w:rPr>
          <w:rFonts w:eastAsia="Arial" w:cs="Arial"/>
        </w:rPr>
      </w:pPr>
      <w:r>
        <w:rPr>
          <w:rFonts w:eastAsia="Arial" w:cs="Arial"/>
        </w:rPr>
        <w:t>The structure of our online meetings can be flexible and can be altered to meet needs of people in the group. One example of a meeting structure could be:</w:t>
      </w:r>
    </w:p>
    <w:p w14:paraId="3FF7DE5D" w14:textId="77777777" w:rsidR="00D9177F" w:rsidRDefault="00D9177F" w:rsidP="00D9177F">
      <w:pPr>
        <w:pStyle w:val="ListParagraph"/>
        <w:numPr>
          <w:ilvl w:val="0"/>
          <w:numId w:val="11"/>
        </w:numPr>
        <w:suppressAutoHyphens/>
        <w:autoSpaceDN w:val="0"/>
        <w:spacing w:after="160" w:line="276" w:lineRule="auto"/>
        <w:contextualSpacing w:val="0"/>
        <w:rPr>
          <w:rFonts w:eastAsia="Arial" w:cs="Arial"/>
        </w:rPr>
      </w:pPr>
      <w:r>
        <w:rPr>
          <w:rFonts w:eastAsia="Arial" w:cs="Arial"/>
        </w:rPr>
        <w:t>1 hour discussion</w:t>
      </w:r>
    </w:p>
    <w:p w14:paraId="231A61B1" w14:textId="77777777" w:rsidR="00D9177F" w:rsidRDefault="00D9177F" w:rsidP="00D9177F">
      <w:pPr>
        <w:pStyle w:val="ListParagraph"/>
        <w:numPr>
          <w:ilvl w:val="0"/>
          <w:numId w:val="11"/>
        </w:numPr>
        <w:suppressAutoHyphens/>
        <w:autoSpaceDN w:val="0"/>
        <w:spacing w:after="160" w:line="276" w:lineRule="auto"/>
        <w:contextualSpacing w:val="0"/>
        <w:rPr>
          <w:rFonts w:eastAsia="Arial" w:cs="Arial"/>
        </w:rPr>
      </w:pPr>
      <w:r>
        <w:rPr>
          <w:rFonts w:eastAsia="Arial" w:cs="Arial"/>
        </w:rPr>
        <w:t>20 minute break</w:t>
      </w:r>
    </w:p>
    <w:p w14:paraId="462276DA" w14:textId="77777777" w:rsidR="00D9177F" w:rsidRDefault="00D9177F" w:rsidP="00D9177F">
      <w:pPr>
        <w:pStyle w:val="ListParagraph"/>
        <w:numPr>
          <w:ilvl w:val="0"/>
          <w:numId w:val="11"/>
        </w:numPr>
        <w:suppressAutoHyphens/>
        <w:autoSpaceDN w:val="0"/>
        <w:spacing w:after="160" w:line="276" w:lineRule="auto"/>
        <w:contextualSpacing w:val="0"/>
        <w:rPr>
          <w:rFonts w:eastAsia="Arial" w:cs="Arial"/>
        </w:rPr>
      </w:pPr>
      <w:r>
        <w:rPr>
          <w:rFonts w:eastAsia="Arial" w:cs="Arial"/>
        </w:rPr>
        <w:t>1 hour discussion</w:t>
      </w:r>
    </w:p>
    <w:p w14:paraId="333661D6" w14:textId="77777777" w:rsidR="00D9177F" w:rsidRDefault="00D9177F" w:rsidP="00D9177F">
      <w:pPr>
        <w:pStyle w:val="ListParagraph"/>
        <w:numPr>
          <w:ilvl w:val="0"/>
          <w:numId w:val="11"/>
        </w:numPr>
        <w:suppressAutoHyphens/>
        <w:autoSpaceDN w:val="0"/>
        <w:spacing w:after="160" w:line="276" w:lineRule="auto"/>
        <w:contextualSpacing w:val="0"/>
        <w:rPr>
          <w:rFonts w:eastAsia="Arial" w:cs="Arial"/>
        </w:rPr>
      </w:pPr>
      <w:r>
        <w:rPr>
          <w:rFonts w:eastAsia="Arial" w:cs="Arial"/>
        </w:rPr>
        <w:t>20 minute break</w:t>
      </w:r>
    </w:p>
    <w:p w14:paraId="48542403" w14:textId="77777777" w:rsidR="00D9177F" w:rsidRDefault="00D9177F" w:rsidP="00D9177F">
      <w:pPr>
        <w:pStyle w:val="ListParagraph"/>
        <w:numPr>
          <w:ilvl w:val="0"/>
          <w:numId w:val="11"/>
        </w:numPr>
        <w:suppressAutoHyphens/>
        <w:autoSpaceDN w:val="0"/>
        <w:spacing w:after="160" w:line="276" w:lineRule="auto"/>
        <w:contextualSpacing w:val="0"/>
        <w:rPr>
          <w:rFonts w:eastAsia="Arial" w:cs="Arial"/>
        </w:rPr>
      </w:pPr>
      <w:r>
        <w:rPr>
          <w:rFonts w:eastAsia="Arial" w:cs="Arial"/>
        </w:rPr>
        <w:t>1 hour discussion</w:t>
      </w:r>
    </w:p>
    <w:p w14:paraId="5EF655B0" w14:textId="77777777" w:rsidR="00D9177F" w:rsidRDefault="00D9177F" w:rsidP="00D9177F">
      <w:pPr>
        <w:pStyle w:val="ListParagraph"/>
        <w:rPr>
          <w:rFonts w:eastAsia="Arial" w:cs="Arial"/>
        </w:rPr>
      </w:pPr>
    </w:p>
    <w:p w14:paraId="2B422F89" w14:textId="77777777" w:rsidR="00D9177F" w:rsidRDefault="00D9177F" w:rsidP="00D9177F">
      <w:pPr>
        <w:pStyle w:val="Heading3"/>
      </w:pPr>
      <w:r>
        <w:t xml:space="preserve">Project phase 2: </w:t>
      </w:r>
    </w:p>
    <w:p w14:paraId="25265225" w14:textId="77777777" w:rsidR="00D9177F" w:rsidRDefault="00D9177F" w:rsidP="00D9177F">
      <w:pPr>
        <w:rPr>
          <w:rFonts w:eastAsia="Arial" w:cs="Arial"/>
        </w:rPr>
      </w:pPr>
      <w:r>
        <w:rPr>
          <w:rFonts w:eastAsia="Arial" w:cs="Arial"/>
        </w:rPr>
        <w:t xml:space="preserve">Approximately 10 half-day meetings on weekdays during school hours in 2027. </w:t>
      </w:r>
    </w:p>
    <w:p w14:paraId="4A2A11D5" w14:textId="77777777" w:rsidR="00D9177F" w:rsidRDefault="00D9177F" w:rsidP="00D9177F">
      <w:pPr>
        <w:pStyle w:val="Heading2"/>
      </w:pPr>
      <w:r>
        <w:t>Payment:</w:t>
      </w:r>
    </w:p>
    <w:p w14:paraId="4AFB01A7" w14:textId="77777777" w:rsidR="00D9177F" w:rsidRDefault="00D9177F" w:rsidP="00D9177F">
      <w:r>
        <w:rPr>
          <w:rFonts w:eastAsia="Arial" w:cs="Arial"/>
        </w:rPr>
        <w:t xml:space="preserve">We will pay group members </w:t>
      </w:r>
      <w:r>
        <w:rPr>
          <w:rFonts w:eastAsia="Arial" w:cs="Arial"/>
          <w:b/>
          <w:bCs/>
        </w:rPr>
        <w:t>£143.75 per meeting</w:t>
      </w:r>
      <w:r>
        <w:rPr>
          <w:rFonts w:eastAsia="Arial" w:cs="Arial"/>
        </w:rPr>
        <w:t>.</w:t>
      </w:r>
    </w:p>
    <w:p w14:paraId="1A7B4561" w14:textId="77777777" w:rsidR="00D9177F" w:rsidRDefault="00D9177F" w:rsidP="00D9177F">
      <w:pPr>
        <w:rPr>
          <w:rFonts w:eastAsia="Arial" w:cs="Arial"/>
        </w:rPr>
      </w:pPr>
      <w:r>
        <w:rPr>
          <w:rFonts w:eastAsia="Arial" w:cs="Arial"/>
        </w:rPr>
        <w:t xml:space="preserve">This is 5 hours 45 minutes paid at £25 per hour, with half-day meetings of 3 hours 45 minutes, including breaks, plus 2 hours of paid reading/preparation time per meeting. </w:t>
      </w:r>
    </w:p>
    <w:p w14:paraId="06214853" w14:textId="77777777" w:rsidR="00D9177F" w:rsidRDefault="00D9177F" w:rsidP="00D9177F">
      <w:pPr>
        <w:rPr>
          <w:rFonts w:eastAsia="Arial" w:cs="Arial"/>
        </w:rPr>
      </w:pPr>
      <w:r>
        <w:rPr>
          <w:rFonts w:eastAsia="Arial" w:cs="Arial"/>
        </w:rPr>
        <w:t xml:space="preserve">We know this is well below consultancy rates. We </w:t>
      </w:r>
      <w:proofErr w:type="spellStart"/>
      <w:r>
        <w:rPr>
          <w:rFonts w:eastAsia="Arial" w:cs="Arial"/>
        </w:rPr>
        <w:t>apologise</w:t>
      </w:r>
      <w:proofErr w:type="spellEnd"/>
      <w:r>
        <w:rPr>
          <w:rFonts w:eastAsia="Arial" w:cs="Arial"/>
        </w:rPr>
        <w:t xml:space="preserve"> that we are not able to offer consultancy rates for this group.</w:t>
      </w:r>
    </w:p>
    <w:p w14:paraId="45E04077" w14:textId="77777777" w:rsidR="00D9177F" w:rsidRDefault="00D9177F" w:rsidP="00D9177F">
      <w:pPr>
        <w:rPr>
          <w:rFonts w:eastAsia="Arial" w:cs="Arial"/>
        </w:rPr>
      </w:pPr>
      <w:r>
        <w:rPr>
          <w:rFonts w:eastAsia="Arial" w:cs="Arial"/>
        </w:rPr>
        <w:t>We understand that many Disabled people are not able to be paid in money for this kind of work without affecting benefits and care arrangements. If you are not able to accept money payments, we can discuss providing voucher alternatives so that you can take part.</w:t>
      </w:r>
    </w:p>
    <w:p w14:paraId="4715E46E" w14:textId="77777777" w:rsidR="00D9177F" w:rsidRDefault="00D9177F" w:rsidP="00D9177F">
      <w:pPr>
        <w:pStyle w:val="Heading2"/>
      </w:pPr>
      <w:r>
        <w:t>Accessibility:</w:t>
      </w:r>
    </w:p>
    <w:p w14:paraId="2DE92994" w14:textId="77777777" w:rsidR="00D9177F" w:rsidRDefault="00D9177F" w:rsidP="00D9177F">
      <w:pPr>
        <w:pStyle w:val="Heading3"/>
      </w:pPr>
      <w:r>
        <w:t>Meeting basics</w:t>
      </w:r>
    </w:p>
    <w:p w14:paraId="64ECCF88" w14:textId="77777777" w:rsidR="00D9177F" w:rsidRDefault="00D9177F" w:rsidP="00D9177F">
      <w:pPr>
        <w:rPr>
          <w:rFonts w:eastAsia="Arial" w:cs="Arial"/>
        </w:rPr>
      </w:pPr>
      <w:r>
        <w:rPr>
          <w:rFonts w:eastAsia="Arial" w:cs="Arial"/>
        </w:rPr>
        <w:t xml:space="preserve">All our Disability Advisory Group meetings will be online. </w:t>
      </w:r>
    </w:p>
    <w:p w14:paraId="6BE27A28" w14:textId="77777777" w:rsidR="00D9177F" w:rsidRDefault="00D9177F" w:rsidP="00D9177F">
      <w:pPr>
        <w:rPr>
          <w:rFonts w:eastAsia="Arial" w:cs="Arial"/>
        </w:rPr>
      </w:pPr>
      <w:r>
        <w:rPr>
          <w:rFonts w:eastAsia="Arial" w:cs="Arial"/>
        </w:rPr>
        <w:t xml:space="preserve">Please tell us about any access needs you have for online meetings. We are not able to offer in-person meetings for this group. </w:t>
      </w:r>
    </w:p>
    <w:p w14:paraId="6A7543FE" w14:textId="77777777" w:rsidR="00D9177F" w:rsidRDefault="00D9177F" w:rsidP="00D9177F">
      <w:pPr>
        <w:pStyle w:val="Heading3"/>
      </w:pPr>
      <w:r>
        <w:t>Access support we can provide includes:</w:t>
      </w:r>
    </w:p>
    <w:p w14:paraId="2FBE6408" w14:textId="77777777" w:rsidR="00D9177F" w:rsidRDefault="00D9177F" w:rsidP="00D9177F">
      <w:pPr>
        <w:pStyle w:val="ListParagraph"/>
        <w:numPr>
          <w:ilvl w:val="0"/>
          <w:numId w:val="12"/>
        </w:numPr>
        <w:suppressAutoHyphens/>
        <w:autoSpaceDN w:val="0"/>
        <w:spacing w:after="160" w:line="276" w:lineRule="auto"/>
        <w:contextualSpacing w:val="0"/>
        <w:rPr>
          <w:rFonts w:eastAsia="Arial" w:cs="Arial"/>
        </w:rPr>
      </w:pPr>
      <w:r>
        <w:rPr>
          <w:rFonts w:eastAsia="Arial" w:cs="Arial"/>
        </w:rPr>
        <w:lastRenderedPageBreak/>
        <w:t>BSL interpreters (or fund reasonable expenses for you to bring your own preferred interpreter).</w:t>
      </w:r>
    </w:p>
    <w:p w14:paraId="36104AF1" w14:textId="77777777" w:rsidR="00D9177F" w:rsidRDefault="00D9177F" w:rsidP="00D9177F">
      <w:pPr>
        <w:pStyle w:val="ListParagraph"/>
        <w:numPr>
          <w:ilvl w:val="0"/>
          <w:numId w:val="12"/>
        </w:numPr>
        <w:suppressAutoHyphens/>
        <w:autoSpaceDN w:val="0"/>
        <w:spacing w:after="160" w:line="276" w:lineRule="auto"/>
        <w:contextualSpacing w:val="0"/>
        <w:rPr>
          <w:rFonts w:eastAsia="Arial" w:cs="Arial"/>
        </w:rPr>
      </w:pPr>
      <w:r>
        <w:rPr>
          <w:rFonts w:eastAsia="Arial" w:cs="Arial"/>
        </w:rPr>
        <w:t>Personal assistant or carer hours for you or a person you care for, if you will need extra hours on top of normal to attend this meeting.</w:t>
      </w:r>
    </w:p>
    <w:p w14:paraId="2A17D6B2" w14:textId="77777777" w:rsidR="00D9177F" w:rsidRDefault="00D9177F" w:rsidP="00D9177F">
      <w:pPr>
        <w:pStyle w:val="ListParagraph"/>
        <w:numPr>
          <w:ilvl w:val="0"/>
          <w:numId w:val="12"/>
        </w:numPr>
        <w:suppressAutoHyphens/>
        <w:autoSpaceDN w:val="0"/>
        <w:spacing w:after="160" w:line="276" w:lineRule="auto"/>
        <w:contextualSpacing w:val="0"/>
        <w:rPr>
          <w:rFonts w:eastAsia="Arial" w:cs="Arial"/>
        </w:rPr>
      </w:pPr>
      <w:r>
        <w:rPr>
          <w:rFonts w:eastAsia="Arial" w:cs="Arial"/>
        </w:rPr>
        <w:t>Extra time 1:1 before meetings with project members to talk through meeting topics, if this would be helpful to you.</w:t>
      </w:r>
    </w:p>
    <w:p w14:paraId="6F9427A7" w14:textId="77777777" w:rsidR="00D9177F" w:rsidRDefault="00D9177F" w:rsidP="00D9177F">
      <w:pPr>
        <w:pStyle w:val="ListParagraph"/>
        <w:numPr>
          <w:ilvl w:val="0"/>
          <w:numId w:val="12"/>
        </w:numPr>
        <w:suppressAutoHyphens/>
        <w:autoSpaceDN w:val="0"/>
        <w:spacing w:after="160" w:line="276" w:lineRule="auto"/>
        <w:contextualSpacing w:val="0"/>
        <w:rPr>
          <w:rFonts w:eastAsia="Arial" w:cs="Arial"/>
        </w:rPr>
      </w:pPr>
      <w:r>
        <w:rPr>
          <w:rFonts w:eastAsia="Arial" w:cs="Arial"/>
        </w:rPr>
        <w:t xml:space="preserve">Documents we produce will be available electronically in docx or </w:t>
      </w:r>
      <w:proofErr w:type="spellStart"/>
      <w:r>
        <w:rPr>
          <w:rFonts w:eastAsia="Arial" w:cs="Arial"/>
        </w:rPr>
        <w:t>odt</w:t>
      </w:r>
      <w:proofErr w:type="spellEnd"/>
      <w:r>
        <w:rPr>
          <w:rFonts w:eastAsia="Arial" w:cs="Arial"/>
        </w:rPr>
        <w:t xml:space="preserve"> and pdf formats. We will make documents as accessible as we can, including using heading structures and alt text. We can provide large print hard copies – please discuss fonts and sizes that work for you with us. Please ask about anything else that you need for document access. </w:t>
      </w:r>
    </w:p>
    <w:p w14:paraId="21C22C54" w14:textId="77777777" w:rsidR="00D9177F" w:rsidRDefault="00D9177F" w:rsidP="00D9177F">
      <w:pPr>
        <w:pStyle w:val="ListParagraph"/>
        <w:numPr>
          <w:ilvl w:val="0"/>
          <w:numId w:val="12"/>
        </w:numPr>
        <w:suppressAutoHyphens/>
        <w:autoSpaceDN w:val="0"/>
        <w:spacing w:after="160" w:line="276" w:lineRule="auto"/>
        <w:contextualSpacing w:val="0"/>
        <w:rPr>
          <w:rFonts w:eastAsia="Arial" w:cs="Arial"/>
        </w:rPr>
      </w:pPr>
      <w:r>
        <w:rPr>
          <w:rFonts w:eastAsia="Arial" w:cs="Arial"/>
        </w:rPr>
        <w:t>Documents from other sources are often available only in pdf or other less-accessible formats. We will do our best to get more accessible versions or convert documents to more accessible formats for anyone who would find this helpful.</w:t>
      </w:r>
    </w:p>
    <w:p w14:paraId="312B5354" w14:textId="77777777" w:rsidR="00D9177F" w:rsidRDefault="00D9177F" w:rsidP="00D9177F">
      <w:pPr>
        <w:pStyle w:val="ListParagraph"/>
        <w:numPr>
          <w:ilvl w:val="0"/>
          <w:numId w:val="12"/>
        </w:numPr>
        <w:suppressAutoHyphens/>
        <w:autoSpaceDN w:val="0"/>
        <w:spacing w:after="160" w:line="276" w:lineRule="auto"/>
        <w:contextualSpacing w:val="0"/>
        <w:rPr>
          <w:rFonts w:eastAsia="Arial" w:cs="Arial"/>
        </w:rPr>
      </w:pPr>
      <w:r>
        <w:rPr>
          <w:rFonts w:eastAsia="Arial" w:cs="Arial"/>
        </w:rPr>
        <w:t>Any important documents will be provided at least a week before meetings.</w:t>
      </w:r>
    </w:p>
    <w:p w14:paraId="66289BEC" w14:textId="77777777" w:rsidR="00D9177F" w:rsidRDefault="00D9177F" w:rsidP="00D9177F">
      <w:pPr>
        <w:pStyle w:val="ListParagraph"/>
        <w:numPr>
          <w:ilvl w:val="0"/>
          <w:numId w:val="12"/>
        </w:numPr>
        <w:suppressAutoHyphens/>
        <w:autoSpaceDN w:val="0"/>
        <w:spacing w:after="160" w:line="276" w:lineRule="auto"/>
        <w:contextualSpacing w:val="0"/>
        <w:rPr>
          <w:rFonts w:eastAsia="Arial" w:cs="Arial"/>
        </w:rPr>
      </w:pPr>
      <w:r>
        <w:rPr>
          <w:rFonts w:eastAsia="Arial" w:cs="Arial"/>
        </w:rPr>
        <w:t>For phase 2 meetings, we are investigating options for providing tactile models for people this may benefit.</w:t>
      </w:r>
    </w:p>
    <w:p w14:paraId="3EF2A7D8" w14:textId="77777777" w:rsidR="00D9177F" w:rsidRDefault="00D9177F" w:rsidP="00D9177F">
      <w:pPr>
        <w:pStyle w:val="Heading2"/>
      </w:pPr>
      <w:r>
        <w:t>Apply to join the Disability Advisory Group on Floating Bus Stops</w:t>
      </w:r>
    </w:p>
    <w:p w14:paraId="7E1DCDA6" w14:textId="00A21598" w:rsidR="00D9177F" w:rsidRDefault="00D9177F" w:rsidP="00D9177F">
      <w:pPr>
        <w:rPr>
          <w:rFonts w:eastAsia="Arial" w:cs="Arial"/>
        </w:rPr>
      </w:pPr>
      <w:r>
        <w:rPr>
          <w:rFonts w:eastAsia="Arial" w:cs="Arial"/>
        </w:rPr>
        <w:t xml:space="preserve">Please answer all the questions in the separate document “Application form - join the Disability Advisory Group on Floating Bus Stops” and email your answers back to </w:t>
      </w:r>
      <w:hyperlink r:id="rId12" w:history="1">
        <w:r w:rsidR="000615EF" w:rsidRPr="000615EF">
          <w:rPr>
            <w:rStyle w:val="Hyperlink"/>
          </w:rPr>
          <w:t>contact@activetravelengland.gov.uk</w:t>
        </w:r>
      </w:hyperlink>
    </w:p>
    <w:p w14:paraId="2C7F46BA" w14:textId="77777777" w:rsidR="00D9177F" w:rsidRDefault="00D9177F" w:rsidP="00D9177F"/>
    <w:sectPr w:rsidR="00D9177F">
      <w:headerReference w:type="even" r:id="rId13"/>
      <w:headerReference w:type="default" r:id="rId14"/>
      <w:footerReference w:type="even" r:id="rId15"/>
      <w:footerReference w:type="default" r:id="rId16"/>
      <w:headerReference w:type="first" r:id="rId17"/>
      <w:footerReference w:type="first" r:id="rId18"/>
      <w:pgSz w:w="11907" w:h="16840"/>
      <w:pgMar w:top="851" w:right="1134" w:bottom="851" w:left="1134" w:header="709"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3FF9B" w14:textId="77777777" w:rsidR="008B501D" w:rsidRDefault="008B501D">
      <w:pPr>
        <w:rPr>
          <w:lang w:val="en-GB"/>
        </w:rPr>
      </w:pPr>
      <w:r>
        <w:rPr>
          <w:lang w:val="en-GB"/>
        </w:rPr>
        <w:separator/>
      </w:r>
    </w:p>
  </w:endnote>
  <w:endnote w:type="continuationSeparator" w:id="0">
    <w:p w14:paraId="267644E3" w14:textId="77777777" w:rsidR="008B501D" w:rsidRDefault="008B501D">
      <w:pPr>
        <w:rPr>
          <w:lang w:val="en-GB"/>
        </w:rPr>
      </w:pPr>
      <w:r>
        <w:rPr>
          <w:lang w:val="en-GB"/>
        </w:rPr>
        <w:continuationSeparator/>
      </w:r>
    </w:p>
  </w:endnote>
  <w:endnote w:type="continuationNotice" w:id="1">
    <w:p w14:paraId="2E84731F" w14:textId="77777777" w:rsidR="008B501D" w:rsidRDefault="008B501D"/>
  </w:endnote>
  <w:endnote w:id="2">
    <w:p w14:paraId="7B51B969" w14:textId="77777777" w:rsidR="00D9177F" w:rsidRDefault="00D9177F" w:rsidP="00D9177F">
      <w:pPr>
        <w:pStyle w:val="EndnoteText"/>
      </w:pPr>
      <w:r>
        <w:rPr>
          <w:rStyle w:val="EndnoteReference"/>
        </w:rPr>
        <w:endnoteRef/>
      </w:r>
      <w:r>
        <w:t xml:space="preserve"> </w:t>
      </w:r>
      <w:r>
        <w:rPr>
          <w:rFonts w:ascii="Arial" w:eastAsia="Arial" w:hAnsi="Arial" w:cs="Arial"/>
          <w:sz w:val="24"/>
          <w:szCs w:val="24"/>
        </w:rPr>
        <w:t>You don’t have to do all these, and you don’t have to be able to do any of them now, as long as you have previous experience of making journeys in some of these ways.</w:t>
      </w:r>
    </w:p>
    <w:p w14:paraId="0942F373" w14:textId="77777777" w:rsidR="00D9177F" w:rsidRDefault="00D9177F" w:rsidP="00D917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7E74E" w14:textId="61A962F6" w:rsidR="00AA437F" w:rsidRDefault="001463A1">
    <w:pPr>
      <w:pStyle w:val="Footer"/>
    </w:pPr>
    <w:r>
      <w:rPr>
        <w:noProof/>
      </w:rPr>
      <mc:AlternateContent>
        <mc:Choice Requires="wps">
          <w:drawing>
            <wp:anchor distT="0" distB="0" distL="0" distR="0" simplePos="0" relativeHeight="251662336" behindDoc="0" locked="0" layoutInCell="1" allowOverlap="1" wp14:anchorId="3A465C72" wp14:editId="151E0F80">
              <wp:simplePos x="635" y="635"/>
              <wp:positionH relativeFrom="page">
                <wp:align>center</wp:align>
              </wp:positionH>
              <wp:positionV relativeFrom="page">
                <wp:align>bottom</wp:align>
              </wp:positionV>
              <wp:extent cx="518795" cy="345440"/>
              <wp:effectExtent l="0" t="0" r="14605" b="0"/>
              <wp:wrapNone/>
              <wp:docPr id="210779434"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4264380D" w14:textId="19C71F52" w:rsidR="001463A1" w:rsidRPr="001463A1" w:rsidRDefault="001463A1" w:rsidP="001463A1">
                          <w:pPr>
                            <w:rPr>
                              <w:rFonts w:ascii="Aptos" w:eastAsia="Aptos" w:hAnsi="Aptos" w:cs="Aptos"/>
                              <w:noProof/>
                              <w:color w:val="000000"/>
                              <w:sz w:val="20"/>
                            </w:rPr>
                          </w:pPr>
                          <w:r w:rsidRPr="001463A1">
                            <w:rPr>
                              <w:rFonts w:ascii="Aptos" w:eastAsia="Aptos" w:hAnsi="Aptos" w:cs="Aptos"/>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A465C72" id="_x0000_t202" coordsize="21600,21600" o:spt="202" path="m,l,21600r21600,l21600,xe">
              <v:stroke joinstyle="miter"/>
              <v:path gradientshapeok="t" o:connecttype="rect"/>
            </v:shapetype>
            <v:shape id="Text Box 5" o:spid="_x0000_s1028" type="#_x0000_t202" alt="OFFICIAL" style="position:absolute;margin-left:0;margin-top:0;width:40.85pt;height:27.2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" filled="f" stroked="f">
              <v:textbox style="mso-fit-shape-to-text:t" inset="0,0,0,15pt">
                <w:txbxContent>
                  <w:p w14:paraId="4264380D" w14:textId="19C71F52" w:rsidR="001463A1" w:rsidRPr="001463A1" w:rsidRDefault="001463A1" w:rsidP="001463A1">
                    <w:pPr>
                      <w:rPr>
                        <w:rFonts w:ascii="Aptos" w:eastAsia="Aptos" w:hAnsi="Aptos" w:cs="Aptos"/>
                        <w:noProof/>
                        <w:color w:val="000000"/>
                        <w:sz w:val="20"/>
                      </w:rPr>
                    </w:pPr>
                    <w:r w:rsidRPr="001463A1">
                      <w:rPr>
                        <w:rFonts w:ascii="Aptos" w:eastAsia="Aptos" w:hAnsi="Aptos" w:cs="Aptos"/>
                        <w:noProof/>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8F4AD" w14:textId="27CB6D24" w:rsidR="00A358D7" w:rsidRDefault="001463A1">
    <w:pPr>
      <w:pStyle w:val="Footer"/>
    </w:pPr>
    <w:r>
      <w:rPr>
        <w:noProof/>
      </w:rPr>
      <mc:AlternateContent>
        <mc:Choice Requires="wps">
          <w:drawing>
            <wp:anchor distT="0" distB="0" distL="0" distR="0" simplePos="0" relativeHeight="251663360" behindDoc="0" locked="0" layoutInCell="1" allowOverlap="1" wp14:anchorId="4226C5B6" wp14:editId="53652EE2">
              <wp:simplePos x="723900" y="10261600"/>
              <wp:positionH relativeFrom="page">
                <wp:align>center</wp:align>
              </wp:positionH>
              <wp:positionV relativeFrom="page">
                <wp:align>bottom</wp:align>
              </wp:positionV>
              <wp:extent cx="518795" cy="345440"/>
              <wp:effectExtent l="0" t="0" r="14605" b="0"/>
              <wp:wrapNone/>
              <wp:docPr id="2089820329"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52DFE9EB" w14:textId="731DB3F6" w:rsidR="001463A1" w:rsidRPr="001463A1" w:rsidRDefault="001463A1" w:rsidP="001463A1">
                          <w:pPr>
                            <w:rPr>
                              <w:rFonts w:ascii="Aptos" w:eastAsia="Aptos" w:hAnsi="Aptos" w:cs="Aptos"/>
                              <w:noProof/>
                              <w:color w:val="000000"/>
                              <w:sz w:val="20"/>
                            </w:rPr>
                          </w:pPr>
                          <w:r w:rsidRPr="001463A1">
                            <w:rPr>
                              <w:rFonts w:ascii="Aptos" w:eastAsia="Aptos" w:hAnsi="Aptos" w:cs="Aptos"/>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226C5B6" id="_x0000_t202" coordsize="21600,21600" o:spt="202" path="m,l,21600r21600,l21600,xe">
              <v:stroke joinstyle="miter"/>
              <v:path gradientshapeok="t" o:connecttype="rect"/>
            </v:shapetype>
            <v:shape id="Text Box 6" o:spid="_x0000_s1029" type="#_x0000_t202" alt="OFFICIAL" style="position:absolute;margin-left:0;margin-top:0;width:40.85pt;height:27.2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" filled="f" stroked="f">
              <v:textbox style="mso-fit-shape-to-text:t" inset="0,0,0,15pt">
                <w:txbxContent>
                  <w:p w14:paraId="52DFE9EB" w14:textId="731DB3F6" w:rsidR="001463A1" w:rsidRPr="001463A1" w:rsidRDefault="001463A1" w:rsidP="001463A1">
                    <w:pPr>
                      <w:rPr>
                        <w:rFonts w:ascii="Aptos" w:eastAsia="Aptos" w:hAnsi="Aptos" w:cs="Aptos"/>
                        <w:noProof/>
                        <w:color w:val="000000"/>
                        <w:sz w:val="20"/>
                      </w:rPr>
                    </w:pPr>
                    <w:r w:rsidRPr="001463A1">
                      <w:rPr>
                        <w:rFonts w:ascii="Aptos" w:eastAsia="Aptos" w:hAnsi="Aptos" w:cs="Aptos"/>
                        <w:noProof/>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949BC" w14:textId="53DD4F6F" w:rsidR="00AA437F" w:rsidRDefault="001463A1">
    <w:pPr>
      <w:pStyle w:val="Footer"/>
    </w:pPr>
    <w:r>
      <w:rPr>
        <w:noProof/>
      </w:rPr>
      <mc:AlternateContent>
        <mc:Choice Requires="wps">
          <w:drawing>
            <wp:anchor distT="0" distB="0" distL="0" distR="0" simplePos="0" relativeHeight="251661312" behindDoc="0" locked="0" layoutInCell="1" allowOverlap="1" wp14:anchorId="6C3D29EA" wp14:editId="33CD0244">
              <wp:simplePos x="635" y="635"/>
              <wp:positionH relativeFrom="page">
                <wp:align>center</wp:align>
              </wp:positionH>
              <wp:positionV relativeFrom="page">
                <wp:align>bottom</wp:align>
              </wp:positionV>
              <wp:extent cx="518795" cy="345440"/>
              <wp:effectExtent l="0" t="0" r="14605" b="0"/>
              <wp:wrapNone/>
              <wp:docPr id="177415402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30F8093B" w14:textId="3686DD9F" w:rsidR="001463A1" w:rsidRPr="001463A1" w:rsidRDefault="001463A1" w:rsidP="001463A1">
                          <w:pPr>
                            <w:rPr>
                              <w:rFonts w:ascii="Aptos" w:eastAsia="Aptos" w:hAnsi="Aptos" w:cs="Aptos"/>
                              <w:noProof/>
                              <w:color w:val="000000"/>
                              <w:sz w:val="20"/>
                            </w:rPr>
                          </w:pPr>
                          <w:r w:rsidRPr="001463A1">
                            <w:rPr>
                              <w:rFonts w:ascii="Aptos" w:eastAsia="Aptos" w:hAnsi="Aptos" w:cs="Aptos"/>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3D29EA" id="_x0000_t202" coordsize="21600,21600" o:spt="202" path="m,l,21600r21600,l21600,xe">
              <v:stroke joinstyle="miter"/>
              <v:path gradientshapeok="t" o:connecttype="rect"/>
            </v:shapetype>
            <v:shape id="Text Box 4" o:spid="_x0000_s1031" type="#_x0000_t202" alt="OFFICIAL" style="position:absolute;margin-left:0;margin-top:0;width:40.85pt;height:27.2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" filled="f" stroked="f">
              <v:textbox style="mso-fit-shape-to-text:t" inset="0,0,0,15pt">
                <w:txbxContent>
                  <w:p w14:paraId="30F8093B" w14:textId="3686DD9F" w:rsidR="001463A1" w:rsidRPr="001463A1" w:rsidRDefault="001463A1" w:rsidP="001463A1">
                    <w:pPr>
                      <w:rPr>
                        <w:rFonts w:ascii="Aptos" w:eastAsia="Aptos" w:hAnsi="Aptos" w:cs="Aptos"/>
                        <w:noProof/>
                        <w:color w:val="000000"/>
                        <w:sz w:val="20"/>
                      </w:rPr>
                    </w:pPr>
                    <w:r w:rsidRPr="001463A1">
                      <w:rPr>
                        <w:rFonts w:ascii="Aptos" w:eastAsia="Aptos" w:hAnsi="Aptos" w:cs="Aptos"/>
                        <w:noProof/>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11C5D" w14:textId="77777777" w:rsidR="008B501D" w:rsidRDefault="008B501D">
      <w:pPr>
        <w:rPr>
          <w:lang w:val="en-GB"/>
        </w:rPr>
      </w:pPr>
      <w:r>
        <w:rPr>
          <w:lang w:val="en-GB"/>
        </w:rPr>
        <w:separator/>
      </w:r>
    </w:p>
  </w:footnote>
  <w:footnote w:type="continuationSeparator" w:id="0">
    <w:p w14:paraId="690D9C0E" w14:textId="77777777" w:rsidR="008B501D" w:rsidRDefault="008B501D">
      <w:pPr>
        <w:rPr>
          <w:lang w:val="en-GB"/>
        </w:rPr>
      </w:pPr>
      <w:r>
        <w:rPr>
          <w:lang w:val="en-GB"/>
        </w:rPr>
        <w:continuationSeparator/>
      </w:r>
    </w:p>
  </w:footnote>
  <w:footnote w:type="continuationNotice" w:id="1">
    <w:p w14:paraId="173726CE" w14:textId="77777777" w:rsidR="008B501D" w:rsidRDefault="008B50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6C683" w14:textId="75CF8370" w:rsidR="00AA437F" w:rsidRDefault="001463A1">
    <w:pPr>
      <w:pStyle w:val="Header"/>
    </w:pPr>
    <w:r>
      <w:rPr>
        <w:noProof/>
      </w:rPr>
      <mc:AlternateContent>
        <mc:Choice Requires="wps">
          <w:drawing>
            <wp:anchor distT="0" distB="0" distL="0" distR="0" simplePos="0" relativeHeight="251659264" behindDoc="0" locked="0" layoutInCell="1" allowOverlap="1" wp14:anchorId="34F25F5E" wp14:editId="07F7C3F6">
              <wp:simplePos x="635" y="635"/>
              <wp:positionH relativeFrom="page">
                <wp:align>center</wp:align>
              </wp:positionH>
              <wp:positionV relativeFrom="page">
                <wp:align>top</wp:align>
              </wp:positionV>
              <wp:extent cx="518795" cy="345440"/>
              <wp:effectExtent l="0" t="0" r="14605" b="16510"/>
              <wp:wrapNone/>
              <wp:docPr id="70435045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5BA909A2" w14:textId="7EE37041" w:rsidR="001463A1" w:rsidRPr="001463A1" w:rsidRDefault="001463A1" w:rsidP="001463A1">
                          <w:pPr>
                            <w:rPr>
                              <w:rFonts w:ascii="Aptos" w:eastAsia="Aptos" w:hAnsi="Aptos" w:cs="Aptos"/>
                              <w:noProof/>
                              <w:color w:val="000000"/>
                              <w:sz w:val="20"/>
                            </w:rPr>
                          </w:pPr>
                          <w:r w:rsidRPr="001463A1">
                            <w:rPr>
                              <w:rFonts w:ascii="Aptos" w:eastAsia="Aptos" w:hAnsi="Aptos" w:cs="Aptos"/>
                              <w:noProof/>
                              <w:color w:val="000000"/>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4F25F5E" id="_x0000_t202" coordsize="21600,21600" o:spt="202" path="m,l,21600r21600,l21600,xe">
              <v:stroke joinstyle="miter"/>
              <v:path gradientshapeok="t" o:connecttype="rect"/>
            </v:shapetype>
            <v:shape id="Text Box 2" o:spid="_x0000_s1026" type="#_x0000_t202" alt="OFFICIAL" style="position:absolute;margin-left:0;margin-top:0;width:40.85pt;height:27.2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" filled="f" stroked="f">
              <v:textbox style="mso-fit-shape-to-text:t" inset="0,15pt,0,0">
                <w:txbxContent>
                  <w:p w14:paraId="5BA909A2" w14:textId="7EE37041" w:rsidR="001463A1" w:rsidRPr="001463A1" w:rsidRDefault="001463A1" w:rsidP="001463A1">
                    <w:pPr>
                      <w:rPr>
                        <w:rFonts w:ascii="Aptos" w:eastAsia="Aptos" w:hAnsi="Aptos" w:cs="Aptos"/>
                        <w:noProof/>
                        <w:color w:val="000000"/>
                        <w:sz w:val="20"/>
                      </w:rPr>
                    </w:pPr>
                    <w:r w:rsidRPr="001463A1">
                      <w:rPr>
                        <w:rFonts w:ascii="Aptos" w:eastAsia="Aptos" w:hAnsi="Aptos" w:cs="Aptos"/>
                        <w:noProof/>
                        <w:color w:val="000000"/>
                        <w:sz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A94D5" w14:textId="7F500F2F" w:rsidR="00AA437F" w:rsidRDefault="001463A1">
    <w:pPr>
      <w:pStyle w:val="Header"/>
    </w:pPr>
    <w:r>
      <w:rPr>
        <w:noProof/>
      </w:rPr>
      <mc:AlternateContent>
        <mc:Choice Requires="wps">
          <w:drawing>
            <wp:anchor distT="0" distB="0" distL="0" distR="0" simplePos="0" relativeHeight="251660288" behindDoc="0" locked="0" layoutInCell="1" allowOverlap="1" wp14:anchorId="3D63706A" wp14:editId="2A13C1D9">
              <wp:simplePos x="723900" y="450850"/>
              <wp:positionH relativeFrom="page">
                <wp:align>center</wp:align>
              </wp:positionH>
              <wp:positionV relativeFrom="page">
                <wp:align>top</wp:align>
              </wp:positionV>
              <wp:extent cx="518795" cy="345440"/>
              <wp:effectExtent l="0" t="0" r="14605" b="16510"/>
              <wp:wrapNone/>
              <wp:docPr id="57581901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26B20942" w14:textId="1719F4CF" w:rsidR="001463A1" w:rsidRPr="001463A1" w:rsidRDefault="001463A1" w:rsidP="001463A1">
                          <w:pPr>
                            <w:rPr>
                              <w:rFonts w:ascii="Aptos" w:eastAsia="Aptos" w:hAnsi="Aptos" w:cs="Aptos"/>
                              <w:noProof/>
                              <w:color w:val="000000"/>
                              <w:sz w:val="20"/>
                            </w:rPr>
                          </w:pPr>
                          <w:r w:rsidRPr="001463A1">
                            <w:rPr>
                              <w:rFonts w:ascii="Aptos" w:eastAsia="Aptos" w:hAnsi="Aptos" w:cs="Aptos"/>
                              <w:noProof/>
                              <w:color w:val="000000"/>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63706A" id="_x0000_t202" coordsize="21600,21600" o:spt="202" path="m,l,21600r21600,l21600,xe">
              <v:stroke joinstyle="miter"/>
              <v:path gradientshapeok="t" o:connecttype="rect"/>
            </v:shapetype>
            <v:shape id="Text Box 3" o:spid="_x0000_s1027" type="#_x0000_t202" alt="OFFICIAL" style="position:absolute;margin-left:0;margin-top:0;width:40.85pt;height:27.2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" filled="f" stroked="f">
              <v:textbox style="mso-fit-shape-to-text:t" inset="0,15pt,0,0">
                <w:txbxContent>
                  <w:p w14:paraId="26B20942" w14:textId="1719F4CF" w:rsidR="001463A1" w:rsidRPr="001463A1" w:rsidRDefault="001463A1" w:rsidP="001463A1">
                    <w:pPr>
                      <w:rPr>
                        <w:rFonts w:ascii="Aptos" w:eastAsia="Aptos" w:hAnsi="Aptos" w:cs="Aptos"/>
                        <w:noProof/>
                        <w:color w:val="000000"/>
                        <w:sz w:val="20"/>
                      </w:rPr>
                    </w:pPr>
                    <w:r w:rsidRPr="001463A1">
                      <w:rPr>
                        <w:rFonts w:ascii="Aptos" w:eastAsia="Aptos" w:hAnsi="Aptos" w:cs="Aptos"/>
                        <w:noProof/>
                        <w:color w:val="000000"/>
                        <w:sz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5E66E" w14:textId="7E62554A" w:rsidR="00AA437F" w:rsidRDefault="001463A1">
    <w:pPr>
      <w:pStyle w:val="Header"/>
    </w:pPr>
    <w:r>
      <w:rPr>
        <w:noProof/>
      </w:rPr>
      <mc:AlternateContent>
        <mc:Choice Requires="wps">
          <w:drawing>
            <wp:anchor distT="0" distB="0" distL="0" distR="0" simplePos="0" relativeHeight="251658240" behindDoc="0" locked="0" layoutInCell="1" allowOverlap="1" wp14:anchorId="1D6EE162" wp14:editId="5433FEE4">
              <wp:simplePos x="635" y="635"/>
              <wp:positionH relativeFrom="page">
                <wp:align>center</wp:align>
              </wp:positionH>
              <wp:positionV relativeFrom="page">
                <wp:align>top</wp:align>
              </wp:positionV>
              <wp:extent cx="518795" cy="345440"/>
              <wp:effectExtent l="0" t="0" r="14605" b="16510"/>
              <wp:wrapNone/>
              <wp:docPr id="134174489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35F85698" w14:textId="131EC9DB" w:rsidR="001463A1" w:rsidRPr="001463A1" w:rsidRDefault="001463A1" w:rsidP="001463A1">
                          <w:pPr>
                            <w:rPr>
                              <w:rFonts w:ascii="Aptos" w:eastAsia="Aptos" w:hAnsi="Aptos" w:cs="Aptos"/>
                              <w:noProof/>
                              <w:color w:val="000000"/>
                              <w:sz w:val="20"/>
                            </w:rPr>
                          </w:pPr>
                          <w:r w:rsidRPr="001463A1">
                            <w:rPr>
                              <w:rFonts w:ascii="Aptos" w:eastAsia="Aptos" w:hAnsi="Aptos" w:cs="Aptos"/>
                              <w:noProof/>
                              <w:color w:val="000000"/>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D6EE162" id="_x0000_t202" coordsize="21600,21600" o:spt="202" path="m,l,21600r21600,l21600,xe">
              <v:stroke joinstyle="miter"/>
              <v:path gradientshapeok="t" o:connecttype="rect"/>
            </v:shapetype>
            <v:shape id="Text Box 1" o:spid="_x0000_s1030" type="#_x0000_t202" alt="OFFICIAL" style="position:absolute;margin-left:0;margin-top:0;width:40.85pt;height:27.2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" filled="f" stroked="f">
              <v:textbox style="mso-fit-shape-to-text:t" inset="0,15pt,0,0">
                <w:txbxContent>
                  <w:p w14:paraId="35F85698" w14:textId="131EC9DB" w:rsidR="001463A1" w:rsidRPr="001463A1" w:rsidRDefault="001463A1" w:rsidP="001463A1">
                    <w:pPr>
                      <w:rPr>
                        <w:rFonts w:ascii="Aptos" w:eastAsia="Aptos" w:hAnsi="Aptos" w:cs="Aptos"/>
                        <w:noProof/>
                        <w:color w:val="000000"/>
                        <w:sz w:val="20"/>
                      </w:rPr>
                    </w:pPr>
                    <w:r w:rsidRPr="001463A1">
                      <w:rPr>
                        <w:rFonts w:ascii="Aptos" w:eastAsia="Aptos" w:hAnsi="Aptos" w:cs="Aptos"/>
                        <w:noProof/>
                        <w:color w:val="000000"/>
                        <w:sz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78223DE"/>
    <w:lvl w:ilvl="0">
      <w:start w:val="1"/>
      <w:numFmt w:val="bullet"/>
      <w:pStyle w:val="ListBullet"/>
      <w:lvlText w:val="•"/>
      <w:lvlJc w:val="left"/>
      <w:pPr>
        <w:ind w:left="360" w:hanging="360"/>
      </w:pPr>
      <w:rPr>
        <w:rFonts w:ascii="Corbel" w:hAnsi="Corbel" w:hint="default"/>
        <w:color w:val="5B9BD5" w:themeColor="accent1"/>
      </w:rPr>
    </w:lvl>
  </w:abstractNum>
  <w:abstractNum w:abstractNumId="1" w15:restartNumberingAfterBreak="0">
    <w:nsid w:val="07241138"/>
    <w:multiLevelType w:val="hybridMultilevel"/>
    <w:tmpl w:val="7E9ED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D16673"/>
    <w:multiLevelType w:val="multilevel"/>
    <w:tmpl w:val="51CEDB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92D0EB0"/>
    <w:multiLevelType w:val="hybridMultilevel"/>
    <w:tmpl w:val="3DE4B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391BA0"/>
    <w:multiLevelType w:val="hybridMultilevel"/>
    <w:tmpl w:val="16505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6F5A62"/>
    <w:multiLevelType w:val="multilevel"/>
    <w:tmpl w:val="6F0816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E0B7EB7"/>
    <w:multiLevelType w:val="multilevel"/>
    <w:tmpl w:val="0A06CE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02223A8"/>
    <w:multiLevelType w:val="hybridMultilevel"/>
    <w:tmpl w:val="5EBCD2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AFC6320"/>
    <w:multiLevelType w:val="multilevel"/>
    <w:tmpl w:val="32DED2E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5C3706A7"/>
    <w:multiLevelType w:val="hybridMultilevel"/>
    <w:tmpl w:val="54F2380C"/>
    <w:lvl w:ilvl="0" w:tplc="FFFFFFFF">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3CB1E7B"/>
    <w:multiLevelType w:val="multilevel"/>
    <w:tmpl w:val="3208A47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668E10B9"/>
    <w:multiLevelType w:val="multilevel"/>
    <w:tmpl w:val="9AC065B4"/>
    <w:lvl w:ilvl="0">
      <w:start w:val="1"/>
      <w:numFmt w:val="decimal"/>
      <w:lvlText w:val="%1."/>
      <w:lvlJc w:val="left"/>
      <w:pPr>
        <w:ind w:left="720" w:hanging="360"/>
      </w:pPr>
    </w:lvl>
    <w:lvl w:ilvl="1">
      <w:numFmt w:val="bullet"/>
      <w:lvlText w:val=""/>
      <w:lvlJc w:val="left"/>
      <w:pPr>
        <w:ind w:left="1440" w:hanging="360"/>
      </w:pPr>
      <w:rPr>
        <w:rFonts w:ascii="Symbol" w:hAnsi="Symbo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29097014">
    <w:abstractNumId w:val="0"/>
  </w:num>
  <w:num w:numId="2" w16cid:durableId="1086146715">
    <w:abstractNumId w:val="4"/>
  </w:num>
  <w:num w:numId="3" w16cid:durableId="1643189659">
    <w:abstractNumId w:val="3"/>
  </w:num>
  <w:num w:numId="4" w16cid:durableId="444470406">
    <w:abstractNumId w:val="1"/>
  </w:num>
  <w:num w:numId="5" w16cid:durableId="1202789946">
    <w:abstractNumId w:val="9"/>
  </w:num>
  <w:num w:numId="6" w16cid:durableId="894391653">
    <w:abstractNumId w:val="7"/>
  </w:num>
  <w:num w:numId="7" w16cid:durableId="1296792698">
    <w:abstractNumId w:val="8"/>
  </w:num>
  <w:num w:numId="8" w16cid:durableId="1499073367">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526877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36363753">
    <w:abstractNumId w:val="10"/>
  </w:num>
  <w:num w:numId="11" w16cid:durableId="1017151013">
    <w:abstractNumId w:val="2"/>
  </w:num>
  <w:num w:numId="12" w16cid:durableId="15078670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1FD"/>
    <w:rsid w:val="000028EB"/>
    <w:rsid w:val="000302E1"/>
    <w:rsid w:val="00041676"/>
    <w:rsid w:val="00041D42"/>
    <w:rsid w:val="00044719"/>
    <w:rsid w:val="00054D4F"/>
    <w:rsid w:val="000615EF"/>
    <w:rsid w:val="000629EA"/>
    <w:rsid w:val="00072D2F"/>
    <w:rsid w:val="00081BA2"/>
    <w:rsid w:val="000831E6"/>
    <w:rsid w:val="000925C4"/>
    <w:rsid w:val="00095A80"/>
    <w:rsid w:val="000B0DFE"/>
    <w:rsid w:val="000B8E00"/>
    <w:rsid w:val="000C2FDE"/>
    <w:rsid w:val="000C2FFF"/>
    <w:rsid w:val="000D1B8D"/>
    <w:rsid w:val="000D36D7"/>
    <w:rsid w:val="000E4647"/>
    <w:rsid w:val="000E65A3"/>
    <w:rsid w:val="000F04B2"/>
    <w:rsid w:val="000F5BE2"/>
    <w:rsid w:val="000F610D"/>
    <w:rsid w:val="000F633B"/>
    <w:rsid w:val="00101060"/>
    <w:rsid w:val="00112111"/>
    <w:rsid w:val="00121D75"/>
    <w:rsid w:val="00123479"/>
    <w:rsid w:val="00124826"/>
    <w:rsid w:val="00145231"/>
    <w:rsid w:val="001463A1"/>
    <w:rsid w:val="0015360E"/>
    <w:rsid w:val="00154CD3"/>
    <w:rsid w:val="001553FE"/>
    <w:rsid w:val="00160AA4"/>
    <w:rsid w:val="0016321F"/>
    <w:rsid w:val="001726A2"/>
    <w:rsid w:val="00172A09"/>
    <w:rsid w:val="00176E3E"/>
    <w:rsid w:val="001815ED"/>
    <w:rsid w:val="001917AB"/>
    <w:rsid w:val="00191AFD"/>
    <w:rsid w:val="001A12C5"/>
    <w:rsid w:val="001B2216"/>
    <w:rsid w:val="001B39E7"/>
    <w:rsid w:val="001D1CAA"/>
    <w:rsid w:val="001D52F9"/>
    <w:rsid w:val="001D68E5"/>
    <w:rsid w:val="001E10B0"/>
    <w:rsid w:val="001F09A2"/>
    <w:rsid w:val="001F748A"/>
    <w:rsid w:val="00215DF3"/>
    <w:rsid w:val="0023535F"/>
    <w:rsid w:val="00244784"/>
    <w:rsid w:val="00251734"/>
    <w:rsid w:val="002559D0"/>
    <w:rsid w:val="00255FAF"/>
    <w:rsid w:val="00264D99"/>
    <w:rsid w:val="00266D3D"/>
    <w:rsid w:val="002867DE"/>
    <w:rsid w:val="00287D34"/>
    <w:rsid w:val="00296273"/>
    <w:rsid w:val="002B1691"/>
    <w:rsid w:val="002C1074"/>
    <w:rsid w:val="002C2BF5"/>
    <w:rsid w:val="002C57F7"/>
    <w:rsid w:val="002C5EEA"/>
    <w:rsid w:val="002D2C96"/>
    <w:rsid w:val="002D39F3"/>
    <w:rsid w:val="002E3B8D"/>
    <w:rsid w:val="002E5BF4"/>
    <w:rsid w:val="002E63FA"/>
    <w:rsid w:val="002F1C77"/>
    <w:rsid w:val="002F66CC"/>
    <w:rsid w:val="0030351F"/>
    <w:rsid w:val="003055FB"/>
    <w:rsid w:val="00305AF8"/>
    <w:rsid w:val="0030746C"/>
    <w:rsid w:val="003263D2"/>
    <w:rsid w:val="003331E2"/>
    <w:rsid w:val="003336D0"/>
    <w:rsid w:val="0033566D"/>
    <w:rsid w:val="003371FB"/>
    <w:rsid w:val="00344D0A"/>
    <w:rsid w:val="00346C46"/>
    <w:rsid w:val="00350368"/>
    <w:rsid w:val="0035146B"/>
    <w:rsid w:val="00355861"/>
    <w:rsid w:val="00357B18"/>
    <w:rsid w:val="00377ECD"/>
    <w:rsid w:val="0038018E"/>
    <w:rsid w:val="003810A7"/>
    <w:rsid w:val="00383A5C"/>
    <w:rsid w:val="0038589A"/>
    <w:rsid w:val="00385DB1"/>
    <w:rsid w:val="00395E8A"/>
    <w:rsid w:val="003A11B8"/>
    <w:rsid w:val="003A34C2"/>
    <w:rsid w:val="003B0CDA"/>
    <w:rsid w:val="003B3404"/>
    <w:rsid w:val="003D662E"/>
    <w:rsid w:val="003D7290"/>
    <w:rsid w:val="003E2A0B"/>
    <w:rsid w:val="003F367F"/>
    <w:rsid w:val="003F4194"/>
    <w:rsid w:val="003F7030"/>
    <w:rsid w:val="003F74BD"/>
    <w:rsid w:val="004072E2"/>
    <w:rsid w:val="00417872"/>
    <w:rsid w:val="004241D6"/>
    <w:rsid w:val="00425106"/>
    <w:rsid w:val="00425E94"/>
    <w:rsid w:val="00430672"/>
    <w:rsid w:val="00432923"/>
    <w:rsid w:val="00445300"/>
    <w:rsid w:val="00446D80"/>
    <w:rsid w:val="004509FF"/>
    <w:rsid w:val="00461A2D"/>
    <w:rsid w:val="00472086"/>
    <w:rsid w:val="004736CC"/>
    <w:rsid w:val="00477D18"/>
    <w:rsid w:val="00481D56"/>
    <w:rsid w:val="00483648"/>
    <w:rsid w:val="0048480E"/>
    <w:rsid w:val="00496196"/>
    <w:rsid w:val="004A2B77"/>
    <w:rsid w:val="004A3EA6"/>
    <w:rsid w:val="004C6C35"/>
    <w:rsid w:val="004D06E3"/>
    <w:rsid w:val="004D29BF"/>
    <w:rsid w:val="004D60CC"/>
    <w:rsid w:val="004D7611"/>
    <w:rsid w:val="004D77CF"/>
    <w:rsid w:val="004E1E3C"/>
    <w:rsid w:val="004F13E2"/>
    <w:rsid w:val="004F1C3D"/>
    <w:rsid w:val="004F3853"/>
    <w:rsid w:val="004F41A6"/>
    <w:rsid w:val="004F6EF3"/>
    <w:rsid w:val="0050165F"/>
    <w:rsid w:val="00505AF1"/>
    <w:rsid w:val="0050715D"/>
    <w:rsid w:val="005141BE"/>
    <w:rsid w:val="00514A7C"/>
    <w:rsid w:val="00524B4C"/>
    <w:rsid w:val="00525B0C"/>
    <w:rsid w:val="00530D33"/>
    <w:rsid w:val="005330EA"/>
    <w:rsid w:val="00535D2C"/>
    <w:rsid w:val="00542813"/>
    <w:rsid w:val="0054552B"/>
    <w:rsid w:val="00546C82"/>
    <w:rsid w:val="0056669C"/>
    <w:rsid w:val="00574C1B"/>
    <w:rsid w:val="00576536"/>
    <w:rsid w:val="00586B09"/>
    <w:rsid w:val="00593116"/>
    <w:rsid w:val="00593F7D"/>
    <w:rsid w:val="005B1AA7"/>
    <w:rsid w:val="005C3C9C"/>
    <w:rsid w:val="005C4795"/>
    <w:rsid w:val="005D242E"/>
    <w:rsid w:val="005E3920"/>
    <w:rsid w:val="005F158A"/>
    <w:rsid w:val="005F433F"/>
    <w:rsid w:val="005F67B3"/>
    <w:rsid w:val="006029E3"/>
    <w:rsid w:val="00606D87"/>
    <w:rsid w:val="00607BBE"/>
    <w:rsid w:val="00630973"/>
    <w:rsid w:val="0063174E"/>
    <w:rsid w:val="00631CD7"/>
    <w:rsid w:val="00636834"/>
    <w:rsid w:val="00636E1B"/>
    <w:rsid w:val="00637AA2"/>
    <w:rsid w:val="0064058D"/>
    <w:rsid w:val="00647989"/>
    <w:rsid w:val="00652446"/>
    <w:rsid w:val="006672A0"/>
    <w:rsid w:val="00671F57"/>
    <w:rsid w:val="00681275"/>
    <w:rsid w:val="006963FA"/>
    <w:rsid w:val="006A23C0"/>
    <w:rsid w:val="006A24B3"/>
    <w:rsid w:val="006A483F"/>
    <w:rsid w:val="006B5340"/>
    <w:rsid w:val="006C2C9A"/>
    <w:rsid w:val="006C5411"/>
    <w:rsid w:val="006C5E39"/>
    <w:rsid w:val="006C6EBF"/>
    <w:rsid w:val="006C769B"/>
    <w:rsid w:val="006D3ED4"/>
    <w:rsid w:val="006D58A4"/>
    <w:rsid w:val="006E576F"/>
    <w:rsid w:val="006E6DE1"/>
    <w:rsid w:val="006F1445"/>
    <w:rsid w:val="00706157"/>
    <w:rsid w:val="007078BA"/>
    <w:rsid w:val="0071527B"/>
    <w:rsid w:val="0072009E"/>
    <w:rsid w:val="0072382D"/>
    <w:rsid w:val="00730C49"/>
    <w:rsid w:val="00733CA0"/>
    <w:rsid w:val="00740EAF"/>
    <w:rsid w:val="00747E1A"/>
    <w:rsid w:val="007631DC"/>
    <w:rsid w:val="00764887"/>
    <w:rsid w:val="007700D5"/>
    <w:rsid w:val="00772CC7"/>
    <w:rsid w:val="007865C5"/>
    <w:rsid w:val="007A78EA"/>
    <w:rsid w:val="007B3C87"/>
    <w:rsid w:val="007B6F80"/>
    <w:rsid w:val="007B721A"/>
    <w:rsid w:val="007C5799"/>
    <w:rsid w:val="007C610B"/>
    <w:rsid w:val="007C6D77"/>
    <w:rsid w:val="007D53AD"/>
    <w:rsid w:val="007D5D15"/>
    <w:rsid w:val="007D6366"/>
    <w:rsid w:val="007E2253"/>
    <w:rsid w:val="007E2277"/>
    <w:rsid w:val="007E5ACF"/>
    <w:rsid w:val="007F3651"/>
    <w:rsid w:val="007F75C5"/>
    <w:rsid w:val="00801A07"/>
    <w:rsid w:val="00802455"/>
    <w:rsid w:val="00814501"/>
    <w:rsid w:val="00815E0F"/>
    <w:rsid w:val="008250CA"/>
    <w:rsid w:val="00836878"/>
    <w:rsid w:val="008540F6"/>
    <w:rsid w:val="0086385B"/>
    <w:rsid w:val="0086551B"/>
    <w:rsid w:val="00866D63"/>
    <w:rsid w:val="008671FA"/>
    <w:rsid w:val="00881701"/>
    <w:rsid w:val="00884923"/>
    <w:rsid w:val="00884BC1"/>
    <w:rsid w:val="00891E45"/>
    <w:rsid w:val="00892F42"/>
    <w:rsid w:val="008A0EFE"/>
    <w:rsid w:val="008A4989"/>
    <w:rsid w:val="008A6EF0"/>
    <w:rsid w:val="008B15A4"/>
    <w:rsid w:val="008B3ECF"/>
    <w:rsid w:val="008B4700"/>
    <w:rsid w:val="008B501D"/>
    <w:rsid w:val="008C2E44"/>
    <w:rsid w:val="008D1F6D"/>
    <w:rsid w:val="008D3B4D"/>
    <w:rsid w:val="008E25AC"/>
    <w:rsid w:val="008E381A"/>
    <w:rsid w:val="008E654D"/>
    <w:rsid w:val="008F0FF7"/>
    <w:rsid w:val="008F2D40"/>
    <w:rsid w:val="009029A7"/>
    <w:rsid w:val="00904248"/>
    <w:rsid w:val="00904B2E"/>
    <w:rsid w:val="00904D4D"/>
    <w:rsid w:val="0091107A"/>
    <w:rsid w:val="00917CCF"/>
    <w:rsid w:val="00930133"/>
    <w:rsid w:val="009367B5"/>
    <w:rsid w:val="00937D03"/>
    <w:rsid w:val="00957DA3"/>
    <w:rsid w:val="00963580"/>
    <w:rsid w:val="0096740B"/>
    <w:rsid w:val="00975C84"/>
    <w:rsid w:val="0097708D"/>
    <w:rsid w:val="00987D93"/>
    <w:rsid w:val="00992439"/>
    <w:rsid w:val="009B196B"/>
    <w:rsid w:val="009B1CC0"/>
    <w:rsid w:val="009B76E6"/>
    <w:rsid w:val="009C0382"/>
    <w:rsid w:val="009C5DEB"/>
    <w:rsid w:val="009D371B"/>
    <w:rsid w:val="009D37F2"/>
    <w:rsid w:val="009E35A0"/>
    <w:rsid w:val="00A03CEF"/>
    <w:rsid w:val="00A0480A"/>
    <w:rsid w:val="00A06DFF"/>
    <w:rsid w:val="00A11416"/>
    <w:rsid w:val="00A14395"/>
    <w:rsid w:val="00A31269"/>
    <w:rsid w:val="00A32146"/>
    <w:rsid w:val="00A3435D"/>
    <w:rsid w:val="00A34555"/>
    <w:rsid w:val="00A358D7"/>
    <w:rsid w:val="00A46B07"/>
    <w:rsid w:val="00A61240"/>
    <w:rsid w:val="00A6345D"/>
    <w:rsid w:val="00A638F7"/>
    <w:rsid w:val="00A67F06"/>
    <w:rsid w:val="00A7259E"/>
    <w:rsid w:val="00A734F5"/>
    <w:rsid w:val="00A75CEB"/>
    <w:rsid w:val="00A80109"/>
    <w:rsid w:val="00A87F23"/>
    <w:rsid w:val="00A901DC"/>
    <w:rsid w:val="00A92697"/>
    <w:rsid w:val="00AA33A7"/>
    <w:rsid w:val="00AA437F"/>
    <w:rsid w:val="00AB39A5"/>
    <w:rsid w:val="00AC0E0E"/>
    <w:rsid w:val="00AD08EF"/>
    <w:rsid w:val="00AD11FD"/>
    <w:rsid w:val="00AD2D9A"/>
    <w:rsid w:val="00AD5B60"/>
    <w:rsid w:val="00AE033D"/>
    <w:rsid w:val="00AE604E"/>
    <w:rsid w:val="00AF375D"/>
    <w:rsid w:val="00B12419"/>
    <w:rsid w:val="00B1403D"/>
    <w:rsid w:val="00B205EF"/>
    <w:rsid w:val="00B24C32"/>
    <w:rsid w:val="00B37BF5"/>
    <w:rsid w:val="00B40730"/>
    <w:rsid w:val="00B42D0B"/>
    <w:rsid w:val="00B42D12"/>
    <w:rsid w:val="00B452C2"/>
    <w:rsid w:val="00B51357"/>
    <w:rsid w:val="00B52B4D"/>
    <w:rsid w:val="00B53B89"/>
    <w:rsid w:val="00B633A9"/>
    <w:rsid w:val="00B63802"/>
    <w:rsid w:val="00B6406C"/>
    <w:rsid w:val="00B64B46"/>
    <w:rsid w:val="00B67891"/>
    <w:rsid w:val="00B74F5F"/>
    <w:rsid w:val="00B8007E"/>
    <w:rsid w:val="00B81A7E"/>
    <w:rsid w:val="00B83D85"/>
    <w:rsid w:val="00B97DDC"/>
    <w:rsid w:val="00BA22F0"/>
    <w:rsid w:val="00BA5610"/>
    <w:rsid w:val="00BA6951"/>
    <w:rsid w:val="00BC44F5"/>
    <w:rsid w:val="00BC6174"/>
    <w:rsid w:val="00BD25B0"/>
    <w:rsid w:val="00BD5ED0"/>
    <w:rsid w:val="00BD68D8"/>
    <w:rsid w:val="00BD7425"/>
    <w:rsid w:val="00BD76C0"/>
    <w:rsid w:val="00BD78B5"/>
    <w:rsid w:val="00BE7DED"/>
    <w:rsid w:val="00BF3DBE"/>
    <w:rsid w:val="00C01385"/>
    <w:rsid w:val="00C0462A"/>
    <w:rsid w:val="00C0573D"/>
    <w:rsid w:val="00C060EB"/>
    <w:rsid w:val="00C0711C"/>
    <w:rsid w:val="00C47B22"/>
    <w:rsid w:val="00C7077E"/>
    <w:rsid w:val="00C85D8F"/>
    <w:rsid w:val="00C87D08"/>
    <w:rsid w:val="00C87E3D"/>
    <w:rsid w:val="00C956F7"/>
    <w:rsid w:val="00C968EF"/>
    <w:rsid w:val="00CA09DD"/>
    <w:rsid w:val="00CA1F23"/>
    <w:rsid w:val="00CA744C"/>
    <w:rsid w:val="00CA7D63"/>
    <w:rsid w:val="00CC7B7F"/>
    <w:rsid w:val="00CD3BBE"/>
    <w:rsid w:val="00CE20A4"/>
    <w:rsid w:val="00CE2779"/>
    <w:rsid w:val="00CF0313"/>
    <w:rsid w:val="00CF042E"/>
    <w:rsid w:val="00CF16AC"/>
    <w:rsid w:val="00CF5466"/>
    <w:rsid w:val="00D05C52"/>
    <w:rsid w:val="00D14979"/>
    <w:rsid w:val="00D209ED"/>
    <w:rsid w:val="00D2357A"/>
    <w:rsid w:val="00D30879"/>
    <w:rsid w:val="00D341E7"/>
    <w:rsid w:val="00D357FA"/>
    <w:rsid w:val="00D407DF"/>
    <w:rsid w:val="00D41B83"/>
    <w:rsid w:val="00D434FA"/>
    <w:rsid w:val="00D53514"/>
    <w:rsid w:val="00D64297"/>
    <w:rsid w:val="00D721FD"/>
    <w:rsid w:val="00D735F2"/>
    <w:rsid w:val="00D7659A"/>
    <w:rsid w:val="00D83141"/>
    <w:rsid w:val="00D9177F"/>
    <w:rsid w:val="00D92530"/>
    <w:rsid w:val="00D970B6"/>
    <w:rsid w:val="00DA0333"/>
    <w:rsid w:val="00DA36E9"/>
    <w:rsid w:val="00DA3F3F"/>
    <w:rsid w:val="00DA6560"/>
    <w:rsid w:val="00DB1080"/>
    <w:rsid w:val="00DB76EB"/>
    <w:rsid w:val="00DC3F2A"/>
    <w:rsid w:val="00DC6981"/>
    <w:rsid w:val="00DD3930"/>
    <w:rsid w:val="00DE302B"/>
    <w:rsid w:val="00DE5EBD"/>
    <w:rsid w:val="00DE7A0F"/>
    <w:rsid w:val="00DF096C"/>
    <w:rsid w:val="00DF6C2B"/>
    <w:rsid w:val="00E11C09"/>
    <w:rsid w:val="00E12698"/>
    <w:rsid w:val="00E148CA"/>
    <w:rsid w:val="00E3339D"/>
    <w:rsid w:val="00E36830"/>
    <w:rsid w:val="00E451AA"/>
    <w:rsid w:val="00E47430"/>
    <w:rsid w:val="00E52DC5"/>
    <w:rsid w:val="00E53826"/>
    <w:rsid w:val="00E542A1"/>
    <w:rsid w:val="00E569B3"/>
    <w:rsid w:val="00E61B74"/>
    <w:rsid w:val="00E63D62"/>
    <w:rsid w:val="00E663E2"/>
    <w:rsid w:val="00E710CB"/>
    <w:rsid w:val="00E75606"/>
    <w:rsid w:val="00E86905"/>
    <w:rsid w:val="00E91745"/>
    <w:rsid w:val="00E96091"/>
    <w:rsid w:val="00EA1F66"/>
    <w:rsid w:val="00EA3418"/>
    <w:rsid w:val="00EA65AB"/>
    <w:rsid w:val="00EA6BC5"/>
    <w:rsid w:val="00ED3902"/>
    <w:rsid w:val="00ED427A"/>
    <w:rsid w:val="00EE0D71"/>
    <w:rsid w:val="00EE2034"/>
    <w:rsid w:val="00EF167B"/>
    <w:rsid w:val="00EF240B"/>
    <w:rsid w:val="00EF6318"/>
    <w:rsid w:val="00F0195A"/>
    <w:rsid w:val="00F0199B"/>
    <w:rsid w:val="00F03F6A"/>
    <w:rsid w:val="00F076C7"/>
    <w:rsid w:val="00F10F66"/>
    <w:rsid w:val="00F14FD4"/>
    <w:rsid w:val="00F168E2"/>
    <w:rsid w:val="00F26588"/>
    <w:rsid w:val="00F271BF"/>
    <w:rsid w:val="00F306FE"/>
    <w:rsid w:val="00F30C66"/>
    <w:rsid w:val="00F322CE"/>
    <w:rsid w:val="00F34657"/>
    <w:rsid w:val="00F3554C"/>
    <w:rsid w:val="00F37091"/>
    <w:rsid w:val="00F462C1"/>
    <w:rsid w:val="00F579B5"/>
    <w:rsid w:val="00F60449"/>
    <w:rsid w:val="00F65DAA"/>
    <w:rsid w:val="00F74823"/>
    <w:rsid w:val="00F7494F"/>
    <w:rsid w:val="00F76364"/>
    <w:rsid w:val="00F76549"/>
    <w:rsid w:val="00F778B4"/>
    <w:rsid w:val="00F81FB0"/>
    <w:rsid w:val="00F8263D"/>
    <w:rsid w:val="00F8329D"/>
    <w:rsid w:val="00F8454A"/>
    <w:rsid w:val="00F84CBC"/>
    <w:rsid w:val="00F92304"/>
    <w:rsid w:val="00F953E0"/>
    <w:rsid w:val="00FA26E0"/>
    <w:rsid w:val="00FC2D32"/>
    <w:rsid w:val="00FC3DC5"/>
    <w:rsid w:val="00FC44D3"/>
    <w:rsid w:val="00FC61E5"/>
    <w:rsid w:val="00FD1E52"/>
    <w:rsid w:val="00FD56E2"/>
    <w:rsid w:val="00FD5EFC"/>
    <w:rsid w:val="00FE4962"/>
    <w:rsid w:val="00FE51FD"/>
    <w:rsid w:val="00FF61E4"/>
    <w:rsid w:val="0102ADBA"/>
    <w:rsid w:val="01086E2D"/>
    <w:rsid w:val="01A75E61"/>
    <w:rsid w:val="042FC1F0"/>
    <w:rsid w:val="0590F414"/>
    <w:rsid w:val="068D1E52"/>
    <w:rsid w:val="06A74541"/>
    <w:rsid w:val="0753B036"/>
    <w:rsid w:val="07DEB99B"/>
    <w:rsid w:val="0A695A97"/>
    <w:rsid w:val="0C4F9865"/>
    <w:rsid w:val="0CE47B8A"/>
    <w:rsid w:val="0D0436D3"/>
    <w:rsid w:val="0E0945F6"/>
    <w:rsid w:val="10573609"/>
    <w:rsid w:val="11F0E1AC"/>
    <w:rsid w:val="143EA389"/>
    <w:rsid w:val="163218E5"/>
    <w:rsid w:val="16BA3609"/>
    <w:rsid w:val="1795C101"/>
    <w:rsid w:val="18936F20"/>
    <w:rsid w:val="19319162"/>
    <w:rsid w:val="19E4EFF2"/>
    <w:rsid w:val="1B9E60CC"/>
    <w:rsid w:val="1D1C90B4"/>
    <w:rsid w:val="209D2BD4"/>
    <w:rsid w:val="21113B05"/>
    <w:rsid w:val="21F56D69"/>
    <w:rsid w:val="23A82CA1"/>
    <w:rsid w:val="25DA078E"/>
    <w:rsid w:val="27D04C16"/>
    <w:rsid w:val="28612C01"/>
    <w:rsid w:val="28A30B5A"/>
    <w:rsid w:val="29D76486"/>
    <w:rsid w:val="29E78C1A"/>
    <w:rsid w:val="2A129012"/>
    <w:rsid w:val="2B0540B7"/>
    <w:rsid w:val="2B7334E7"/>
    <w:rsid w:val="2CA833AF"/>
    <w:rsid w:val="2D602AFF"/>
    <w:rsid w:val="2D79CBE1"/>
    <w:rsid w:val="2ED67D59"/>
    <w:rsid w:val="3046A60A"/>
    <w:rsid w:val="30584E61"/>
    <w:rsid w:val="3130817A"/>
    <w:rsid w:val="31F02C11"/>
    <w:rsid w:val="378BFAD0"/>
    <w:rsid w:val="37F6F653"/>
    <w:rsid w:val="399E098B"/>
    <w:rsid w:val="3A3E9A4F"/>
    <w:rsid w:val="3C2012C2"/>
    <w:rsid w:val="3CE255AB"/>
    <w:rsid w:val="3E347BDF"/>
    <w:rsid w:val="3EDA8F50"/>
    <w:rsid w:val="40765FB1"/>
    <w:rsid w:val="409B7348"/>
    <w:rsid w:val="41784D80"/>
    <w:rsid w:val="42E37313"/>
    <w:rsid w:val="431818B6"/>
    <w:rsid w:val="43AE0073"/>
    <w:rsid w:val="44807AF8"/>
    <w:rsid w:val="44BD74B6"/>
    <w:rsid w:val="455BD8A3"/>
    <w:rsid w:val="46367249"/>
    <w:rsid w:val="473DB4BE"/>
    <w:rsid w:val="48217426"/>
    <w:rsid w:val="4A838342"/>
    <w:rsid w:val="4B74F985"/>
    <w:rsid w:val="4CF89F27"/>
    <w:rsid w:val="4D4B4F1E"/>
    <w:rsid w:val="4E41842E"/>
    <w:rsid w:val="5318C5D6"/>
    <w:rsid w:val="53314FBA"/>
    <w:rsid w:val="53B1E582"/>
    <w:rsid w:val="55AEE79A"/>
    <w:rsid w:val="55F72911"/>
    <w:rsid w:val="56DE1427"/>
    <w:rsid w:val="59148F95"/>
    <w:rsid w:val="5AEC27B6"/>
    <w:rsid w:val="5AFC5800"/>
    <w:rsid w:val="5B0E0057"/>
    <w:rsid w:val="5C8E21C4"/>
    <w:rsid w:val="5CC846C3"/>
    <w:rsid w:val="5D7B13B9"/>
    <w:rsid w:val="5D97E4EB"/>
    <w:rsid w:val="5E599508"/>
    <w:rsid w:val="5E8022DC"/>
    <w:rsid w:val="5F6FADC2"/>
    <w:rsid w:val="5FCFC923"/>
    <w:rsid w:val="603B9F4F"/>
    <w:rsid w:val="60552052"/>
    <w:rsid w:val="609932F6"/>
    <w:rsid w:val="60A27633"/>
    <w:rsid w:val="6140DC9D"/>
    <w:rsid w:val="6162AF6F"/>
    <w:rsid w:val="619FCA20"/>
    <w:rsid w:val="630769E5"/>
    <w:rsid w:val="633B9A81"/>
    <w:rsid w:val="64058119"/>
    <w:rsid w:val="64D91B16"/>
    <w:rsid w:val="65A18412"/>
    <w:rsid w:val="662223A4"/>
    <w:rsid w:val="6680AB18"/>
    <w:rsid w:val="66FB5C76"/>
    <w:rsid w:val="67638374"/>
    <w:rsid w:val="68494F61"/>
    <w:rsid w:val="69C95938"/>
    <w:rsid w:val="6F98AE9F"/>
    <w:rsid w:val="7287F4A0"/>
    <w:rsid w:val="73998379"/>
    <w:rsid w:val="752FAC1B"/>
    <w:rsid w:val="75903A00"/>
    <w:rsid w:val="765C7501"/>
    <w:rsid w:val="78E37F80"/>
    <w:rsid w:val="7AA8E5E0"/>
    <w:rsid w:val="7B44E65D"/>
    <w:rsid w:val="7BCCBAB0"/>
    <w:rsid w:val="7CD577E8"/>
    <w:rsid w:val="7E249A80"/>
    <w:rsid w:val="7E66364C"/>
    <w:rsid w:val="7F6677A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C0395D"/>
  <w15:docId w15:val="{88310397-471A-42E6-88EC-405CD74D4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List Bullet" w:uiPriority="1"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Heading1">
    <w:name w:val="heading 1"/>
    <w:basedOn w:val="Normal"/>
    <w:next w:val="Normal"/>
    <w:link w:val="Heading1Char"/>
    <w:uiPriority w:val="9"/>
    <w:qFormat/>
    <w:rsid w:val="00D9177F"/>
    <w:pPr>
      <w:keepNext/>
      <w:keepLines/>
      <w:suppressAutoHyphens/>
      <w:autoSpaceDN w:val="0"/>
      <w:spacing w:before="360" w:after="80" w:line="276" w:lineRule="auto"/>
      <w:outlineLvl w:val="0"/>
    </w:pPr>
    <w:rPr>
      <w:rFonts w:ascii="Aptos Display" w:hAnsi="Aptos Display"/>
      <w:color w:val="0F4761"/>
      <w:sz w:val="40"/>
      <w:szCs w:val="40"/>
      <w:lang w:val="en-GB" w:eastAsia="ja-JP"/>
    </w:rPr>
  </w:style>
  <w:style w:type="paragraph" w:styleId="Heading2">
    <w:name w:val="heading 2"/>
    <w:basedOn w:val="Normal"/>
    <w:next w:val="Normal"/>
    <w:link w:val="Heading2Char"/>
    <w:uiPriority w:val="9"/>
    <w:semiHidden/>
    <w:unhideWhenUsed/>
    <w:qFormat/>
    <w:rsid w:val="00D9177F"/>
    <w:pPr>
      <w:keepNext/>
      <w:keepLines/>
      <w:suppressAutoHyphens/>
      <w:autoSpaceDN w:val="0"/>
      <w:spacing w:before="360" w:after="80" w:line="276" w:lineRule="auto"/>
      <w:outlineLvl w:val="1"/>
    </w:pPr>
    <w:rPr>
      <w:rFonts w:eastAsia="Arial" w:cs="Arial"/>
      <w:color w:val="0F4761"/>
      <w:sz w:val="32"/>
      <w:szCs w:val="32"/>
      <w:lang w:val="en-GB" w:eastAsia="ja-JP"/>
    </w:rPr>
  </w:style>
  <w:style w:type="paragraph" w:styleId="Heading3">
    <w:name w:val="heading 3"/>
    <w:basedOn w:val="Normal"/>
    <w:next w:val="Normal"/>
    <w:link w:val="Heading3Char"/>
    <w:uiPriority w:val="9"/>
    <w:semiHidden/>
    <w:unhideWhenUsed/>
    <w:qFormat/>
    <w:rsid w:val="00D9177F"/>
    <w:pPr>
      <w:suppressAutoHyphens/>
      <w:autoSpaceDN w:val="0"/>
      <w:spacing w:after="160" w:line="276" w:lineRule="auto"/>
      <w:outlineLvl w:val="2"/>
    </w:pPr>
    <w:rPr>
      <w:rFonts w:eastAsia="Arial" w:cs="Arial"/>
      <w:b/>
      <w:szCs w:val="24"/>
      <w:lang w:val="en-GB"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pPr>
      <w:tabs>
        <w:tab w:val="center" w:pos="4153"/>
        <w:tab w:val="right" w:pos="8306"/>
      </w:tabs>
    </w:pPr>
  </w:style>
  <w:style w:type="character" w:customStyle="1" w:styleId="HeaderChar">
    <w:name w:val="Header Char"/>
    <w:basedOn w:val="DefaultParagraphFont"/>
    <w:link w:val="Header"/>
    <w:locked/>
    <w:rPr>
      <w:rFonts w:ascii="Arial" w:hAnsi="Arial" w:cs="Arial" w:hint="default"/>
      <w:sz w:val="24"/>
      <w:lang w:eastAsia="en-US"/>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Arial" w:hAnsi="Arial" w:cs="Arial" w:hint="default"/>
      <w:sz w:val="24"/>
      <w:lang w:eastAsia="en-US"/>
    </w:rPr>
  </w:style>
  <w:style w:type="paragraph" w:customStyle="1" w:styleId="msonormal0">
    <w:name w:val="msonormal"/>
    <w:basedOn w:val="Normal"/>
    <w:pPr>
      <w:spacing w:before="100" w:beforeAutospacing="1" w:after="100" w:afterAutospacing="1"/>
    </w:pPr>
    <w:rPr>
      <w:rFonts w:ascii="Times New Roman" w:eastAsiaTheme="minorEastAsia" w:hAnsi="Times New Roman"/>
      <w:szCs w:val="24"/>
    </w:rPr>
  </w:style>
  <w:style w:type="paragraph" w:styleId="BalloonText">
    <w:name w:val="Balloon Text"/>
    <w:basedOn w:val="Normal"/>
    <w:link w:val="BalloonTextChar"/>
    <w:semiHidden/>
    <w:unhideWhenUsed/>
    <w:rsid w:val="00D721FD"/>
    <w:rPr>
      <w:rFonts w:ascii="Tahoma" w:hAnsi="Tahoma" w:cs="Tahoma"/>
      <w:sz w:val="16"/>
      <w:szCs w:val="16"/>
    </w:rPr>
  </w:style>
  <w:style w:type="character" w:customStyle="1" w:styleId="BalloonTextChar">
    <w:name w:val="Balloon Text Char"/>
    <w:basedOn w:val="DefaultParagraphFont"/>
    <w:link w:val="BalloonText"/>
    <w:semiHidden/>
    <w:rsid w:val="00D721FD"/>
    <w:rPr>
      <w:rFonts w:ascii="Tahoma" w:hAnsi="Tahoma" w:cs="Tahoma"/>
      <w:sz w:val="16"/>
      <w:szCs w:val="16"/>
    </w:r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nhideWhenUsed/>
    <w:rPr>
      <w:sz w:val="20"/>
    </w:rPr>
  </w:style>
  <w:style w:type="character" w:customStyle="1" w:styleId="CommentTextChar">
    <w:name w:val="Comment Text Char"/>
    <w:basedOn w:val="DefaultParagraphFont"/>
    <w:link w:val="CommentText"/>
    <w:rPr>
      <w:rFonts w:ascii="Arial" w:hAnsi="Arial"/>
    </w:rPr>
  </w:style>
  <w:style w:type="character" w:styleId="CommentReference">
    <w:name w:val="annotation reference"/>
    <w:basedOn w:val="DefaultParagraphFont"/>
    <w:semiHidden/>
    <w:unhideWhenUsed/>
    <w:rPr>
      <w:sz w:val="16"/>
      <w:szCs w:val="16"/>
    </w:rPr>
  </w:style>
  <w:style w:type="paragraph" w:styleId="Revision">
    <w:name w:val="Revision"/>
    <w:hidden/>
    <w:uiPriority w:val="99"/>
    <w:semiHidden/>
    <w:rsid w:val="00D735F2"/>
    <w:rPr>
      <w:rFonts w:ascii="Arial" w:hAnsi="Arial"/>
      <w:sz w:val="24"/>
    </w:rPr>
  </w:style>
  <w:style w:type="paragraph" w:styleId="CommentSubject">
    <w:name w:val="annotation subject"/>
    <w:basedOn w:val="CommentText"/>
    <w:next w:val="CommentText"/>
    <w:link w:val="CommentSubjectChar"/>
    <w:semiHidden/>
    <w:unhideWhenUsed/>
    <w:rsid w:val="00B452C2"/>
    <w:rPr>
      <w:b/>
      <w:bCs/>
    </w:rPr>
  </w:style>
  <w:style w:type="character" w:customStyle="1" w:styleId="CommentSubjectChar">
    <w:name w:val="Comment Subject Char"/>
    <w:basedOn w:val="CommentTextChar"/>
    <w:link w:val="CommentSubject"/>
    <w:semiHidden/>
    <w:rsid w:val="00B452C2"/>
    <w:rPr>
      <w:rFonts w:ascii="Arial" w:hAnsi="Arial"/>
      <w:b/>
      <w:bCs/>
    </w:rPr>
  </w:style>
  <w:style w:type="paragraph" w:styleId="ListBullet">
    <w:name w:val="List Bullet"/>
    <w:aliases w:val="List Bullet 1"/>
    <w:basedOn w:val="Normal"/>
    <w:uiPriority w:val="1"/>
    <w:qFormat/>
    <w:rsid w:val="00E63D62"/>
    <w:pPr>
      <w:numPr>
        <w:numId w:val="1"/>
      </w:numPr>
      <w:spacing w:before="120" w:after="60"/>
    </w:pPr>
    <w:rPr>
      <w:rFonts w:eastAsia="MS Mincho"/>
      <w:sz w:val="20"/>
      <w:szCs w:val="22"/>
      <w:lang w:val="en-AU" w:eastAsia="ja-JP"/>
    </w:rPr>
  </w:style>
  <w:style w:type="paragraph" w:styleId="ListParagraph">
    <w:name w:val="List Paragraph"/>
    <w:basedOn w:val="Normal"/>
    <w:qFormat/>
    <w:rsid w:val="00395E8A"/>
    <w:pPr>
      <w:ind w:left="720"/>
      <w:contextualSpacing/>
    </w:pPr>
  </w:style>
  <w:style w:type="character" w:customStyle="1" w:styleId="normaltextrun">
    <w:name w:val="normaltextrun"/>
    <w:basedOn w:val="DefaultParagraphFont"/>
    <w:rsid w:val="004F13E2"/>
  </w:style>
  <w:style w:type="table" w:styleId="TableGrid">
    <w:name w:val="Table Grid"/>
    <w:aliases w:val="CoS Simple Table,APP Table Grid"/>
    <w:basedOn w:val="TableNormal"/>
    <w:uiPriority w:val="39"/>
    <w:rsid w:val="007D6366"/>
    <w:rPr>
      <w:rFonts w:ascii="Arial" w:hAnsi="Arial"/>
      <w:lang w:val="en-AU" w:eastAsia="en-AU"/>
    </w:rPr>
    <w:tblPr>
      <w:tblBorders>
        <w:bottom w:val="single" w:sz="4" w:space="0" w:color="auto"/>
        <w:insideH w:val="single" w:sz="4" w:space="0" w:color="auto"/>
      </w:tblBorders>
      <w:tblCellMar>
        <w:top w:w="85" w:type="dxa"/>
        <w:left w:w="0" w:type="dxa"/>
        <w:bottom w:w="85" w:type="dxa"/>
        <w:right w:w="85" w:type="dxa"/>
      </w:tblCellMar>
    </w:tblPr>
    <w:tblStylePr w:type="firstRow">
      <w:rPr>
        <w:b/>
      </w:rPr>
    </w:tblStylePr>
  </w:style>
  <w:style w:type="paragraph" w:styleId="NoSpacing">
    <w:name w:val="No Spacing"/>
    <w:uiPriority w:val="1"/>
    <w:qFormat/>
    <w:rsid w:val="00DE5EBD"/>
    <w:rPr>
      <w:rFonts w:asciiTheme="minorHAnsi" w:eastAsiaTheme="minorHAnsi" w:hAnsiTheme="minorHAnsi" w:cstheme="minorBidi"/>
      <w:sz w:val="22"/>
      <w:szCs w:val="22"/>
      <w:lang w:val="en-GB"/>
    </w:rPr>
  </w:style>
  <w:style w:type="character" w:styleId="Mention">
    <w:name w:val="Mention"/>
    <w:basedOn w:val="DefaultParagraphFont"/>
    <w:uiPriority w:val="99"/>
    <w:unhideWhenUsed/>
    <w:rsid w:val="00A901DC"/>
    <w:rPr>
      <w:color w:val="2B579A"/>
      <w:shd w:val="clear" w:color="auto" w:fill="E1DFDD"/>
    </w:rPr>
  </w:style>
  <w:style w:type="character" w:customStyle="1" w:styleId="Heading1Char">
    <w:name w:val="Heading 1 Char"/>
    <w:basedOn w:val="DefaultParagraphFont"/>
    <w:link w:val="Heading1"/>
    <w:uiPriority w:val="9"/>
    <w:rsid w:val="00D9177F"/>
    <w:rPr>
      <w:rFonts w:ascii="Aptos Display" w:hAnsi="Aptos Display"/>
      <w:color w:val="0F4761"/>
      <w:sz w:val="40"/>
      <w:szCs w:val="40"/>
      <w:lang w:val="en-GB" w:eastAsia="ja-JP"/>
    </w:rPr>
  </w:style>
  <w:style w:type="character" w:customStyle="1" w:styleId="Heading2Char">
    <w:name w:val="Heading 2 Char"/>
    <w:basedOn w:val="DefaultParagraphFont"/>
    <w:link w:val="Heading2"/>
    <w:uiPriority w:val="9"/>
    <w:semiHidden/>
    <w:rsid w:val="00D9177F"/>
    <w:rPr>
      <w:rFonts w:ascii="Arial" w:eastAsia="Arial" w:hAnsi="Arial" w:cs="Arial"/>
      <w:color w:val="0F4761"/>
      <w:sz w:val="32"/>
      <w:szCs w:val="32"/>
      <w:lang w:val="en-GB" w:eastAsia="ja-JP"/>
    </w:rPr>
  </w:style>
  <w:style w:type="character" w:customStyle="1" w:styleId="Heading3Char">
    <w:name w:val="Heading 3 Char"/>
    <w:basedOn w:val="DefaultParagraphFont"/>
    <w:link w:val="Heading3"/>
    <w:uiPriority w:val="9"/>
    <w:semiHidden/>
    <w:rsid w:val="00D9177F"/>
    <w:rPr>
      <w:rFonts w:ascii="Arial" w:eastAsia="Arial" w:hAnsi="Arial" w:cs="Arial"/>
      <w:b/>
      <w:sz w:val="24"/>
      <w:szCs w:val="24"/>
      <w:lang w:val="en-GB" w:eastAsia="ja-JP"/>
    </w:rPr>
  </w:style>
  <w:style w:type="paragraph" w:styleId="EndnoteText">
    <w:name w:val="endnote text"/>
    <w:basedOn w:val="Normal"/>
    <w:link w:val="EndnoteTextChar"/>
    <w:semiHidden/>
    <w:unhideWhenUsed/>
    <w:rsid w:val="00D9177F"/>
    <w:pPr>
      <w:suppressAutoHyphens/>
      <w:autoSpaceDN w:val="0"/>
    </w:pPr>
    <w:rPr>
      <w:rFonts w:ascii="Calibri" w:hAnsi="Calibri"/>
      <w:sz w:val="20"/>
      <w:lang w:val="en-GB" w:eastAsia="ja-JP"/>
    </w:rPr>
  </w:style>
  <w:style w:type="character" w:customStyle="1" w:styleId="EndnoteTextChar">
    <w:name w:val="Endnote Text Char"/>
    <w:basedOn w:val="DefaultParagraphFont"/>
    <w:link w:val="EndnoteText"/>
    <w:semiHidden/>
    <w:rsid w:val="00D9177F"/>
    <w:rPr>
      <w:rFonts w:ascii="Calibri" w:hAnsi="Calibri"/>
      <w:lang w:val="en-GB" w:eastAsia="ja-JP"/>
    </w:rPr>
  </w:style>
  <w:style w:type="character" w:styleId="EndnoteReference">
    <w:name w:val="endnote reference"/>
    <w:basedOn w:val="DefaultParagraphFont"/>
    <w:semiHidden/>
    <w:unhideWhenUsed/>
    <w:rsid w:val="00D9177F"/>
    <w:rPr>
      <w:position w:val="0"/>
      <w:vertAlign w:val="superscript"/>
    </w:rPr>
  </w:style>
  <w:style w:type="character" w:styleId="UnresolvedMention">
    <w:name w:val="Unresolved Mention"/>
    <w:basedOn w:val="DefaultParagraphFont"/>
    <w:uiPriority w:val="99"/>
    <w:semiHidden/>
    <w:unhideWhenUsed/>
    <w:rsid w:val="00D917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31286">
      <w:bodyDiv w:val="1"/>
      <w:marLeft w:val="0"/>
      <w:marRight w:val="0"/>
      <w:marTop w:val="0"/>
      <w:marBottom w:val="0"/>
      <w:divBdr>
        <w:top w:val="none" w:sz="0" w:space="0" w:color="auto"/>
        <w:left w:val="none" w:sz="0" w:space="0" w:color="auto"/>
        <w:bottom w:val="none" w:sz="0" w:space="0" w:color="auto"/>
        <w:right w:val="none" w:sz="0" w:space="0" w:color="auto"/>
      </w:divBdr>
      <w:divsChild>
        <w:div w:id="877087568">
          <w:marLeft w:val="0"/>
          <w:marRight w:val="0"/>
          <w:marTop w:val="0"/>
          <w:marBottom w:val="0"/>
          <w:divBdr>
            <w:top w:val="none" w:sz="0" w:space="0" w:color="auto"/>
            <w:left w:val="none" w:sz="0" w:space="0" w:color="auto"/>
            <w:bottom w:val="none" w:sz="0" w:space="0" w:color="auto"/>
            <w:right w:val="none" w:sz="0" w:space="0" w:color="auto"/>
          </w:divBdr>
        </w:div>
      </w:divsChild>
    </w:div>
    <w:div w:id="1627471969">
      <w:bodyDiv w:val="1"/>
      <w:marLeft w:val="0"/>
      <w:marRight w:val="0"/>
      <w:marTop w:val="0"/>
      <w:marBottom w:val="0"/>
      <w:divBdr>
        <w:top w:val="none" w:sz="0" w:space="0" w:color="auto"/>
        <w:left w:val="none" w:sz="0" w:space="0" w:color="auto"/>
        <w:bottom w:val="none" w:sz="0" w:space="0" w:color="auto"/>
        <w:right w:val="none" w:sz="0" w:space="0" w:color="auto"/>
      </w:divBdr>
      <w:divsChild>
        <w:div w:id="319891153">
          <w:marLeft w:val="0"/>
          <w:marRight w:val="0"/>
          <w:marTop w:val="0"/>
          <w:marBottom w:val="0"/>
          <w:divBdr>
            <w:top w:val="none" w:sz="0" w:space="0" w:color="auto"/>
            <w:left w:val="none" w:sz="0" w:space="0" w:color="auto"/>
            <w:bottom w:val="none" w:sz="0" w:space="0" w:color="auto"/>
            <w:right w:val="none" w:sz="0" w:space="0" w:color="auto"/>
          </w:divBdr>
        </w:div>
        <w:div w:id="1128353860">
          <w:marLeft w:val="0"/>
          <w:marRight w:val="0"/>
          <w:marTop w:val="0"/>
          <w:marBottom w:val="0"/>
          <w:divBdr>
            <w:top w:val="none" w:sz="0" w:space="0" w:color="auto"/>
            <w:left w:val="none" w:sz="0" w:space="0" w:color="auto"/>
            <w:bottom w:val="none" w:sz="0" w:space="0" w:color="auto"/>
            <w:right w:val="none" w:sz="0" w:space="0" w:color="auto"/>
          </w:divBdr>
        </w:div>
      </w:divsChild>
    </w:div>
  </w:divs>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contact@activetravelengland.gov.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lc_EmailTo xmlns="15ff3d39-6e7b-4d70-9b7c-8d9fe85d0f29" xsi:nil="true"/>
    <TaxCatchAll xmlns="15ff3d39-6e7b-4d70-9b7c-8d9fe85d0f29" xsi:nil="true"/>
    <dlc_EmailSubject xmlns="15ff3d39-6e7b-4d70-9b7c-8d9fe85d0f29" xsi:nil="true"/>
    <dlc_EmailCC xmlns="15ff3d39-6e7b-4d70-9b7c-8d9fe85d0f29" xsi:nil="true"/>
    <Historical_x0020_Importance xmlns="15ff3d39-6e7b-4d70-9b7c-8d9fe85d0f29">false</Historical_x0020_Importance>
    <dlc_EmailBCC xmlns="15ff3d39-6e7b-4d70-9b7c-8d9fe85d0f29" xsi:nil="true"/>
    <dlc_EmailFrom xmlns="15ff3d39-6e7b-4d70-9b7c-8d9fe85d0f29" xsi:nil="true"/>
    <Security_x0020_Classification xmlns="15ff3d39-6e7b-4d70-9b7c-8d9fe85d0f29">Official</Security_x0020_Classification>
    <dlc_EmailReceivedUTC xmlns="15ff3d39-6e7b-4d70-9b7c-8d9fe85d0f29" xsi:nil="true"/>
    <dlc_EmailSentUTC xmlns="15ff3d39-6e7b-4d70-9b7c-8d9fe85d0f29" xsi:nil="true"/>
    <c5f644a3ec284fc0aaf33d533ae8d236 xmlns="6e212e52-b4d6-4420-bb89-3e90e8e66553">
      <Terms xmlns="http://schemas.microsoft.com/office/infopath/2007/PartnerControls"/>
    </c5f644a3ec284fc0aaf33d533ae8d236>
    <e5fe506c656f45ceb12d984426b9bbda xmlns="6e212e52-b4d6-4420-bb89-3e90e8e66553">
      <Terms xmlns="http://schemas.microsoft.com/office/infopath/2007/PartnerControls"/>
    </e5fe506c656f45ceb12d984426b9bbda>
    <lcf76f155ced4ddcb4097134ff3c332f xmlns="9527a7dd-06d7-4107-9c15-5cf0c8c65a30">
      <Terms xmlns="http://schemas.microsoft.com/office/infopath/2007/PartnerControls"/>
    </lcf76f155ced4ddcb4097134ff3c332f>
    <_Flow_SignoffStatus xmlns="9527a7dd-06d7-4107-9c15-5cf0c8c65a3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3094ED8B4122144A3762C1D4F4B4D6F" ma:contentTypeVersion="14" ma:contentTypeDescription="Create a new document." ma:contentTypeScope="" ma:versionID="f349e458057e351d6bab6f74c824011d">
  <xsd:schema xmlns:xsd="http://www.w3.org/2001/XMLSchema" xmlns:xs="http://www.w3.org/2001/XMLSchema" xmlns:p="http://schemas.microsoft.com/office/2006/metadata/properties" xmlns:ns2="6e212e52-b4d6-4420-bb89-3e90e8e66553" xmlns:ns3="15ff3d39-6e7b-4d70-9b7c-8d9fe85d0f29" xmlns:ns4="9527a7dd-06d7-4107-9c15-5cf0c8c65a30" targetNamespace="http://schemas.microsoft.com/office/2006/metadata/properties" ma:root="true" ma:fieldsID="5496a2e94201866d88b093364d06232f" ns2:_="" ns3:_="" ns4:_="">
    <xsd:import namespace="6e212e52-b4d6-4420-bb89-3e90e8e66553"/>
    <xsd:import namespace="15ff3d39-6e7b-4d70-9b7c-8d9fe85d0f29"/>
    <xsd:import namespace="9527a7dd-06d7-4107-9c15-5cf0c8c65a30"/>
    <xsd:element name="properties">
      <xsd:complexType>
        <xsd:sequence>
          <xsd:element name="documentManagement">
            <xsd:complexType>
              <xsd:all>
                <xsd:element ref="ns2:c5f644a3ec284fc0aaf33d533ae8d236" minOccurs="0"/>
                <xsd:element ref="ns3:TaxCatchAll" minOccurs="0"/>
                <xsd:element ref="ns3:TaxCatchAllLabel" minOccurs="0"/>
                <xsd:element ref="ns2:e5fe506c656f45ceb12d984426b9bbda" minOccurs="0"/>
                <xsd:element ref="ns3:dlc_EmailBCC" minOccurs="0"/>
                <xsd:element ref="ns3:dlc_EmailCC" minOccurs="0"/>
                <xsd:element ref="ns3:dlc_EmailReceivedUTC" minOccurs="0"/>
                <xsd:element ref="ns3:dlc_EmailSentUTC" minOccurs="0"/>
                <xsd:element ref="ns3:dlc_EmailFrom" minOccurs="0"/>
                <xsd:element ref="ns3:dlc_EmailSubject" minOccurs="0"/>
                <xsd:element ref="ns3:dlc_EmailTo" minOccurs="0"/>
                <xsd:element ref="ns3:Historical_x0020_Importance" minOccurs="0"/>
                <xsd:element ref="ns3:Security_x0020_Classification" minOccurs="0"/>
                <xsd:element ref="ns4:MediaServiceMetadata" minOccurs="0"/>
                <xsd:element ref="ns4:MediaServiceFastMetadata" minOccurs="0"/>
                <xsd:element ref="ns2:SharedWithUsers" minOccurs="0"/>
                <xsd:element ref="ns2:SharedWithDetail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element ref="ns4:MediaServiceLocation" minOccurs="0"/>
                <xsd:element ref="ns4:MediaServiceObjectDetectorVersions" minOccurs="0"/>
                <xsd:element ref="ns4: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212e52-b4d6-4420-bb89-3e90e8e66553" elementFormDefault="qualified">
    <xsd:import namespace="http://schemas.microsoft.com/office/2006/documentManagement/types"/>
    <xsd:import namespace="http://schemas.microsoft.com/office/infopath/2007/PartnerControls"/>
    <xsd:element name="c5f644a3ec284fc0aaf33d533ae8d236" ma:index="8" nillable="true" ma:taxonomy="true" ma:internalName="c5f644a3ec284fc0aaf33d533ae8d236" ma:taxonomyFieldName="CustomTag" ma:displayName="Custom Tag" ma:fieldId="{c5f644a3-ec28-4fc0-aaf3-3d533ae8d236}" ma:sspId="5de26ec3-896b-4bef-bed1-ad194f885b2b" ma:termSetId="60899e32-f39c-4c0a-8be0-1054c416bacd" ma:anchorId="00000000-0000-0000-0000-000000000000" ma:open="true" ma:isKeyword="false">
      <xsd:complexType>
        <xsd:sequence>
          <xsd:element ref="pc:Terms" minOccurs="0" maxOccurs="1"/>
        </xsd:sequence>
      </xsd:complexType>
    </xsd:element>
    <xsd:element name="e5fe506c656f45ceb12d984426b9bbda" ma:index="12" nillable="true" ma:taxonomy="true" ma:internalName="e5fe506c656f45ceb12d984426b9bbda" ma:taxonomyFieldName="FinancialYear" ma:displayName="Financial Year" ma:fieldId="{e5fe506c-656f-45ce-b12d-984426b9bbda}" ma:sspId="5de26ec3-896b-4bef-bed1-ad194f885b2b" ma:termSetId="ad0d7153-16bc-4f62-8559-37863dc2e057" ma:anchorId="00000000-0000-0000-0000-000000000000" ma:open="false" ma:isKeyword="false">
      <xsd:complexType>
        <xsd:sequence>
          <xsd:element ref="pc:Terms" minOccurs="0" maxOccurs="1"/>
        </xsd:sequence>
      </xsd:complex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3d39-6e7b-4d70-9b7c-8d9fe85d0f29"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d9269bfb-83da-4145-bbfd-a8745e3e5fa5}" ma:internalName="TaxCatchAll" ma:showField="CatchAllData" ma:web="6e212e52-b4d6-4420-bb89-3e90e8e6655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9269bfb-83da-4145-bbfd-a8745e3e5fa5}" ma:internalName="TaxCatchAllLabel" ma:readOnly="true" ma:showField="CatchAllDataLabel" ma:web="6e212e52-b4d6-4420-bb89-3e90e8e66553">
      <xsd:complexType>
        <xsd:complexContent>
          <xsd:extension base="dms:MultiChoiceLookup">
            <xsd:sequence>
              <xsd:element name="Value" type="dms:Lookup" maxOccurs="unbounded" minOccurs="0" nillable="true"/>
            </xsd:sequence>
          </xsd:extension>
        </xsd:complexContent>
      </xsd:complexType>
    </xsd:element>
    <xsd:element name="dlc_EmailBCC" ma:index="14" nillable="true" ma:displayName="BCC" ma:description="" ma:internalName="dlc_EmailBCC">
      <xsd:simpleType>
        <xsd:restriction base="dms:Note">
          <xsd:maxLength value="1024"/>
        </xsd:restriction>
      </xsd:simpleType>
    </xsd:element>
    <xsd:element name="dlc_EmailCC" ma:index="15" nillable="true" ma:displayName="CC" ma:description="" ma:internalName="dlc_EmailCC">
      <xsd:simpleType>
        <xsd:restriction base="dms:Note">
          <xsd:maxLength value="1024"/>
        </xsd:restriction>
      </xsd:simpleType>
    </xsd:element>
    <xsd:element name="dlc_EmailReceivedUTC" ma:index="16" nillable="true" ma:displayName="Date Received" ma:description="" ma:internalName="dlc_EmailReceivedUTC">
      <xsd:simpleType>
        <xsd:restriction base="dms:DateTime"/>
      </xsd:simpleType>
    </xsd:element>
    <xsd:element name="dlc_EmailSentUTC" ma:index="17" nillable="true" ma:displayName="Date Sent" ma:description="" ma:internalName="dlc_EmailSentUTC">
      <xsd:simpleType>
        <xsd:restriction base="dms:DateTime"/>
      </xsd:simpleType>
    </xsd:element>
    <xsd:element name="dlc_EmailFrom" ma:index="18" nillable="true" ma:displayName="From" ma:description="" ma:internalName="dlc_EmailFrom">
      <xsd:simpleType>
        <xsd:restriction base="dms:Text">
          <xsd:maxLength value="255"/>
        </xsd:restriction>
      </xsd:simpleType>
    </xsd:element>
    <xsd:element name="dlc_EmailSubject" ma:index="19" nillable="true" ma:displayName="Email Subject" ma:description="" ma:internalName="dlc_EmailSubject">
      <xsd:simpleType>
        <xsd:restriction base="dms:Note"/>
      </xsd:simpleType>
    </xsd:element>
    <xsd:element name="dlc_EmailTo" ma:index="20" nillable="true" ma:displayName="To" ma:description="" ma:internalName="dlc_EmailTo">
      <xsd:simpleType>
        <xsd:restriction base="dms:Note"/>
      </xsd:simpleType>
    </xsd:element>
    <xsd:element name="Historical_x0020_Importance" ma:index="21" nillable="true" ma:displayName="Historical Importance" ma:default="0" ma:internalName="Historical_x0020_Importance">
      <xsd:simpleType>
        <xsd:restriction base="dms:Boolean"/>
      </xsd:simpleType>
    </xsd:element>
    <xsd:element name="Security_x0020_Classification" ma:index="22" nillable="true" ma:displayName="Security Classification" ma:default="Official" ma:format="Dropdown" ma:internalName="Security_x0020_Classification">
      <xsd:simpleType>
        <xsd:restriction base="dms:Choice">
          <xsd:enumeration value="Official Sensitive"/>
          <xsd:enumeration value="Official"/>
        </xsd:restriction>
      </xsd:simpleType>
    </xsd:element>
  </xsd:schema>
  <xsd:schema xmlns:xsd="http://www.w3.org/2001/XMLSchema" xmlns:xs="http://www.w3.org/2001/XMLSchema" xmlns:dms="http://schemas.microsoft.com/office/2006/documentManagement/types" xmlns:pc="http://schemas.microsoft.com/office/infopath/2007/PartnerControls" targetNamespace="9527a7dd-06d7-4107-9c15-5cf0c8c65a30" elementFormDefault="qualified">
    <xsd:import namespace="http://schemas.microsoft.com/office/2006/documentManagement/types"/>
    <xsd:import namespace="http://schemas.microsoft.com/office/infopath/2007/PartnerControls"/>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5de26ec3-896b-4bef-bed1-ad194f885b2b" ma:termSetId="09814cd3-568e-fe90-9814-8d621ff8fb84" ma:anchorId="fba54fb3-c3e1-fe81-a776-ca4b69148c4d" ma:open="true" ma:isKeyword="false">
      <xsd:complexType>
        <xsd:sequence>
          <xsd:element ref="pc:Terms" minOccurs="0" maxOccurs="1"/>
        </xsd:sequence>
      </xsd:complexType>
    </xsd:element>
    <xsd:element name="MediaServiceDateTaken" ma:index="29" nillable="true" ma:displayName="MediaServiceDateTaken" ma:hidden="true" ma:indexed="true" ma:internalName="MediaServiceDateTaken"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LengthInSeconds" ma:index="33" nillable="true" ma:displayName="MediaLengthInSeconds" ma:hidden="true" ma:internalName="MediaLengthInSeconds" ma:readOnly="true">
      <xsd:simpleType>
        <xsd:restriction base="dms:Unknown"/>
      </xsd:simpleType>
    </xsd:element>
    <xsd:element name="MediaServiceLocation" ma:index="34" nillable="true" ma:displayName="Location" ma:indexed="true" ma:internalName="MediaServiceLocatio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_Flow_SignoffStatus" ma:index="36"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90F6D7-533F-42E6-937B-0CC8CDC73B76}">
  <ds:schemaRefs>
    <ds:schemaRef ds:uri="http://schemas.microsoft.com/sharepoint/v3/contenttype/forms"/>
  </ds:schemaRefs>
</ds:datastoreItem>
</file>

<file path=customXml/itemProps2.xml><?xml version="1.0" encoding="utf-8"?>
<ds:datastoreItem xmlns:ds="http://schemas.openxmlformats.org/officeDocument/2006/customXml" ds:itemID="{F0339C4E-1FEB-4BF2-88E6-BDE743D2F245}">
  <ds:schemaRefs>
    <ds:schemaRef ds:uri="http://schemas.openxmlformats.org/officeDocument/2006/bibliography"/>
  </ds:schemaRefs>
</ds:datastoreItem>
</file>

<file path=customXml/itemProps3.xml><?xml version="1.0" encoding="utf-8"?>
<ds:datastoreItem xmlns:ds="http://schemas.openxmlformats.org/officeDocument/2006/customXml" ds:itemID="{928B2F44-2B4D-462E-B1D3-081E50D5D8DD}">
  <ds:schemaRefs>
    <ds:schemaRef ds:uri="http://schemas.microsoft.com/office/2006/metadata/properties"/>
    <ds:schemaRef ds:uri="http://schemas.microsoft.com/office/infopath/2007/PartnerControls"/>
    <ds:schemaRef ds:uri="15ff3d39-6e7b-4d70-9b7c-8d9fe85d0f29"/>
    <ds:schemaRef ds:uri="6e212e52-b4d6-4420-bb89-3e90e8e66553"/>
    <ds:schemaRef ds:uri="9527a7dd-06d7-4107-9c15-5cf0c8c65a30"/>
  </ds:schemaRefs>
</ds:datastoreItem>
</file>

<file path=customXml/itemProps4.xml><?xml version="1.0" encoding="utf-8"?>
<ds:datastoreItem xmlns:ds="http://schemas.openxmlformats.org/officeDocument/2006/customXml" ds:itemID="{081483AE-D743-4CC3-B305-3E5820411D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212e52-b4d6-4420-bb89-3e90e8e66553"/>
    <ds:schemaRef ds:uri="15ff3d39-6e7b-4d70-9b7c-8d9fe85d0f29"/>
    <ds:schemaRef ds:uri="9527a7dd-06d7-4107-9c15-5cf0c8c65a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0c28fc3-7798-4269-87f4-d58050cd53cb}" enabled="1" method="Privileged" siteId="{28b782fb-41e1-48ea-bfc3-ad7558ce7136}" contentBits="3" removed="0"/>
</clbl:labelList>
</file>

<file path=docProps/app.xml><?xml version="1.0" encoding="utf-8"?>
<Properties xmlns="http://schemas.openxmlformats.org/officeDocument/2006/extended-properties" xmlns:vt="http://schemas.openxmlformats.org/officeDocument/2006/docPropsVTypes">
  <Template>Normal</Template>
  <TotalTime>13</TotalTime>
  <Pages>4</Pages>
  <Words>1176</Words>
  <Characters>5964</Characters>
  <Application>Microsoft Office Word</Application>
  <DocSecurity>0</DocSecurity>
  <Lines>135</Lines>
  <Paragraphs>91</Paragraphs>
  <ScaleCrop>false</ScaleCrop>
  <HeadingPairs>
    <vt:vector size="2" baseType="variant">
      <vt:variant>
        <vt:lpstr>Title</vt:lpstr>
      </vt:variant>
      <vt:variant>
        <vt:i4>1</vt:i4>
      </vt:variant>
    </vt:vector>
  </HeadingPairs>
  <TitlesOfParts>
    <vt:vector size="1" baseType="lpstr">
      <vt:lpstr>Treat Official</vt:lpstr>
    </vt:vector>
  </TitlesOfParts>
  <Company/>
  <LinksUpToDate>false</LinksUpToDate>
  <CharactersWithSpaces>7049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Treat Official</dc:title>
  <dc:subject/>
  <dc:creator>Mark Thomas</dc:creator>
  <cp:keywords/>
  <dc:description/>
  <cp:lastModifiedBy>Robert Snowball</cp:lastModifiedBy>
  <cp:revision>3</cp:revision>
  <dcterms:created xsi:type="dcterms:W3CDTF">2026-08-07T11:23:00Z</dcterms:created>
  <dcterms:modified xsi:type="dcterms:W3CDTF">2026-08-10T07:38:00Z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istorical Importance">
    <vt:lpwstr>0</vt:lpwstr>
  </property>
  <property fmtid="{D5CDD505-2E9C-101B-9397-08002B2CF9AE}" pid="3" name="Security Classification">
    <vt:lpwstr>Official</vt:lpwstr>
  </property>
  <property fmtid="{D5CDD505-2E9C-101B-9397-08002B2CF9AE}" pid="4" name="dlc_EmailBCC">
    <vt:lpwstr/>
  </property>
  <property fmtid="{D5CDD505-2E9C-101B-9397-08002B2CF9AE}" pid="5" name="dlc_EmailCC">
    <vt:lpwstr/>
  </property>
  <property fmtid="{D5CDD505-2E9C-101B-9397-08002B2CF9AE}" pid="6" name="dlc_EmailReceivedUTC">
    <vt:lpwstr/>
  </property>
  <property fmtid="{D5CDD505-2E9C-101B-9397-08002B2CF9AE}" pid="7" name="dlc_EmailSentUTC">
    <vt:lpwstr/>
  </property>
  <property fmtid="{D5CDD505-2E9C-101B-9397-08002B2CF9AE}" pid="8" name="dlc_EmailFrom">
    <vt:lpwstr/>
  </property>
  <property fmtid="{D5CDD505-2E9C-101B-9397-08002B2CF9AE}" pid="9" name="dlc_EmailSubject">
    <vt:lpwstr/>
  </property>
  <property fmtid="{D5CDD505-2E9C-101B-9397-08002B2CF9AE}" pid="10" name="dlc_EmailTo">
    <vt:lpwstr/>
  </property>
  <property fmtid="{D5CDD505-2E9C-101B-9397-08002B2CF9AE}" pid="11" name="ContentTypeId">
    <vt:lpwstr>0x01010083094ED8B4122144A3762C1D4F4B4D6F</vt:lpwstr>
  </property>
  <property fmtid="{D5CDD505-2E9C-101B-9397-08002B2CF9AE}" pid="12" name="ContentType">
    <vt:lpwstr>Document</vt:lpwstr>
  </property>
  <property fmtid="{D5CDD505-2E9C-101B-9397-08002B2CF9AE}" pid="13" name="CustomTag">
    <vt:lpwstr/>
  </property>
  <property fmtid="{D5CDD505-2E9C-101B-9397-08002B2CF9AE}" pid="14" name="FinancialYear">
    <vt:lpwstr/>
  </property>
  <property fmtid="{D5CDD505-2E9C-101B-9397-08002B2CF9AE}" pid="15" name="MediaServiceImageTags">
    <vt:lpwstr/>
  </property>
  <property fmtid="{D5CDD505-2E9C-101B-9397-08002B2CF9AE}" pid="16" name="xd_ProgID">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TriggerFlowInfo">
    <vt:lpwstr/>
  </property>
  <property fmtid="{D5CDD505-2E9C-101B-9397-08002B2CF9AE}" pid="21" name="xd_Signature">
    <vt:bool>false</vt:bool>
  </property>
  <property fmtid="{D5CDD505-2E9C-101B-9397-08002B2CF9AE}" pid="22" name="ClassificationContentMarkingHeaderShapeIds">
    <vt:lpwstr>4ff96703,29fb88f7,22524d0a</vt:lpwstr>
  </property>
  <property fmtid="{D5CDD505-2E9C-101B-9397-08002B2CF9AE}" pid="23" name="ClassificationContentMarkingHeaderFontProps">
    <vt:lpwstr>#000000,10,Aptos</vt:lpwstr>
  </property>
  <property fmtid="{D5CDD505-2E9C-101B-9397-08002B2CF9AE}" pid="24" name="ClassificationContentMarkingHeaderText">
    <vt:lpwstr>OFFICIAL</vt:lpwstr>
  </property>
  <property fmtid="{D5CDD505-2E9C-101B-9397-08002B2CF9AE}" pid="25" name="ClassificationContentMarkingFooterShapeIds">
    <vt:lpwstr>69bf7127,c903d2a,7c9020a9</vt:lpwstr>
  </property>
  <property fmtid="{D5CDD505-2E9C-101B-9397-08002B2CF9AE}" pid="26" name="ClassificationContentMarkingFooterFontProps">
    <vt:lpwstr>#000000,10,Aptos</vt:lpwstr>
  </property>
  <property fmtid="{D5CDD505-2E9C-101B-9397-08002B2CF9AE}" pid="27" name="ClassificationContentMarkingFooterText">
    <vt:lpwstr>OFFICIAL</vt:lpwstr>
  </property>
</Properties>
</file>