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225999" w14:textId="3E7F06EB" w:rsidR="00237E71" w:rsidRDefault="003F1D0B" w:rsidP="00237E71">
      <w:pPr>
        <w:pStyle w:val="Heading1"/>
      </w:pPr>
      <w:r>
        <w:t xml:space="preserve">We think </w:t>
      </w:r>
      <w:r w:rsidR="00982119">
        <w:t>people using mobility aids should be allowed to get away from danger at running speed</w:t>
      </w:r>
    </w:p>
    <w:p w14:paraId="5A4D7416" w14:textId="764CE9F0" w:rsidR="00A97C54" w:rsidRPr="00A97C54" w:rsidRDefault="00A97C54" w:rsidP="00A97C54">
      <w:r>
        <w:rPr>
          <w:noProof/>
        </w:rPr>
        <w:drawing>
          <wp:inline distT="0" distB="0" distL="0" distR="0" wp14:anchorId="7FB78AC7" wp14:editId="70747536">
            <wp:extent cx="6192520" cy="6192520"/>
            <wp:effectExtent l="19050" t="19050" r="17780" b="17780"/>
            <wp:docPr id="2" name="Picture 2" descr="Graphic titled “We think people using mobility aids should be allowed to get away from danger at running speed” &#10;&#10;A young woman using a manual wheelchair with a power attachment is under a streetlight in the dark. There are a group of people standing just outside the light, looking threatening or at least intimidating. The woman’s eyes are wide with fright. &#10;&#10;At the bottom, hashtag MobilityJustice and the Wheels for Wellbeing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andem scooters 03.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192520" cy="6192520"/>
                    </a:xfrm>
                    <a:prstGeom prst="rect">
                      <a:avLst/>
                    </a:prstGeom>
                    <a:ln>
                      <a:solidFill>
                        <a:schemeClr val="tx2">
                          <a:lumMod val="75000"/>
                        </a:schemeClr>
                      </a:solidFill>
                    </a:ln>
                  </pic:spPr>
                </pic:pic>
              </a:graphicData>
            </a:graphic>
          </wp:inline>
        </w:drawing>
      </w:r>
    </w:p>
    <w:p w14:paraId="04E9CE32" w14:textId="39B75EE8" w:rsidR="006958E3" w:rsidRDefault="00462A55" w:rsidP="00237E71">
      <w:pPr>
        <w:pStyle w:val="Heading2"/>
        <w:rPr>
          <w:lang w:val="en-US"/>
        </w:rPr>
      </w:pPr>
      <w:r>
        <w:t>Why</w:t>
      </w:r>
      <w:r w:rsidR="00B7689C">
        <w:t xml:space="preserve"> </w:t>
      </w:r>
      <w:r w:rsidR="000F4000">
        <w:t>can’t</w:t>
      </w:r>
      <w:r w:rsidR="00B7689C">
        <w:t xml:space="preserve"> </w:t>
      </w:r>
      <w:r w:rsidR="00982119">
        <w:t>people using mobility aids already get away from danger at running speed</w:t>
      </w:r>
      <w:r>
        <w:t>?</w:t>
      </w:r>
    </w:p>
    <w:p w14:paraId="35217047" w14:textId="77777777" w:rsidR="00F5560F" w:rsidRDefault="003B7577" w:rsidP="00FC0E2D">
      <w:pPr>
        <w:rPr>
          <w:rFonts w:ascii="Arial" w:hAnsi="Arial" w:cs="Arial"/>
          <w:bCs/>
          <w:color w:val="000000"/>
        </w:rPr>
      </w:pPr>
      <w:bookmarkStart w:id="0" w:name="_Hlk219114093"/>
      <w:r>
        <w:rPr>
          <w:rFonts w:ascii="Arial" w:hAnsi="Arial" w:cs="Arial"/>
          <w:bCs/>
          <w:color w:val="000000"/>
        </w:rPr>
        <w:t>In the UK at present</w:t>
      </w:r>
      <w:r w:rsidR="00FC0E2D">
        <w:rPr>
          <w:rFonts w:ascii="Arial" w:hAnsi="Arial" w:cs="Arial"/>
          <w:bCs/>
          <w:color w:val="000000"/>
        </w:rPr>
        <w:t xml:space="preserve">, </w:t>
      </w:r>
      <w:r w:rsidR="009155C6">
        <w:rPr>
          <w:rFonts w:ascii="Arial" w:hAnsi="Arial" w:cs="Arial"/>
          <w:bCs/>
          <w:color w:val="000000"/>
        </w:rPr>
        <w:t>laws</w:t>
      </w:r>
      <w:r w:rsidR="00B46656">
        <w:rPr>
          <w:rFonts w:ascii="Arial" w:hAnsi="Arial" w:cs="Arial"/>
          <w:bCs/>
          <w:color w:val="000000"/>
        </w:rPr>
        <w:t xml:space="preserve"> about “invalid carriages” </w:t>
      </w:r>
      <w:r w:rsidR="009155C6">
        <w:rPr>
          <w:rFonts w:ascii="Arial" w:hAnsi="Arial" w:cs="Arial"/>
          <w:bCs/>
          <w:color w:val="000000"/>
        </w:rPr>
        <w:t xml:space="preserve">largely </w:t>
      </w:r>
      <w:r w:rsidR="00B46656">
        <w:rPr>
          <w:rFonts w:ascii="Arial" w:hAnsi="Arial" w:cs="Arial"/>
          <w:bCs/>
          <w:color w:val="000000"/>
        </w:rPr>
        <w:t xml:space="preserve">determine what mobility aids Disabled people can use. </w:t>
      </w:r>
      <w:bookmarkEnd w:id="0"/>
    </w:p>
    <w:p w14:paraId="46A22478" w14:textId="228E0DBE" w:rsidR="000A5F95" w:rsidRDefault="009155C6" w:rsidP="00FC0E2D">
      <w:pPr>
        <w:rPr>
          <w:rFonts w:ascii="Arial" w:hAnsi="Arial" w:cs="Arial"/>
          <w:bCs/>
          <w:color w:val="000000"/>
        </w:rPr>
      </w:pPr>
      <w:r>
        <w:rPr>
          <w:rFonts w:ascii="Arial" w:hAnsi="Arial" w:cs="Arial"/>
          <w:bCs/>
          <w:color w:val="000000"/>
        </w:rPr>
        <w:t>The law says</w:t>
      </w:r>
      <w:r w:rsidR="00B46656">
        <w:rPr>
          <w:rFonts w:ascii="Arial" w:hAnsi="Arial" w:cs="Arial"/>
          <w:bCs/>
          <w:color w:val="000000"/>
        </w:rPr>
        <w:t xml:space="preserve"> that </w:t>
      </w:r>
      <w:r w:rsidR="001B02EA">
        <w:rPr>
          <w:rFonts w:ascii="Arial" w:hAnsi="Arial" w:cs="Arial"/>
          <w:bCs/>
          <w:color w:val="000000"/>
        </w:rPr>
        <w:t xml:space="preserve">powered </w:t>
      </w:r>
      <w:r w:rsidR="003C74E0">
        <w:rPr>
          <w:rFonts w:ascii="Arial" w:hAnsi="Arial" w:cs="Arial"/>
          <w:bCs/>
          <w:color w:val="000000"/>
        </w:rPr>
        <w:t>“invalid carriages” may only be used at</w:t>
      </w:r>
      <w:r w:rsidR="001B02EA">
        <w:rPr>
          <w:rFonts w:ascii="Arial" w:hAnsi="Arial" w:cs="Arial"/>
          <w:bCs/>
          <w:color w:val="000000"/>
        </w:rPr>
        <w:t xml:space="preserve"> </w:t>
      </w:r>
      <w:r w:rsidR="003C74E0">
        <w:rPr>
          <w:rFonts w:ascii="Arial" w:hAnsi="Arial" w:cs="Arial"/>
          <w:bCs/>
          <w:color w:val="000000"/>
        </w:rPr>
        <w:t xml:space="preserve">a maximum </w:t>
      </w:r>
      <w:r w:rsidR="000A5F95">
        <w:rPr>
          <w:rFonts w:ascii="Arial" w:hAnsi="Arial" w:cs="Arial"/>
          <w:bCs/>
          <w:color w:val="000000"/>
        </w:rPr>
        <w:t xml:space="preserve">powered speed </w:t>
      </w:r>
      <w:r w:rsidR="003C74E0">
        <w:rPr>
          <w:rFonts w:ascii="Arial" w:hAnsi="Arial" w:cs="Arial"/>
          <w:bCs/>
          <w:color w:val="000000"/>
        </w:rPr>
        <w:t>of 4mph</w:t>
      </w:r>
      <w:r w:rsidR="000A5F95">
        <w:rPr>
          <w:rFonts w:ascii="Arial" w:hAnsi="Arial" w:cs="Arial"/>
          <w:bCs/>
          <w:color w:val="000000"/>
        </w:rPr>
        <w:t xml:space="preserve"> </w:t>
      </w:r>
      <w:r w:rsidR="0011316F">
        <w:rPr>
          <w:rFonts w:ascii="Arial" w:hAnsi="Arial" w:cs="Arial"/>
          <w:bCs/>
          <w:color w:val="000000"/>
        </w:rPr>
        <w:t xml:space="preserve">everywhere except for on roads, where class 3 devices may go at up to </w:t>
      </w:r>
      <w:r w:rsidR="0011316F">
        <w:rPr>
          <w:rFonts w:ascii="Arial" w:hAnsi="Arial" w:cs="Arial"/>
          <w:bCs/>
          <w:color w:val="000000"/>
        </w:rPr>
        <w:lastRenderedPageBreak/>
        <w:t>8mph</w:t>
      </w:r>
      <w:r w:rsidR="000A5F95">
        <w:rPr>
          <w:rFonts w:ascii="Arial" w:hAnsi="Arial" w:cs="Arial"/>
          <w:bCs/>
          <w:color w:val="000000"/>
        </w:rPr>
        <w:t>.</w:t>
      </w:r>
      <w:r w:rsidR="00D67F55">
        <w:rPr>
          <w:rStyle w:val="EndnoteReference"/>
          <w:rFonts w:ascii="Arial" w:hAnsi="Arial" w:cs="Arial"/>
          <w:bCs/>
          <w:color w:val="000000"/>
        </w:rPr>
        <w:endnoteReference w:id="1"/>
      </w:r>
      <w:r w:rsidR="000A5F95">
        <w:rPr>
          <w:rFonts w:ascii="Arial" w:hAnsi="Arial" w:cs="Arial"/>
          <w:bCs/>
          <w:color w:val="000000"/>
        </w:rPr>
        <w:t xml:space="preserve"> </w:t>
      </w:r>
      <w:r w:rsidR="00982119">
        <w:rPr>
          <w:rFonts w:ascii="Arial" w:hAnsi="Arial" w:cs="Arial"/>
          <w:bCs/>
          <w:color w:val="000000"/>
        </w:rPr>
        <w:t xml:space="preserve">Powered wheelchairs and mobility scooters used by children under 14 are only allowed to </w:t>
      </w:r>
      <w:r w:rsidR="00385260">
        <w:rPr>
          <w:rFonts w:ascii="Arial" w:hAnsi="Arial" w:cs="Arial"/>
          <w:bCs/>
          <w:color w:val="000000"/>
        </w:rPr>
        <w:t>be class 2, with maximum speed</w:t>
      </w:r>
      <w:r w:rsidR="00982119">
        <w:rPr>
          <w:rFonts w:ascii="Arial" w:hAnsi="Arial" w:cs="Arial"/>
          <w:bCs/>
          <w:color w:val="000000"/>
        </w:rPr>
        <w:t xml:space="preserve"> 4mph</w:t>
      </w:r>
      <w:r w:rsidR="001802B3">
        <w:rPr>
          <w:rFonts w:ascii="Arial" w:hAnsi="Arial" w:cs="Arial"/>
          <w:bCs/>
          <w:color w:val="000000"/>
        </w:rPr>
        <w:t>. M</w:t>
      </w:r>
      <w:r w:rsidR="00982119">
        <w:rPr>
          <w:rFonts w:ascii="Arial" w:hAnsi="Arial" w:cs="Arial"/>
          <w:bCs/>
          <w:color w:val="000000"/>
        </w:rPr>
        <w:t xml:space="preserve">any NHS </w:t>
      </w:r>
      <w:r w:rsidR="009F7DC6">
        <w:rPr>
          <w:rFonts w:ascii="Arial" w:hAnsi="Arial" w:cs="Arial"/>
          <w:bCs/>
          <w:color w:val="000000"/>
        </w:rPr>
        <w:t>services</w:t>
      </w:r>
      <w:r w:rsidR="00982119">
        <w:rPr>
          <w:rFonts w:ascii="Arial" w:hAnsi="Arial" w:cs="Arial"/>
          <w:bCs/>
          <w:color w:val="000000"/>
        </w:rPr>
        <w:t xml:space="preserve"> will only provide </w:t>
      </w:r>
      <w:r w:rsidR="009F7DC6">
        <w:rPr>
          <w:rFonts w:ascii="Arial" w:hAnsi="Arial" w:cs="Arial"/>
          <w:bCs/>
          <w:color w:val="000000"/>
        </w:rPr>
        <w:t xml:space="preserve">people of any age with </w:t>
      </w:r>
      <w:r w:rsidR="00385260">
        <w:rPr>
          <w:rFonts w:ascii="Arial" w:hAnsi="Arial" w:cs="Arial"/>
          <w:bCs/>
          <w:color w:val="000000"/>
        </w:rPr>
        <w:t xml:space="preserve">class 2 </w:t>
      </w:r>
      <w:r w:rsidR="00982119">
        <w:rPr>
          <w:rFonts w:ascii="Arial" w:hAnsi="Arial" w:cs="Arial"/>
          <w:bCs/>
          <w:color w:val="000000"/>
        </w:rPr>
        <w:t xml:space="preserve">wheelchairs </w:t>
      </w:r>
      <w:r w:rsidR="00385260">
        <w:rPr>
          <w:rFonts w:ascii="Arial" w:hAnsi="Arial" w:cs="Arial"/>
          <w:bCs/>
          <w:color w:val="000000"/>
        </w:rPr>
        <w:t xml:space="preserve">or class 3 chairs </w:t>
      </w:r>
      <w:r w:rsidR="00982119">
        <w:rPr>
          <w:rFonts w:ascii="Arial" w:hAnsi="Arial" w:cs="Arial"/>
          <w:bCs/>
          <w:color w:val="000000"/>
        </w:rPr>
        <w:t>with a maximum speed of 4mph</w:t>
      </w:r>
      <w:r w:rsidR="001802B3">
        <w:rPr>
          <w:rFonts w:ascii="Arial" w:hAnsi="Arial" w:cs="Arial"/>
          <w:bCs/>
          <w:color w:val="000000"/>
        </w:rPr>
        <w:t xml:space="preserve">, and with extremely restrictive provision criteria that exclude many people who need powered wheelchairs </w:t>
      </w:r>
      <w:r w:rsidR="009E45DC">
        <w:rPr>
          <w:rFonts w:ascii="Arial" w:hAnsi="Arial" w:cs="Arial"/>
          <w:bCs/>
          <w:color w:val="000000"/>
        </w:rPr>
        <w:t xml:space="preserve">or power assistance </w:t>
      </w:r>
      <w:r w:rsidR="001802B3">
        <w:rPr>
          <w:rFonts w:ascii="Arial" w:hAnsi="Arial" w:cs="Arial"/>
          <w:bCs/>
          <w:color w:val="000000"/>
        </w:rPr>
        <w:t>from all wheelchair provision</w:t>
      </w:r>
      <w:r w:rsidR="00982119">
        <w:rPr>
          <w:rFonts w:ascii="Arial" w:hAnsi="Arial" w:cs="Arial"/>
          <w:bCs/>
          <w:color w:val="000000"/>
        </w:rPr>
        <w:t>.</w:t>
      </w:r>
      <w:r w:rsidR="009E45DC">
        <w:rPr>
          <w:rStyle w:val="EndnoteReference"/>
          <w:rFonts w:ascii="Arial" w:hAnsi="Arial" w:cs="Arial"/>
          <w:bCs/>
          <w:color w:val="000000"/>
        </w:rPr>
        <w:endnoteReference w:id="2"/>
      </w:r>
      <w:r w:rsidR="001B02EA">
        <w:rPr>
          <w:rFonts w:ascii="Arial" w:hAnsi="Arial" w:cs="Arial"/>
          <w:bCs/>
          <w:color w:val="000000"/>
        </w:rPr>
        <w:t xml:space="preserve"> </w:t>
      </w:r>
    </w:p>
    <w:p w14:paraId="62A478AA" w14:textId="44B4A7F1" w:rsidR="00DB55BC" w:rsidRPr="009F7DC6" w:rsidRDefault="009F7DC6" w:rsidP="009F7DC6">
      <w:pPr>
        <w:pStyle w:val="Heading3"/>
        <w:numPr>
          <w:ilvl w:val="0"/>
          <w:numId w:val="0"/>
        </w:numPr>
        <w:ind w:left="720" w:hanging="720"/>
      </w:pPr>
      <w:r>
        <w:t>Speeds in</w:t>
      </w:r>
      <w:r w:rsidR="008C7D2F" w:rsidRPr="009F7DC6">
        <w:t xml:space="preserve"> context</w:t>
      </w:r>
      <w:r w:rsidR="00DB55BC" w:rsidRPr="009F7DC6">
        <w:t>:</w:t>
      </w:r>
    </w:p>
    <w:p w14:paraId="389914FA" w14:textId="4FDFEEEA" w:rsidR="00FE5A22" w:rsidRDefault="00FE5A22" w:rsidP="00FC0E2D">
      <w:pPr>
        <w:rPr>
          <w:rFonts w:ascii="Arial" w:hAnsi="Arial" w:cs="Arial"/>
          <w:b/>
          <w:bCs/>
          <w:color w:val="000000"/>
        </w:rPr>
      </w:pPr>
      <w:r>
        <w:rPr>
          <w:rFonts w:ascii="Arial" w:hAnsi="Arial" w:cs="Arial"/>
          <w:b/>
          <w:bCs/>
          <w:color w:val="000000"/>
        </w:rPr>
        <w:t>1mph</w:t>
      </w:r>
      <w:r>
        <w:rPr>
          <w:rFonts w:ascii="Arial" w:hAnsi="Arial" w:cs="Arial"/>
          <w:bCs/>
          <w:color w:val="000000"/>
        </w:rPr>
        <w:t>: People using manual wheelchairs typically move at less than 1mph without assistance from a</w:t>
      </w:r>
      <w:r w:rsidR="00EE50F6">
        <w:rPr>
          <w:rFonts w:ascii="Arial" w:hAnsi="Arial" w:cs="Arial"/>
          <w:bCs/>
          <w:color w:val="000000"/>
        </w:rPr>
        <w:t xml:space="preserve"> walking</w:t>
      </w:r>
      <w:r>
        <w:rPr>
          <w:rFonts w:ascii="Arial" w:hAnsi="Arial" w:cs="Arial"/>
          <w:bCs/>
          <w:color w:val="000000"/>
        </w:rPr>
        <w:t xml:space="preserve"> person or power attachment. Even fit people using manual wheelchairs will rarely be able to sustain speeds of 4mph for longer distances on typical </w:t>
      </w:r>
      <w:r w:rsidR="00FF6612">
        <w:rPr>
          <w:rFonts w:ascii="Arial" w:hAnsi="Arial" w:cs="Arial"/>
          <w:bCs/>
          <w:color w:val="000000"/>
        </w:rPr>
        <w:t>pavements and streetscapes</w:t>
      </w:r>
      <w:r>
        <w:rPr>
          <w:rFonts w:ascii="Arial" w:hAnsi="Arial" w:cs="Arial"/>
          <w:bCs/>
          <w:color w:val="000000"/>
        </w:rPr>
        <w:t>, except for on very good quality surfaces and/or downhill.</w:t>
      </w:r>
      <w:r>
        <w:rPr>
          <w:rStyle w:val="EndnoteReference"/>
          <w:rFonts w:ascii="Arial" w:hAnsi="Arial" w:cs="Arial"/>
          <w:bCs/>
          <w:color w:val="000000"/>
        </w:rPr>
        <w:endnoteReference w:id="3"/>
      </w:r>
    </w:p>
    <w:p w14:paraId="12BCBFFF" w14:textId="6EF720BB" w:rsidR="00DB55BC" w:rsidRDefault="008C7D2F" w:rsidP="00FC0E2D">
      <w:pPr>
        <w:rPr>
          <w:rFonts w:ascii="Arial" w:hAnsi="Arial" w:cs="Arial"/>
          <w:bCs/>
          <w:color w:val="000000"/>
        </w:rPr>
      </w:pPr>
      <w:r w:rsidRPr="009F7DC6">
        <w:rPr>
          <w:rFonts w:ascii="Arial" w:hAnsi="Arial" w:cs="Arial"/>
          <w:b/>
          <w:bCs/>
          <w:color w:val="000000"/>
        </w:rPr>
        <w:t>4mph</w:t>
      </w:r>
      <w:r>
        <w:rPr>
          <w:rFonts w:ascii="Arial" w:hAnsi="Arial" w:cs="Arial"/>
          <w:bCs/>
          <w:color w:val="000000"/>
        </w:rPr>
        <w:t xml:space="preserve"> </w:t>
      </w:r>
      <w:r w:rsidR="00385260">
        <w:rPr>
          <w:rFonts w:ascii="Arial" w:hAnsi="Arial" w:cs="Arial"/>
          <w:bCs/>
          <w:color w:val="000000"/>
        </w:rPr>
        <w:t xml:space="preserve">is the maximum permitted speed for class 2 “invalid carriages”. 4mph </w:t>
      </w:r>
      <w:r>
        <w:rPr>
          <w:rFonts w:ascii="Arial" w:hAnsi="Arial" w:cs="Arial"/>
          <w:bCs/>
          <w:color w:val="000000"/>
        </w:rPr>
        <w:t>is a brisk walking speed.</w:t>
      </w:r>
      <w:r w:rsidR="001802B3">
        <w:rPr>
          <w:rStyle w:val="EndnoteReference"/>
          <w:rFonts w:ascii="Arial" w:hAnsi="Arial" w:cs="Arial"/>
          <w:bCs/>
          <w:color w:val="000000"/>
        </w:rPr>
        <w:endnoteReference w:id="4"/>
      </w:r>
      <w:r>
        <w:rPr>
          <w:rFonts w:ascii="Arial" w:hAnsi="Arial" w:cs="Arial"/>
          <w:bCs/>
          <w:color w:val="000000"/>
        </w:rPr>
        <w:t xml:space="preserve"> </w:t>
      </w:r>
      <w:r w:rsidR="00980811">
        <w:rPr>
          <w:rFonts w:ascii="Arial" w:hAnsi="Arial" w:cs="Arial"/>
          <w:bCs/>
          <w:color w:val="000000"/>
        </w:rPr>
        <w:t>No powered mobility aids are allowed to go faster than 4mph, except on roads.</w:t>
      </w:r>
      <w:r w:rsidR="001802B3">
        <w:rPr>
          <w:rStyle w:val="EndnoteReference"/>
          <w:rFonts w:ascii="Arial" w:hAnsi="Arial" w:cs="Arial"/>
          <w:bCs/>
          <w:color w:val="000000"/>
        </w:rPr>
        <w:endnoteReference w:id="5"/>
      </w:r>
    </w:p>
    <w:p w14:paraId="1AA6AD0A" w14:textId="2D76D793" w:rsidR="00DB55BC" w:rsidRDefault="00DB55BC" w:rsidP="00FC0E2D">
      <w:pPr>
        <w:rPr>
          <w:rFonts w:ascii="Arial" w:hAnsi="Arial" w:cs="Arial"/>
          <w:bCs/>
          <w:color w:val="000000"/>
        </w:rPr>
      </w:pPr>
      <w:r w:rsidRPr="009F7DC6">
        <w:rPr>
          <w:rFonts w:ascii="Arial" w:hAnsi="Arial" w:cs="Arial"/>
          <w:b/>
          <w:bCs/>
          <w:color w:val="000000"/>
        </w:rPr>
        <w:t>8mph</w:t>
      </w:r>
      <w:r w:rsidR="009F7DC6">
        <w:rPr>
          <w:rFonts w:ascii="Arial" w:hAnsi="Arial" w:cs="Arial"/>
          <w:bCs/>
          <w:color w:val="000000"/>
        </w:rPr>
        <w:t xml:space="preserve"> is </w:t>
      </w:r>
      <w:r>
        <w:rPr>
          <w:rFonts w:ascii="Arial" w:hAnsi="Arial" w:cs="Arial"/>
          <w:bCs/>
          <w:color w:val="000000"/>
        </w:rPr>
        <w:t>the maximum permitted speed for class 3 “invalid carriages”</w:t>
      </w:r>
      <w:r w:rsidR="009F7DC6">
        <w:rPr>
          <w:rFonts w:ascii="Arial" w:hAnsi="Arial" w:cs="Arial"/>
          <w:bCs/>
          <w:color w:val="000000"/>
        </w:rPr>
        <w:t>. 8mph</w:t>
      </w:r>
      <w:r>
        <w:rPr>
          <w:rFonts w:ascii="Arial" w:hAnsi="Arial" w:cs="Arial"/>
          <w:bCs/>
          <w:color w:val="000000"/>
        </w:rPr>
        <w:t xml:space="preserve"> is a </w:t>
      </w:r>
      <w:r w:rsidR="00645B9D">
        <w:rPr>
          <w:rFonts w:ascii="Arial" w:hAnsi="Arial" w:cs="Arial"/>
          <w:bCs/>
          <w:color w:val="000000"/>
        </w:rPr>
        <w:t>brisk</w:t>
      </w:r>
      <w:r>
        <w:rPr>
          <w:rFonts w:ascii="Arial" w:hAnsi="Arial" w:cs="Arial"/>
          <w:bCs/>
          <w:color w:val="000000"/>
        </w:rPr>
        <w:t xml:space="preserve"> jogging speed.</w:t>
      </w:r>
      <w:r w:rsidR="00645B9D">
        <w:rPr>
          <w:rStyle w:val="EndnoteReference"/>
          <w:rFonts w:ascii="Arial" w:hAnsi="Arial" w:cs="Arial"/>
          <w:bCs/>
          <w:color w:val="000000"/>
        </w:rPr>
        <w:endnoteReference w:id="6"/>
      </w:r>
      <w:r>
        <w:rPr>
          <w:rFonts w:ascii="Arial" w:hAnsi="Arial" w:cs="Arial"/>
          <w:bCs/>
          <w:color w:val="000000"/>
        </w:rPr>
        <w:t xml:space="preserve"> </w:t>
      </w:r>
      <w:r w:rsidR="00980811">
        <w:rPr>
          <w:rFonts w:ascii="Arial" w:hAnsi="Arial" w:cs="Arial"/>
          <w:bCs/>
          <w:color w:val="000000"/>
        </w:rPr>
        <w:t>No powered mobility aids that are allowed to go on pavements can be capable of going at above 8mph, even if the person using them slows to 4mph on pavements as is required.</w:t>
      </w:r>
    </w:p>
    <w:p w14:paraId="4B8AF3C8" w14:textId="1981C532" w:rsidR="000A5F95" w:rsidRDefault="00DB55BC" w:rsidP="00FC0E2D">
      <w:pPr>
        <w:rPr>
          <w:rFonts w:ascii="Arial" w:hAnsi="Arial" w:cs="Arial"/>
          <w:bCs/>
          <w:color w:val="000000"/>
        </w:rPr>
      </w:pPr>
      <w:r w:rsidRPr="009F7DC6">
        <w:rPr>
          <w:rFonts w:ascii="Arial" w:hAnsi="Arial" w:cs="Arial"/>
          <w:b/>
          <w:bCs/>
          <w:color w:val="000000"/>
        </w:rPr>
        <w:t>12.4mph</w:t>
      </w:r>
      <w:r w:rsidR="009F7DC6" w:rsidRPr="009F7DC6">
        <w:rPr>
          <w:rFonts w:ascii="Arial" w:hAnsi="Arial" w:cs="Arial"/>
          <w:b/>
          <w:bCs/>
          <w:color w:val="000000"/>
        </w:rPr>
        <w:t xml:space="preserve"> (20kph)</w:t>
      </w:r>
      <w:r>
        <w:rPr>
          <w:rFonts w:ascii="Arial" w:hAnsi="Arial" w:cs="Arial"/>
          <w:bCs/>
          <w:color w:val="000000"/>
        </w:rPr>
        <w:t>,</w:t>
      </w:r>
      <w:r w:rsidR="009F7DC6">
        <w:rPr>
          <w:rFonts w:ascii="Arial" w:hAnsi="Arial" w:cs="Arial"/>
          <w:bCs/>
          <w:color w:val="000000"/>
        </w:rPr>
        <w:t xml:space="preserve"> is </w:t>
      </w:r>
      <w:r>
        <w:rPr>
          <w:rFonts w:ascii="Arial" w:hAnsi="Arial" w:cs="Arial"/>
          <w:bCs/>
          <w:color w:val="000000"/>
        </w:rPr>
        <w:t xml:space="preserve">the current maximum speed that fully-powered mobility aids can be </w:t>
      </w:r>
      <w:r w:rsidR="009F7DC6">
        <w:rPr>
          <w:rFonts w:ascii="Arial" w:hAnsi="Arial" w:cs="Arial"/>
          <w:bCs/>
          <w:color w:val="000000"/>
        </w:rPr>
        <w:t xml:space="preserve">safety </w:t>
      </w:r>
      <w:r>
        <w:rPr>
          <w:rFonts w:ascii="Arial" w:hAnsi="Arial" w:cs="Arial"/>
          <w:bCs/>
          <w:color w:val="000000"/>
        </w:rPr>
        <w:t>certified under existing British Standards for powered wheelchairs and mobility aids</w:t>
      </w:r>
      <w:r w:rsidR="009F7DC6">
        <w:rPr>
          <w:rFonts w:ascii="Arial" w:hAnsi="Arial" w:cs="Arial"/>
          <w:bCs/>
          <w:color w:val="000000"/>
        </w:rPr>
        <w:t xml:space="preserve">. 12.4mph is </w:t>
      </w:r>
      <w:r>
        <w:rPr>
          <w:rFonts w:ascii="Arial" w:hAnsi="Arial" w:cs="Arial"/>
          <w:bCs/>
          <w:color w:val="000000"/>
        </w:rPr>
        <w:t>a moderate cycling speed or fast</w:t>
      </w:r>
      <w:r w:rsidR="009F7DC6">
        <w:rPr>
          <w:rFonts w:ascii="Arial" w:hAnsi="Arial" w:cs="Arial"/>
          <w:bCs/>
          <w:color w:val="000000"/>
        </w:rPr>
        <w:t xml:space="preserve"> long-distance (5km+)</w:t>
      </w:r>
      <w:r>
        <w:rPr>
          <w:rFonts w:ascii="Arial" w:hAnsi="Arial" w:cs="Arial"/>
          <w:bCs/>
          <w:color w:val="000000"/>
        </w:rPr>
        <w:t xml:space="preserve"> running speed.</w:t>
      </w:r>
      <w:r w:rsidR="009F7DC6">
        <w:rPr>
          <w:rStyle w:val="EndnoteReference"/>
          <w:rFonts w:ascii="Arial" w:hAnsi="Arial" w:cs="Arial"/>
          <w:bCs/>
          <w:color w:val="000000"/>
        </w:rPr>
        <w:endnoteReference w:id="7"/>
      </w:r>
    </w:p>
    <w:p w14:paraId="515155F7" w14:textId="778D9D35" w:rsidR="00DB55BC" w:rsidRDefault="00DB55BC" w:rsidP="00FC0E2D">
      <w:pPr>
        <w:rPr>
          <w:rFonts w:ascii="Arial" w:hAnsi="Arial" w:cs="Arial"/>
          <w:bCs/>
          <w:color w:val="000000"/>
        </w:rPr>
      </w:pPr>
      <w:r w:rsidRPr="009F7DC6">
        <w:rPr>
          <w:rFonts w:ascii="Arial" w:hAnsi="Arial" w:cs="Arial"/>
          <w:b/>
          <w:bCs/>
          <w:color w:val="000000"/>
        </w:rPr>
        <w:t>15.5mph</w:t>
      </w:r>
      <w:r w:rsidR="009F7DC6" w:rsidRPr="009F7DC6">
        <w:rPr>
          <w:rFonts w:ascii="Arial" w:hAnsi="Arial" w:cs="Arial"/>
          <w:b/>
          <w:bCs/>
          <w:color w:val="000000"/>
        </w:rPr>
        <w:t xml:space="preserve"> (25kph)</w:t>
      </w:r>
      <w:r>
        <w:rPr>
          <w:rFonts w:ascii="Arial" w:hAnsi="Arial" w:cs="Arial"/>
          <w:bCs/>
          <w:color w:val="000000"/>
        </w:rPr>
        <w:t xml:space="preserve"> is the maximum permitted powered speed for</w:t>
      </w:r>
      <w:r w:rsidR="009F7DC6">
        <w:rPr>
          <w:rFonts w:ascii="Arial" w:hAnsi="Arial" w:cs="Arial"/>
          <w:bCs/>
          <w:color w:val="000000"/>
        </w:rPr>
        <w:t xml:space="preserve"> legal</w:t>
      </w:r>
      <w:r>
        <w:rPr>
          <w:rFonts w:ascii="Arial" w:hAnsi="Arial" w:cs="Arial"/>
          <w:bCs/>
          <w:color w:val="000000"/>
        </w:rPr>
        <w:t xml:space="preserve"> e-cycles </w:t>
      </w:r>
      <w:r w:rsidR="009F7DC6">
        <w:rPr>
          <w:rFonts w:ascii="Arial" w:hAnsi="Arial" w:cs="Arial"/>
          <w:bCs/>
          <w:color w:val="000000"/>
        </w:rPr>
        <w:t xml:space="preserve">(EAPCs) </w:t>
      </w:r>
      <w:r>
        <w:rPr>
          <w:rFonts w:ascii="Arial" w:hAnsi="Arial" w:cs="Arial"/>
          <w:bCs/>
          <w:color w:val="000000"/>
        </w:rPr>
        <w:t>and the maximum permitted speed for trial scheme e-scooters.</w:t>
      </w:r>
      <w:r w:rsidR="009F7DC6">
        <w:rPr>
          <w:rFonts w:ascii="Arial" w:hAnsi="Arial" w:cs="Arial"/>
          <w:bCs/>
          <w:color w:val="000000"/>
        </w:rPr>
        <w:t xml:space="preserve"> Like “invalid carriages”, e-cycles currently may be used by anyone aged over 14, with no requirements for a driving licence, registration or insurance.</w:t>
      </w:r>
      <w:r w:rsidR="00D20914">
        <w:rPr>
          <w:rStyle w:val="EndnoteReference"/>
          <w:rFonts w:ascii="Arial" w:hAnsi="Arial" w:cs="Arial"/>
          <w:bCs/>
          <w:color w:val="000000"/>
        </w:rPr>
        <w:endnoteReference w:id="8"/>
      </w:r>
    </w:p>
    <w:p w14:paraId="19A2ACE6" w14:textId="7525B24A" w:rsidR="00D808D2" w:rsidRDefault="00FE56B2" w:rsidP="00D137EA">
      <w:pPr>
        <w:pStyle w:val="Heading3"/>
        <w:numPr>
          <w:ilvl w:val="0"/>
          <w:numId w:val="0"/>
        </w:numPr>
        <w:ind w:left="720" w:hanging="720"/>
      </w:pPr>
      <w:r>
        <w:t xml:space="preserve">Why </w:t>
      </w:r>
      <w:r w:rsidR="00BB172F">
        <w:t xml:space="preserve">aren’t slower maximum speeds always </w:t>
      </w:r>
      <w:r w:rsidR="00054E53">
        <w:t>safer?</w:t>
      </w:r>
    </w:p>
    <w:p w14:paraId="0762158D" w14:textId="7978BFA1" w:rsidR="00D137EA" w:rsidRDefault="00926E3D" w:rsidP="00FC0E2D">
      <w:pPr>
        <w:rPr>
          <w:rFonts w:ascii="Arial" w:hAnsi="Arial" w:cs="Arial"/>
          <w:bCs/>
          <w:color w:val="000000"/>
        </w:rPr>
      </w:pPr>
      <w:r>
        <w:rPr>
          <w:rFonts w:ascii="Arial" w:hAnsi="Arial" w:cs="Arial"/>
          <w:bCs/>
          <w:color w:val="000000"/>
        </w:rPr>
        <w:t xml:space="preserve">For all mobility devices, we’re talking about relatively low </w:t>
      </w:r>
      <w:r w:rsidR="009E45DC">
        <w:rPr>
          <w:rFonts w:ascii="Arial" w:hAnsi="Arial" w:cs="Arial"/>
          <w:bCs/>
          <w:color w:val="000000"/>
        </w:rPr>
        <w:t xml:space="preserve">maximum </w:t>
      </w:r>
      <w:r>
        <w:rPr>
          <w:rFonts w:ascii="Arial" w:hAnsi="Arial" w:cs="Arial"/>
          <w:bCs/>
          <w:color w:val="000000"/>
        </w:rPr>
        <w:t xml:space="preserve">speeds: Even when we’re talking about going fast using mobility devices, we’re asking for absolute maximum powered speeds of 15.5mph, which would be a fast sprint or </w:t>
      </w:r>
      <w:r w:rsidR="004F5EFC">
        <w:rPr>
          <w:rFonts w:ascii="Arial" w:hAnsi="Arial" w:cs="Arial"/>
          <w:bCs/>
          <w:color w:val="000000"/>
        </w:rPr>
        <w:t>decent</w:t>
      </w:r>
      <w:r>
        <w:rPr>
          <w:rFonts w:ascii="Arial" w:hAnsi="Arial" w:cs="Arial"/>
          <w:bCs/>
          <w:color w:val="000000"/>
        </w:rPr>
        <w:t xml:space="preserve"> unpowered cycling speed </w:t>
      </w:r>
      <w:r w:rsidR="004F5EFC">
        <w:rPr>
          <w:rFonts w:ascii="Arial" w:hAnsi="Arial" w:cs="Arial"/>
          <w:bCs/>
          <w:color w:val="000000"/>
        </w:rPr>
        <w:t xml:space="preserve">on level ground </w:t>
      </w:r>
      <w:r>
        <w:rPr>
          <w:rFonts w:ascii="Arial" w:hAnsi="Arial" w:cs="Arial"/>
          <w:bCs/>
          <w:color w:val="000000"/>
        </w:rPr>
        <w:t>for most non-disabled people</w:t>
      </w:r>
      <w:r w:rsidR="00054E53">
        <w:rPr>
          <w:rFonts w:ascii="Arial" w:hAnsi="Arial" w:cs="Arial"/>
          <w:bCs/>
          <w:color w:val="000000"/>
        </w:rPr>
        <w:t>.</w:t>
      </w:r>
    </w:p>
    <w:p w14:paraId="32F76C1D" w14:textId="6657FE11" w:rsidR="00122884" w:rsidRDefault="00122884" w:rsidP="00FC0E2D">
      <w:pPr>
        <w:rPr>
          <w:rFonts w:ascii="Arial" w:hAnsi="Arial" w:cs="Arial"/>
          <w:bCs/>
          <w:color w:val="000000"/>
        </w:rPr>
      </w:pPr>
      <w:r>
        <w:rPr>
          <w:rFonts w:ascii="Arial" w:hAnsi="Arial" w:cs="Arial"/>
          <w:bCs/>
          <w:color w:val="000000"/>
        </w:rPr>
        <w:t xml:space="preserve">When we’re talking about these relatively low speeds, </w:t>
      </w:r>
      <w:r w:rsidR="00EE50F6">
        <w:rPr>
          <w:rFonts w:ascii="Arial" w:hAnsi="Arial" w:cs="Arial"/>
          <w:bCs/>
          <w:color w:val="000000"/>
        </w:rPr>
        <w:t xml:space="preserve">we think </w:t>
      </w:r>
      <w:r>
        <w:rPr>
          <w:rFonts w:ascii="Arial" w:hAnsi="Arial" w:cs="Arial"/>
          <w:bCs/>
          <w:color w:val="000000"/>
        </w:rPr>
        <w:t>sometimes it’s safer to go slower, and sometimes it’s safer to go faster</w:t>
      </w:r>
      <w:r w:rsidR="00EE50F6">
        <w:rPr>
          <w:rFonts w:ascii="Arial" w:hAnsi="Arial" w:cs="Arial"/>
          <w:bCs/>
          <w:color w:val="000000"/>
        </w:rPr>
        <w:t>. There are also reasons other than safety for choosing to go more slowly or more quickly</w:t>
      </w:r>
      <w:r w:rsidR="009E45DC">
        <w:rPr>
          <w:rFonts w:ascii="Arial" w:hAnsi="Arial" w:cs="Arial"/>
          <w:bCs/>
          <w:color w:val="000000"/>
        </w:rPr>
        <w:t xml:space="preserve"> which apply to all Disabled and non-disabled people, for example the need to complete journeys in a timely fashion, keeping up with companions, or simply for the joy and exhilaration of moving outdoors</w:t>
      </w:r>
      <w:r w:rsidR="00EE50F6">
        <w:rPr>
          <w:rFonts w:ascii="Arial" w:hAnsi="Arial" w:cs="Arial"/>
          <w:bCs/>
          <w:color w:val="000000"/>
        </w:rPr>
        <w:t>. Within the tight maximum speed limits we’re advocating, w</w:t>
      </w:r>
      <w:r>
        <w:rPr>
          <w:rFonts w:ascii="Arial" w:hAnsi="Arial" w:cs="Arial"/>
          <w:bCs/>
          <w:color w:val="000000"/>
        </w:rPr>
        <w:t>e need to leave it to individuals to judge which speeds are most appropriate</w:t>
      </w:r>
      <w:r w:rsidR="00EE50F6">
        <w:rPr>
          <w:rFonts w:ascii="Arial" w:hAnsi="Arial" w:cs="Arial"/>
          <w:bCs/>
          <w:color w:val="000000"/>
        </w:rPr>
        <w:t xml:space="preserve"> at any </w:t>
      </w:r>
      <w:proofErr w:type="gramStart"/>
      <w:r w:rsidR="00EE50F6">
        <w:rPr>
          <w:rFonts w:ascii="Arial" w:hAnsi="Arial" w:cs="Arial"/>
          <w:bCs/>
          <w:color w:val="000000"/>
        </w:rPr>
        <w:t>particular moment</w:t>
      </w:r>
      <w:proofErr w:type="gramEnd"/>
      <w:r>
        <w:rPr>
          <w:rFonts w:ascii="Arial" w:hAnsi="Arial" w:cs="Arial"/>
          <w:bCs/>
          <w:color w:val="000000"/>
        </w:rPr>
        <w:t xml:space="preserve">. Assessing risks and benefits </w:t>
      </w:r>
      <w:r w:rsidR="00D67F55">
        <w:rPr>
          <w:rFonts w:ascii="Arial" w:hAnsi="Arial" w:cs="Arial"/>
          <w:bCs/>
          <w:color w:val="000000"/>
        </w:rPr>
        <w:t>will be</w:t>
      </w:r>
      <w:r>
        <w:rPr>
          <w:rFonts w:ascii="Arial" w:hAnsi="Arial" w:cs="Arial"/>
          <w:bCs/>
          <w:color w:val="000000"/>
        </w:rPr>
        <w:t xml:space="preserve"> discussed further in our </w:t>
      </w:r>
      <w:r w:rsidR="00D67F55">
        <w:rPr>
          <w:rFonts w:ascii="Arial" w:hAnsi="Arial" w:cs="Arial"/>
          <w:bCs/>
          <w:color w:val="000000"/>
        </w:rPr>
        <w:t xml:space="preserve">upcoming </w:t>
      </w:r>
      <w:r>
        <w:rPr>
          <w:rFonts w:ascii="Arial" w:hAnsi="Arial" w:cs="Arial"/>
          <w:bCs/>
          <w:color w:val="000000"/>
        </w:rPr>
        <w:t>“Risks and Benefits” explainer sheet.</w:t>
      </w:r>
    </w:p>
    <w:p w14:paraId="71CC0B71" w14:textId="7E5217B6" w:rsidR="00054E53" w:rsidRDefault="00054E53" w:rsidP="00FC0E2D">
      <w:pPr>
        <w:rPr>
          <w:rFonts w:ascii="Arial" w:hAnsi="Arial" w:cs="Arial"/>
          <w:bCs/>
          <w:color w:val="000000"/>
        </w:rPr>
      </w:pPr>
      <w:r>
        <w:rPr>
          <w:rFonts w:ascii="Arial" w:hAnsi="Arial" w:cs="Arial"/>
          <w:bCs/>
          <w:color w:val="000000"/>
        </w:rPr>
        <w:t xml:space="preserve">Having a maximum speed that’s too slow </w:t>
      </w:r>
      <w:r w:rsidR="00FE56B2">
        <w:rPr>
          <w:rFonts w:ascii="Arial" w:hAnsi="Arial" w:cs="Arial"/>
          <w:bCs/>
          <w:color w:val="000000"/>
        </w:rPr>
        <w:t xml:space="preserve">will </w:t>
      </w:r>
      <w:r w:rsidR="000E34CC">
        <w:rPr>
          <w:rFonts w:ascii="Arial" w:hAnsi="Arial" w:cs="Arial"/>
          <w:bCs/>
          <w:color w:val="000000"/>
        </w:rPr>
        <w:t>prevent some</w:t>
      </w:r>
      <w:r>
        <w:rPr>
          <w:rFonts w:ascii="Arial" w:hAnsi="Arial" w:cs="Arial"/>
          <w:bCs/>
          <w:color w:val="000000"/>
        </w:rPr>
        <w:t xml:space="preserve"> Disabled people </w:t>
      </w:r>
      <w:r w:rsidR="007949A6">
        <w:rPr>
          <w:rFonts w:ascii="Arial" w:hAnsi="Arial" w:cs="Arial"/>
          <w:bCs/>
          <w:color w:val="000000"/>
        </w:rPr>
        <w:t>from using</w:t>
      </w:r>
      <w:r>
        <w:rPr>
          <w:rFonts w:ascii="Arial" w:hAnsi="Arial" w:cs="Arial"/>
          <w:bCs/>
          <w:color w:val="000000"/>
        </w:rPr>
        <w:t xml:space="preserve"> mobility devices at all</w:t>
      </w:r>
      <w:r w:rsidR="00FE56B2">
        <w:rPr>
          <w:rFonts w:ascii="Arial" w:hAnsi="Arial" w:cs="Arial"/>
          <w:bCs/>
          <w:color w:val="000000"/>
        </w:rPr>
        <w:t xml:space="preserve">. Some people will </w:t>
      </w:r>
      <w:r>
        <w:rPr>
          <w:rFonts w:ascii="Arial" w:hAnsi="Arial" w:cs="Arial"/>
          <w:bCs/>
          <w:color w:val="000000"/>
        </w:rPr>
        <w:t>drive more journeys</w:t>
      </w:r>
      <w:r w:rsidR="00FE56B2">
        <w:rPr>
          <w:rFonts w:ascii="Arial" w:hAnsi="Arial" w:cs="Arial"/>
          <w:bCs/>
          <w:color w:val="000000"/>
        </w:rPr>
        <w:t>. Lack of adequate mobility aid function will prevent other people</w:t>
      </w:r>
      <w:r>
        <w:rPr>
          <w:rFonts w:ascii="Arial" w:hAnsi="Arial" w:cs="Arial"/>
          <w:bCs/>
          <w:color w:val="000000"/>
        </w:rPr>
        <w:t xml:space="preserve"> from making necessary trips. </w:t>
      </w:r>
      <w:r w:rsidRPr="009E45DC">
        <w:rPr>
          <w:rFonts w:ascii="Arial" w:hAnsi="Arial" w:cs="Arial"/>
          <w:b/>
          <w:bCs/>
          <w:color w:val="000000"/>
        </w:rPr>
        <w:t xml:space="preserve">Increased driving and decreased mobility both cause safety hazards directly to Disabled individuals and to other people in public spaces. </w:t>
      </w:r>
      <w:r>
        <w:rPr>
          <w:rFonts w:ascii="Arial" w:hAnsi="Arial" w:cs="Arial"/>
          <w:bCs/>
          <w:color w:val="000000"/>
        </w:rPr>
        <w:t xml:space="preserve">This is discussed further in </w:t>
      </w:r>
      <w:r w:rsidR="00122884">
        <w:rPr>
          <w:rFonts w:ascii="Arial" w:hAnsi="Arial" w:cs="Arial"/>
          <w:bCs/>
          <w:color w:val="000000"/>
        </w:rPr>
        <w:t>our “Similar Trips, Similar Speeds”</w:t>
      </w:r>
      <w:r>
        <w:rPr>
          <w:rFonts w:ascii="Arial" w:hAnsi="Arial" w:cs="Arial"/>
          <w:bCs/>
          <w:color w:val="000000"/>
        </w:rPr>
        <w:t xml:space="preserve"> explainer sheet.</w:t>
      </w:r>
      <w:r>
        <w:rPr>
          <w:rStyle w:val="EndnoteReference"/>
          <w:rFonts w:ascii="Arial" w:hAnsi="Arial" w:cs="Arial"/>
          <w:bCs/>
          <w:color w:val="000000"/>
        </w:rPr>
        <w:endnoteReference w:id="9"/>
      </w:r>
    </w:p>
    <w:p w14:paraId="5F117A97" w14:textId="119FB707" w:rsidR="00D808D2" w:rsidRDefault="00054E53" w:rsidP="00D808D2">
      <w:pPr>
        <w:pStyle w:val="Heading3"/>
        <w:numPr>
          <w:ilvl w:val="0"/>
          <w:numId w:val="0"/>
        </w:numPr>
        <w:ind w:left="720" w:hanging="720"/>
      </w:pPr>
      <w:r>
        <w:lastRenderedPageBreak/>
        <w:t>Getting away from danger – isolated or constrained spaces</w:t>
      </w:r>
    </w:p>
    <w:p w14:paraId="4E5092FB" w14:textId="08D834C7" w:rsidR="007949A6" w:rsidRDefault="00926E3D" w:rsidP="00054E53">
      <w:r>
        <w:t xml:space="preserve">Being able to increase speed </w:t>
      </w:r>
      <w:r w:rsidR="00122884">
        <w:t xml:space="preserve">to get away from perceived risks </w:t>
      </w:r>
      <w:r>
        <w:t xml:space="preserve">is important for Disabled people’s safety when making typical journeys. </w:t>
      </w:r>
      <w:r w:rsidR="008E2372">
        <w:t xml:space="preserve">This is equivalent to a non-disabled person stepping up their pace or breaking into a run when they feel a location is unsafe. </w:t>
      </w:r>
      <w:r w:rsidR="009A4155">
        <w:t xml:space="preserve">Disabled people and especially Disabled people with multiple protected characteristics are at greater risk of harm from harassment and assaults </w:t>
      </w:r>
      <w:r w:rsidR="00585309">
        <w:t xml:space="preserve">in public spaces </w:t>
      </w:r>
      <w:r w:rsidR="009A4155">
        <w:t>than non-disabled people.</w:t>
      </w:r>
      <w:r w:rsidR="009A4155">
        <w:rPr>
          <w:rStyle w:val="EndnoteReference"/>
        </w:rPr>
        <w:endnoteReference w:id="10"/>
      </w:r>
      <w:r w:rsidR="009A4155">
        <w:t xml:space="preserve"> </w:t>
      </w:r>
      <w:r w:rsidR="009A4155">
        <w:rPr>
          <w:rStyle w:val="EndnoteReference"/>
        </w:rPr>
        <w:endnoteReference w:id="11"/>
      </w:r>
      <w:r w:rsidR="00C77080">
        <w:t xml:space="preserve"> Inability to escape at running-equivalent speeds may well be a factor </w:t>
      </w:r>
      <w:r w:rsidR="00B80892">
        <w:t>contributing to</w:t>
      </w:r>
      <w:r w:rsidR="00C77080">
        <w:t xml:space="preserve"> this increased risk.</w:t>
      </w:r>
    </w:p>
    <w:p w14:paraId="66015704" w14:textId="25040F28" w:rsidR="00926E3D" w:rsidRPr="00054E53" w:rsidRDefault="007949A6" w:rsidP="00054E53">
      <w:r>
        <w:t>The need to speed up to get away from danger ap</w:t>
      </w:r>
      <w:r w:rsidR="00926E3D">
        <w:t xml:space="preserve">plies </w:t>
      </w:r>
      <w:r w:rsidR="00122884">
        <w:t>both when</w:t>
      </w:r>
      <w:r w:rsidR="00926E3D">
        <w:t xml:space="preserve"> we’re travelling as pedestrians and when using cycling-equivalent mobility options. Disabled people need the option to use our judgement to keep ourselves safe when making trips </w:t>
      </w:r>
      <w:r w:rsidR="00122884">
        <w:t>on all pedestrian and cycle-permitted spaces, including on all footpaths, cycle routes, towpaths, alleyways, parks and streets, at all times of day or night</w:t>
      </w:r>
      <w:r w:rsidR="00926E3D">
        <w:t>.</w:t>
      </w:r>
    </w:p>
    <w:p w14:paraId="2F04B569" w14:textId="53EBCC8B" w:rsidR="00054E53" w:rsidRDefault="00054E53" w:rsidP="00054E53">
      <w:pPr>
        <w:pStyle w:val="Heading3"/>
        <w:numPr>
          <w:ilvl w:val="0"/>
          <w:numId w:val="0"/>
        </w:numPr>
        <w:ind w:left="720" w:hanging="720"/>
      </w:pPr>
      <w:r>
        <w:t>Getting away from danger – avoiding collisions</w:t>
      </w:r>
      <w:r w:rsidR="00926E3D">
        <w:t xml:space="preserve"> with drivers</w:t>
      </w:r>
    </w:p>
    <w:p w14:paraId="71382E96" w14:textId="0661B65D" w:rsidR="003E284D" w:rsidRDefault="00926E3D" w:rsidP="00054E53">
      <w:r>
        <w:t>Whether we’re using a powered mobility device to ride down a road, or we’re using a road crossing, being unable to speed up to get out of danger can put us at risk.</w:t>
      </w:r>
      <w:r w:rsidR="009A4155" w:rsidRPr="009A4155">
        <w:t xml:space="preserve"> </w:t>
      </w:r>
      <w:r w:rsidR="009A4155">
        <w:t>Disabled people are at much greater risk than non-disabled pedestrians of being injured or killed in collisions with vehicles.</w:t>
      </w:r>
      <w:r w:rsidR="009A4155">
        <w:rPr>
          <w:rStyle w:val="EndnoteReference"/>
        </w:rPr>
        <w:endnoteReference w:id="12"/>
      </w:r>
      <w:r w:rsidR="009A4155">
        <w:t xml:space="preserve"> Being unable to move fast enough out of the path of an oncoming vehicle may well be a factor in this increased risk.</w:t>
      </w:r>
    </w:p>
    <w:p w14:paraId="1DBF3B3D" w14:textId="0FED5F8E" w:rsidR="00926E3D" w:rsidRDefault="00926E3D" w:rsidP="00054E53">
      <w:r>
        <w:t>Disabled people using mobility aids typically have lower head height</w:t>
      </w:r>
      <w:r w:rsidR="00D43109">
        <w:t>s than average height walking adults</w:t>
      </w:r>
      <w:r>
        <w:t>. Pedestrians, cyclists and drivers including autonomous vehicle control systems may all be less likely to notice people with lower head heights, especially if we also have less common shapes or silhouettes, and especially if we move in less expected ways: for example, if we move slowly or erratically, picking our way over an uneven surface and around potholes,</w:t>
      </w:r>
      <w:r w:rsidR="00052390">
        <w:t xml:space="preserve"> </w:t>
      </w:r>
      <w:r>
        <w:t xml:space="preserve">or </w:t>
      </w:r>
      <w:r w:rsidR="00052390">
        <w:t xml:space="preserve">while supporting </w:t>
      </w:r>
      <w:r>
        <w:t>another person.</w:t>
      </w:r>
    </w:p>
    <w:p w14:paraId="61D2203E" w14:textId="6C849D8B" w:rsidR="007949A6" w:rsidRDefault="00926E3D" w:rsidP="00054E53">
      <w:r>
        <w:t xml:space="preserve">Being able to increase speed in a way equivalent to a non-disabled person running or leaping out of the way of an oncoming vehicle is important for Disabled people’s safety when making typical journeys. </w:t>
      </w:r>
    </w:p>
    <w:p w14:paraId="3A521916" w14:textId="5DAC5543" w:rsidR="00926E3D" w:rsidRDefault="007949A6" w:rsidP="00054E53">
      <w:r>
        <w:t xml:space="preserve">The need to speed up to get out of danger </w:t>
      </w:r>
      <w:r w:rsidR="00926E3D">
        <w:t xml:space="preserve">applies </w:t>
      </w:r>
      <w:r w:rsidR="00122884">
        <w:t>both when</w:t>
      </w:r>
      <w:r w:rsidR="00926E3D">
        <w:t xml:space="preserve"> we’re travelling as pedestrians and when using cycling-equivalent mobility options. Disabled people need the option to use our judgement to keep ourselves safe when making trips on typical urban, suburban, peri-urban and rural streetscapes and roads.</w:t>
      </w:r>
    </w:p>
    <w:p w14:paraId="36B5B5EF" w14:textId="6D09F986" w:rsidR="00D928B3" w:rsidRDefault="00D928B3" w:rsidP="00F621B7">
      <w:pPr>
        <w:pStyle w:val="Heading3"/>
        <w:numPr>
          <w:ilvl w:val="0"/>
          <w:numId w:val="0"/>
        </w:numPr>
        <w:ind w:left="720" w:hanging="720"/>
      </w:pPr>
      <w:r>
        <w:t xml:space="preserve">Staying safe </w:t>
      </w:r>
      <w:r w:rsidR="003E284D">
        <w:t>– device specifications including speed restrictions for individuals</w:t>
      </w:r>
    </w:p>
    <w:p w14:paraId="17E6EF7D" w14:textId="3398B96B" w:rsidR="00F621B7" w:rsidRDefault="003E284D" w:rsidP="00054E53">
      <w:r>
        <w:t xml:space="preserve">Some people </w:t>
      </w:r>
      <w:r w:rsidR="00F621B7">
        <w:t>need or want to have mobility devices that have lower maximum speeds. That might be because the device type they choose isn’t tested for safe functioning at higher speeds, or because their own capacity means they aren’t able or don’t feel able to control a device safely at higher speeds. Children below age 16 and adults appropriately assessed as lacking mental capacity to make decisions about their mobility must be helped to make reasonable decisions</w:t>
      </w:r>
      <w:r w:rsidR="008632AF">
        <w:t xml:space="preserve"> about their mobility devices</w:t>
      </w:r>
      <w:r w:rsidR="00F621B7">
        <w:t xml:space="preserve"> by appropriately designated supporters.</w:t>
      </w:r>
      <w:r w:rsidR="008632AF">
        <w:t xml:space="preserve"> For more information about mental capacity, see the Wheels for Wellbeing mental capacity explainer.</w:t>
      </w:r>
      <w:r w:rsidR="008632AF">
        <w:rPr>
          <w:rStyle w:val="EndnoteReference"/>
        </w:rPr>
        <w:endnoteReference w:id="13"/>
      </w:r>
    </w:p>
    <w:p w14:paraId="0FB9237D" w14:textId="5E34187B" w:rsidR="00F621B7" w:rsidRDefault="00F621B7" w:rsidP="00054E53">
      <w:r>
        <w:lastRenderedPageBreak/>
        <w:t>Decisions about restricting a device speed to below the legal maximum or the device’s safe maximum functioning speed (whichever is lower) should always be taken by an individual and/or their appropriately designated supporters.</w:t>
      </w:r>
    </w:p>
    <w:p w14:paraId="32B66C96" w14:textId="2DBA5323" w:rsidR="003E284D" w:rsidRPr="00054E53" w:rsidRDefault="00F621B7" w:rsidP="00054E53">
      <w:r>
        <w:t>Decisions about additional technology should equally be taken by an individual and/or their designated supporters. Additional technologies that will benefit some mobility device users include options such as collision and hazard avoidance systems, line following, autonomous driving, and geofencing.</w:t>
      </w:r>
    </w:p>
    <w:p w14:paraId="6D0E3A12" w14:textId="685F7CF7" w:rsidR="002D0489" w:rsidRDefault="002447F6" w:rsidP="002D0489">
      <w:pPr>
        <w:pStyle w:val="Heading2"/>
        <w:rPr>
          <w:lang w:val="en-US"/>
        </w:rPr>
      </w:pPr>
      <w:r>
        <w:rPr>
          <w:lang w:val="en-US"/>
        </w:rPr>
        <w:t xml:space="preserve">What </w:t>
      </w:r>
      <w:r w:rsidR="00AD001B">
        <w:rPr>
          <w:lang w:val="en-US"/>
        </w:rPr>
        <w:t xml:space="preserve">legal </w:t>
      </w:r>
      <w:r w:rsidR="00510CD0">
        <w:rPr>
          <w:lang w:val="en-US"/>
        </w:rPr>
        <w:t>changes do we need</w:t>
      </w:r>
      <w:r>
        <w:rPr>
          <w:lang w:val="en-US"/>
        </w:rPr>
        <w:t>?</w:t>
      </w:r>
    </w:p>
    <w:p w14:paraId="3249F290" w14:textId="68A0DF5A" w:rsidR="0018658F" w:rsidRPr="0018658F" w:rsidRDefault="0018658F" w:rsidP="0018658F">
      <w:pPr>
        <w:rPr>
          <w:lang w:val="en-US"/>
        </w:rPr>
      </w:pPr>
      <w:bookmarkStart w:id="1" w:name="_Hlk219210030"/>
      <w:r>
        <w:rPr>
          <w:lang w:val="en-US"/>
        </w:rPr>
        <w:t xml:space="preserve">A small number of legal changes </w:t>
      </w:r>
      <w:r w:rsidR="00B11BCF">
        <w:rPr>
          <w:lang w:val="en-US"/>
        </w:rPr>
        <w:t>would</w:t>
      </w:r>
      <w:r>
        <w:rPr>
          <w:lang w:val="en-US"/>
        </w:rPr>
        <w:t xml:space="preserve"> make big differences to different accessible mobility options for a lot of different people. You may notice that this legal changes section is the same or similar in some of the other case studies in this series!</w:t>
      </w:r>
    </w:p>
    <w:bookmarkEnd w:id="1"/>
    <w:p w14:paraId="27A4635B" w14:textId="16C8095A" w:rsidR="006305C9" w:rsidRDefault="00824915" w:rsidP="003F1D0B">
      <w:pPr>
        <w:rPr>
          <w:b/>
          <w:lang w:val="en-US"/>
        </w:rPr>
      </w:pPr>
      <w:r w:rsidRPr="00462A55">
        <w:rPr>
          <w:b/>
          <w:lang w:val="en-US"/>
        </w:rPr>
        <w:t>We want new mobility aid laws to be fit for purpose, fair and future-proofed.</w:t>
      </w:r>
      <w:r>
        <w:rPr>
          <w:b/>
          <w:lang w:val="en-US"/>
        </w:rPr>
        <w:t xml:space="preserve"> </w:t>
      </w:r>
    </w:p>
    <w:p w14:paraId="327B4715" w14:textId="765EAB39" w:rsidR="00774D3C" w:rsidRDefault="00146690" w:rsidP="00774D3C">
      <w:pPr>
        <w:pStyle w:val="ListParagraph"/>
        <w:numPr>
          <w:ilvl w:val="0"/>
          <w:numId w:val="21"/>
        </w:numPr>
        <w:rPr>
          <w:lang w:val="en-US"/>
        </w:rPr>
      </w:pPr>
      <w:r>
        <w:rPr>
          <w:lang w:val="en-US"/>
        </w:rPr>
        <w:t xml:space="preserve">Mobility devices should have maximum permitted powered speeds </w:t>
      </w:r>
      <w:r w:rsidR="00ED7292">
        <w:rPr>
          <w:lang w:val="en-US"/>
        </w:rPr>
        <w:t xml:space="preserve">for public space use </w:t>
      </w:r>
      <w:r>
        <w:rPr>
          <w:lang w:val="en-US"/>
        </w:rPr>
        <w:t>aligned with e-cycles (or micromobility</w:t>
      </w:r>
      <w:r w:rsidR="00E71018">
        <w:rPr>
          <w:lang w:val="en-US"/>
        </w:rPr>
        <w:t xml:space="preserve"> like e-scooters</w:t>
      </w:r>
      <w:r>
        <w:rPr>
          <w:lang w:val="en-US"/>
        </w:rPr>
        <w:t>)</w:t>
      </w:r>
      <w:r w:rsidR="00E71018">
        <w:rPr>
          <w:lang w:val="en-US"/>
        </w:rPr>
        <w:t>. T</w:t>
      </w:r>
      <w:r>
        <w:rPr>
          <w:lang w:val="en-US"/>
        </w:rPr>
        <w:t>hat’s presently 15.5mph</w:t>
      </w:r>
      <w:r w:rsidR="00774D3C" w:rsidRPr="00774D3C">
        <w:rPr>
          <w:lang w:val="en-US"/>
        </w:rPr>
        <w:t>.</w:t>
      </w:r>
    </w:p>
    <w:p w14:paraId="1464F465" w14:textId="339E4F52" w:rsidR="00702EF2" w:rsidRDefault="00146690" w:rsidP="00774D3C">
      <w:pPr>
        <w:pStyle w:val="ListParagraph"/>
        <w:numPr>
          <w:ilvl w:val="0"/>
          <w:numId w:val="21"/>
        </w:numPr>
        <w:rPr>
          <w:lang w:val="en-US"/>
        </w:rPr>
      </w:pPr>
      <w:r>
        <w:rPr>
          <w:lang w:val="en-US"/>
        </w:rPr>
        <w:t xml:space="preserve">Disabled people </w:t>
      </w:r>
      <w:r w:rsidR="00771CB1">
        <w:rPr>
          <w:lang w:val="en-US"/>
        </w:rPr>
        <w:t xml:space="preserve">of all ages </w:t>
      </w:r>
      <w:r>
        <w:rPr>
          <w:lang w:val="en-US"/>
        </w:rPr>
        <w:t xml:space="preserve">should have the right to use </w:t>
      </w:r>
      <w:r w:rsidR="00702EF2">
        <w:rPr>
          <w:lang w:val="en-US"/>
        </w:rPr>
        <w:t xml:space="preserve">our chosen </w:t>
      </w:r>
      <w:r>
        <w:rPr>
          <w:lang w:val="en-US"/>
        </w:rPr>
        <w:t>mobility devices (within specified dimensions and function categories</w:t>
      </w:r>
      <w:r>
        <w:rPr>
          <w:rStyle w:val="EndnoteReference"/>
          <w:lang w:val="en-US"/>
        </w:rPr>
        <w:endnoteReference w:id="14"/>
      </w:r>
      <w:r>
        <w:rPr>
          <w:lang w:val="en-US"/>
        </w:rPr>
        <w:t xml:space="preserve">) at pedestrian speeds </w:t>
      </w:r>
      <w:r w:rsidR="00E71018">
        <w:rPr>
          <w:lang w:val="en-US"/>
        </w:rPr>
        <w:t>everywhere pedestrians have the right to go.</w:t>
      </w:r>
    </w:p>
    <w:p w14:paraId="4FB6CFFA" w14:textId="4F22E5AF" w:rsidR="00146690" w:rsidRDefault="00702EF2" w:rsidP="00774D3C">
      <w:pPr>
        <w:pStyle w:val="ListParagraph"/>
        <w:numPr>
          <w:ilvl w:val="0"/>
          <w:numId w:val="21"/>
        </w:numPr>
        <w:rPr>
          <w:lang w:val="en-US"/>
        </w:rPr>
      </w:pPr>
      <w:r>
        <w:rPr>
          <w:lang w:val="en-US"/>
        </w:rPr>
        <w:t xml:space="preserve">Disabled people </w:t>
      </w:r>
      <w:r w:rsidR="00771CB1">
        <w:rPr>
          <w:lang w:val="en-US"/>
        </w:rPr>
        <w:t xml:space="preserve">of all ages </w:t>
      </w:r>
      <w:r>
        <w:rPr>
          <w:lang w:val="en-US"/>
        </w:rPr>
        <w:t>should have the right to use our chosen mobility devices</w:t>
      </w:r>
      <w:r w:rsidR="00146690">
        <w:rPr>
          <w:lang w:val="en-US"/>
        </w:rPr>
        <w:t xml:space="preserve"> at cycling </w:t>
      </w:r>
      <w:r>
        <w:rPr>
          <w:lang w:val="en-US"/>
        </w:rPr>
        <w:t xml:space="preserve">or cycling-equivalent </w:t>
      </w:r>
      <w:r w:rsidR="00146690">
        <w:rPr>
          <w:lang w:val="en-US"/>
        </w:rPr>
        <w:t>speeds in all cycling-permitted spaces.</w:t>
      </w:r>
    </w:p>
    <w:p w14:paraId="586488F1" w14:textId="7D914BDA" w:rsidR="00702EF2" w:rsidRPr="00774D3C" w:rsidRDefault="00702EF2" w:rsidP="00774D3C">
      <w:pPr>
        <w:pStyle w:val="ListParagraph"/>
        <w:numPr>
          <w:ilvl w:val="0"/>
          <w:numId w:val="21"/>
        </w:numPr>
        <w:rPr>
          <w:lang w:val="en-US"/>
        </w:rPr>
      </w:pPr>
      <w:r>
        <w:rPr>
          <w:lang w:val="en-US"/>
        </w:rPr>
        <w:t xml:space="preserve">Regulations prohibiting </w:t>
      </w:r>
      <w:r w:rsidR="003E284D">
        <w:rPr>
          <w:lang w:val="en-US"/>
        </w:rPr>
        <w:t xml:space="preserve">and enforcement against </w:t>
      </w:r>
      <w:r>
        <w:rPr>
          <w:lang w:val="en-US"/>
        </w:rPr>
        <w:t xml:space="preserve">dangerous and antisocial behaviour by all public space users </w:t>
      </w:r>
      <w:r w:rsidR="003E284D">
        <w:rPr>
          <w:lang w:val="en-US"/>
        </w:rPr>
        <w:t>appl</w:t>
      </w:r>
      <w:r w:rsidR="003E342D">
        <w:rPr>
          <w:lang w:val="en-US"/>
        </w:rPr>
        <w:t>y</w:t>
      </w:r>
      <w:r>
        <w:rPr>
          <w:lang w:val="en-US"/>
        </w:rPr>
        <w:t xml:space="preserve"> equally to </w:t>
      </w:r>
      <w:r w:rsidR="003E284D">
        <w:rPr>
          <w:lang w:val="en-US"/>
        </w:rPr>
        <w:t xml:space="preserve">all </w:t>
      </w:r>
      <w:r>
        <w:rPr>
          <w:lang w:val="en-US"/>
        </w:rPr>
        <w:t>mobility aid users.</w:t>
      </w:r>
    </w:p>
    <w:p w14:paraId="77E33E65" w14:textId="72E178BE" w:rsidR="002D0489" w:rsidRPr="00774D3C" w:rsidRDefault="00462A55" w:rsidP="002D0489">
      <w:pPr>
        <w:rPr>
          <w:b/>
          <w:lang w:val="en-US"/>
        </w:rPr>
      </w:pPr>
      <w:r>
        <w:rPr>
          <w:b/>
          <w:lang w:val="en-US"/>
        </w:rPr>
        <w:t xml:space="preserve">This isn’t radical </w:t>
      </w:r>
      <w:r w:rsidR="00B46656">
        <w:rPr>
          <w:b/>
          <w:lang w:val="en-US"/>
        </w:rPr>
        <w:t>–</w:t>
      </w:r>
      <w:r w:rsidR="00FC3A6A">
        <w:rPr>
          <w:b/>
          <w:lang w:val="en-US"/>
        </w:rPr>
        <w:t xml:space="preserve"> we</w:t>
      </w:r>
      <w:r>
        <w:rPr>
          <w:b/>
          <w:lang w:val="en-US"/>
        </w:rPr>
        <w:t xml:space="preserve"> </w:t>
      </w:r>
      <w:r w:rsidR="00104DD9">
        <w:rPr>
          <w:b/>
          <w:lang w:val="en-US"/>
        </w:rPr>
        <w:t xml:space="preserve">just want Disabled </w:t>
      </w:r>
      <w:r w:rsidR="002D0489" w:rsidRPr="00774D3C">
        <w:rPr>
          <w:b/>
          <w:lang w:val="en-US"/>
        </w:rPr>
        <w:t xml:space="preserve">people using mobility aids </w:t>
      </w:r>
      <w:r w:rsidR="005818CC">
        <w:rPr>
          <w:b/>
          <w:lang w:val="en-US"/>
        </w:rPr>
        <w:t xml:space="preserve">to </w:t>
      </w:r>
      <w:r w:rsidR="00104DD9">
        <w:rPr>
          <w:b/>
          <w:lang w:val="en-US"/>
        </w:rPr>
        <w:t>have equal access to pedestrian, cycling and cycling-equivalent</w:t>
      </w:r>
      <w:r w:rsidR="006068FC">
        <w:rPr>
          <w:b/>
          <w:lang w:val="en-US"/>
        </w:rPr>
        <w:t xml:space="preserve"> journey-making options </w:t>
      </w:r>
      <w:r w:rsidR="00104DD9">
        <w:rPr>
          <w:b/>
          <w:lang w:val="en-US"/>
        </w:rPr>
        <w:t>that non-disabled people already enjoy</w:t>
      </w:r>
      <w:r>
        <w:rPr>
          <w:b/>
          <w:lang w:val="en-US"/>
        </w:rPr>
        <w:t>!</w:t>
      </w:r>
    </w:p>
    <w:p w14:paraId="260E26CF" w14:textId="7F7845BB" w:rsidR="00535FA6" w:rsidRDefault="00702EF2" w:rsidP="005818CC">
      <w:pPr>
        <w:pStyle w:val="ListParagraph"/>
        <w:numPr>
          <w:ilvl w:val="0"/>
          <w:numId w:val="20"/>
        </w:numPr>
        <w:spacing w:after="120"/>
        <w:ind w:left="714" w:hanging="357"/>
        <w:rPr>
          <w:lang w:val="en-US"/>
        </w:rPr>
      </w:pPr>
      <w:r>
        <w:rPr>
          <w:lang w:val="en-US"/>
        </w:rPr>
        <w:t>The Equality Act (2010) requires the government to make all reasonable adjustments to regulations to provide Disabled people with mobility equality</w:t>
      </w:r>
      <w:r w:rsidR="009B3541">
        <w:rPr>
          <w:rStyle w:val="EndnoteReference"/>
          <w:lang w:val="en-US"/>
        </w:rPr>
        <w:endnoteReference w:id="15"/>
      </w:r>
      <w:r>
        <w:rPr>
          <w:lang w:val="en-US"/>
        </w:rPr>
        <w:t xml:space="preserve"> – and says these adjustments must be made before any Disabled people experience discrimination.</w:t>
      </w:r>
    </w:p>
    <w:p w14:paraId="69ADFAD5" w14:textId="1BC2703F" w:rsidR="00702EF2" w:rsidRDefault="00702EF2" w:rsidP="005818CC">
      <w:pPr>
        <w:pStyle w:val="ListParagraph"/>
        <w:numPr>
          <w:ilvl w:val="0"/>
          <w:numId w:val="20"/>
        </w:numPr>
        <w:spacing w:after="120"/>
        <w:ind w:left="714" w:hanging="357"/>
        <w:rPr>
          <w:lang w:val="en-US"/>
        </w:rPr>
      </w:pPr>
      <w:r>
        <w:rPr>
          <w:lang w:val="en-US"/>
        </w:rPr>
        <w:t>The Mental Capacity Act (2005) says that everyone must be assumed to have the capacity to make reasonable decisions.</w:t>
      </w:r>
      <w:r>
        <w:rPr>
          <w:rStyle w:val="EndnoteReference"/>
          <w:lang w:val="en-US"/>
        </w:rPr>
        <w:endnoteReference w:id="16"/>
      </w:r>
      <w:r>
        <w:rPr>
          <w:lang w:val="en-US"/>
        </w:rPr>
        <w:t xml:space="preserve"> That means it’s not reasonable to apply blanket </w:t>
      </w:r>
      <w:r w:rsidR="00E71018">
        <w:rPr>
          <w:lang w:val="en-US"/>
        </w:rPr>
        <w:t xml:space="preserve">low maximum </w:t>
      </w:r>
      <w:r>
        <w:rPr>
          <w:lang w:val="en-US"/>
        </w:rPr>
        <w:t>speed</w:t>
      </w:r>
      <w:r w:rsidR="00E71018">
        <w:rPr>
          <w:lang w:val="en-US"/>
        </w:rPr>
        <w:t>s</w:t>
      </w:r>
      <w:r>
        <w:rPr>
          <w:lang w:val="en-US"/>
        </w:rPr>
        <w:t xml:space="preserve"> and use restrictions to mobility aids meant for Disabled people that don’t apply to </w:t>
      </w:r>
      <w:r w:rsidR="00E71018">
        <w:rPr>
          <w:lang w:val="en-US"/>
        </w:rPr>
        <w:t>comparable</w:t>
      </w:r>
      <w:r>
        <w:rPr>
          <w:lang w:val="en-US"/>
        </w:rPr>
        <w:t xml:space="preserve"> devices like cycles, e-cycles and e-scooters that are mostly intended for use by non-disabled people.</w:t>
      </w:r>
    </w:p>
    <w:p w14:paraId="712C7487" w14:textId="1BF1C282" w:rsidR="00702EF2" w:rsidRDefault="00E71018" w:rsidP="005818CC">
      <w:pPr>
        <w:pStyle w:val="ListParagraph"/>
        <w:numPr>
          <w:ilvl w:val="0"/>
          <w:numId w:val="20"/>
        </w:numPr>
        <w:spacing w:after="120"/>
        <w:ind w:left="714" w:hanging="357"/>
        <w:rPr>
          <w:lang w:val="en-US"/>
        </w:rPr>
      </w:pPr>
      <w:r>
        <w:rPr>
          <w:lang w:val="en-US"/>
        </w:rPr>
        <w:t xml:space="preserve">Some </w:t>
      </w:r>
      <w:r w:rsidR="00702EF2">
        <w:rPr>
          <w:lang w:val="en-US"/>
        </w:rPr>
        <w:t>Disabled people already use a full range of e-assist cycles and trial scheme e-scooters at up to 15.5mph powered speeds in all cycle-permitted spaces.</w:t>
      </w:r>
    </w:p>
    <w:p w14:paraId="0CBA3A31" w14:textId="392E23D9" w:rsidR="00702EF2" w:rsidRDefault="00E71018" w:rsidP="005818CC">
      <w:pPr>
        <w:pStyle w:val="ListParagraph"/>
        <w:numPr>
          <w:ilvl w:val="0"/>
          <w:numId w:val="20"/>
        </w:numPr>
        <w:spacing w:after="120"/>
        <w:ind w:left="714" w:hanging="357"/>
        <w:rPr>
          <w:lang w:val="en-US"/>
        </w:rPr>
      </w:pPr>
      <w:r>
        <w:rPr>
          <w:lang w:val="en-US"/>
        </w:rPr>
        <w:t xml:space="preserve">Some </w:t>
      </w:r>
      <w:r w:rsidR="00702EF2">
        <w:rPr>
          <w:lang w:val="en-US"/>
        </w:rPr>
        <w:t xml:space="preserve">Disabled people already use </w:t>
      </w:r>
      <w:r w:rsidR="00AA11F7">
        <w:rPr>
          <w:lang w:val="en-US"/>
        </w:rPr>
        <w:t xml:space="preserve">fully </w:t>
      </w:r>
      <w:r w:rsidR="00702EF2">
        <w:rPr>
          <w:lang w:val="en-US"/>
        </w:rPr>
        <w:t>powered mobility aids that are certified under existing British Standards</w:t>
      </w:r>
      <w:r w:rsidR="00AA11F7">
        <w:rPr>
          <w:lang w:val="en-US"/>
        </w:rPr>
        <w:t xml:space="preserve"> for wheelchairs and mobility scooters</w:t>
      </w:r>
      <w:r w:rsidR="00702EF2">
        <w:rPr>
          <w:lang w:val="en-US"/>
        </w:rPr>
        <w:t xml:space="preserve"> for safe use up to 12.</w:t>
      </w:r>
      <w:r w:rsidR="00AA11F7">
        <w:rPr>
          <w:lang w:val="en-US"/>
        </w:rPr>
        <w:t>4</w:t>
      </w:r>
      <w:r w:rsidR="00702EF2">
        <w:rPr>
          <w:lang w:val="en-US"/>
        </w:rPr>
        <w:t>mph</w:t>
      </w:r>
      <w:r w:rsidR="00AA11F7">
        <w:rPr>
          <w:lang w:val="en-US"/>
        </w:rPr>
        <w:t>.</w:t>
      </w:r>
    </w:p>
    <w:p w14:paraId="7C42911C" w14:textId="34CB2588" w:rsidR="00AA11F7" w:rsidRDefault="00AA11F7" w:rsidP="005818CC">
      <w:pPr>
        <w:pStyle w:val="ListParagraph"/>
        <w:numPr>
          <w:ilvl w:val="0"/>
          <w:numId w:val="20"/>
        </w:numPr>
        <w:spacing w:after="120"/>
        <w:ind w:left="714" w:hanging="357"/>
        <w:rPr>
          <w:lang w:val="en-US"/>
        </w:rPr>
      </w:pPr>
      <w:r>
        <w:rPr>
          <w:lang w:val="en-US"/>
        </w:rPr>
        <w:t>Disabled people already use our judgement to select appropriate speeds for different spaces, just as other pedestrians do</w:t>
      </w:r>
      <w:r w:rsidR="00E71018">
        <w:rPr>
          <w:lang w:val="en-US"/>
        </w:rPr>
        <w:t>.</w:t>
      </w:r>
      <w:r>
        <w:rPr>
          <w:lang w:val="en-US"/>
        </w:rPr>
        <w:t xml:space="preserve"> </w:t>
      </w:r>
      <w:r w:rsidR="00E71018">
        <w:rPr>
          <w:lang w:val="en-US"/>
        </w:rPr>
        <w:t>F</w:t>
      </w:r>
      <w:r w:rsidR="00587866">
        <w:rPr>
          <w:lang w:val="en-US"/>
        </w:rPr>
        <w:t xml:space="preserve">or example, </w:t>
      </w:r>
      <w:r>
        <w:rPr>
          <w:lang w:val="en-US"/>
        </w:rPr>
        <w:t xml:space="preserve">we typically slow to well below </w:t>
      </w:r>
      <w:r>
        <w:rPr>
          <w:lang w:val="en-US"/>
        </w:rPr>
        <w:lastRenderedPageBreak/>
        <w:t>4mph in busy and constrained spaces such as narrow pavements, shopping centres and transport hubs, where safe speeds are likely to be no more than 1-2mph.</w:t>
      </w:r>
    </w:p>
    <w:p w14:paraId="4F392C90" w14:textId="634F0F64" w:rsidR="00510CD0" w:rsidRDefault="00510CD0" w:rsidP="00510CD0">
      <w:pPr>
        <w:pStyle w:val="Heading2"/>
        <w:rPr>
          <w:rFonts w:eastAsia="Times New Roman"/>
        </w:rPr>
      </w:pPr>
      <w:r>
        <w:rPr>
          <w:rFonts w:eastAsia="Times New Roman"/>
        </w:rPr>
        <w:t>What you can do</w:t>
      </w:r>
    </w:p>
    <w:p w14:paraId="080FDE02" w14:textId="741EDF10" w:rsidR="00B11BCF" w:rsidRPr="0018658F" w:rsidRDefault="00FC0E2D" w:rsidP="00FC0E2D">
      <w:pPr>
        <w:rPr>
          <w:rFonts w:eastAsia="Times New Roman"/>
        </w:rPr>
      </w:pPr>
      <w:bookmarkStart w:id="2" w:name="_Hlk219209952"/>
      <w:r w:rsidRPr="0018658F">
        <w:rPr>
          <w:rFonts w:eastAsia="Times New Roman"/>
        </w:rPr>
        <w:t xml:space="preserve">We want Disabled people to have the same </w:t>
      </w:r>
      <w:r w:rsidR="009C1D43" w:rsidRPr="0018658F">
        <w:rPr>
          <w:rFonts w:eastAsia="Times New Roman"/>
        </w:rPr>
        <w:t>journey-making</w:t>
      </w:r>
      <w:r w:rsidRPr="0018658F">
        <w:rPr>
          <w:rFonts w:eastAsia="Times New Roman"/>
        </w:rPr>
        <w:t xml:space="preserve"> choices as non-disabled people. For this to happen, we need the law to chang</w:t>
      </w:r>
      <w:r w:rsidR="00B11BCF">
        <w:rPr>
          <w:rFonts w:eastAsia="Times New Roman"/>
        </w:rPr>
        <w:t xml:space="preserve">e. The Department for Transport is running a </w:t>
      </w:r>
      <w:hyperlink r:id="rId12" w:history="1">
        <w:r w:rsidR="00B11BCF" w:rsidRPr="00B11BCF">
          <w:rPr>
            <w:rStyle w:val="Hyperlink"/>
            <w:rFonts w:eastAsia="Times New Roman"/>
          </w:rPr>
          <w:t>consultation into changing mobility aid laws</w:t>
        </w:r>
      </w:hyperlink>
      <w:r w:rsidR="00B11BCF">
        <w:rPr>
          <w:rFonts w:eastAsia="Times New Roman"/>
        </w:rPr>
        <w:t xml:space="preserve">. </w:t>
      </w:r>
      <w:r w:rsidR="00B11BCF" w:rsidRPr="00B11BCF">
        <w:rPr>
          <w:lang w:val="en-US"/>
        </w:rPr>
        <w:t xml:space="preserve">The </w:t>
      </w:r>
      <w:r w:rsidR="00B11BCF">
        <w:rPr>
          <w:lang w:val="en-US"/>
        </w:rPr>
        <w:t>consultation deadline</w:t>
      </w:r>
      <w:r w:rsidR="00B11BCF" w:rsidRPr="00B11BCF">
        <w:rPr>
          <w:lang w:val="en-US"/>
        </w:rPr>
        <w:t xml:space="preserve"> is </w:t>
      </w:r>
      <w:r w:rsidR="009B3541">
        <w:rPr>
          <w:lang w:val="en-US"/>
        </w:rPr>
        <w:t>22</w:t>
      </w:r>
      <w:r w:rsidR="009B3541" w:rsidRPr="009B3541">
        <w:rPr>
          <w:vertAlign w:val="superscript"/>
          <w:lang w:val="en-US"/>
        </w:rPr>
        <w:t>nd</w:t>
      </w:r>
      <w:r w:rsidR="009B3541">
        <w:rPr>
          <w:lang w:val="en-US"/>
        </w:rPr>
        <w:t xml:space="preserve"> April 2026</w:t>
      </w:r>
      <w:r w:rsidR="00B11BCF" w:rsidRPr="00B11BCF">
        <w:rPr>
          <w:lang w:val="en-US"/>
        </w:rPr>
        <w:t>.</w:t>
      </w:r>
    </w:p>
    <w:p w14:paraId="6A15D4C5" w14:textId="71A6FEE7" w:rsidR="005818CC" w:rsidRPr="0018658F" w:rsidRDefault="00B46656" w:rsidP="00824915">
      <w:pPr>
        <w:rPr>
          <w:rFonts w:eastAsia="Times New Roman"/>
          <w:b/>
        </w:rPr>
      </w:pPr>
      <w:r w:rsidRPr="0018658F">
        <w:rPr>
          <w:rFonts w:eastAsia="Times New Roman"/>
          <w:b/>
        </w:rPr>
        <w:t xml:space="preserve">You can help </w:t>
      </w:r>
      <w:r w:rsidR="00B11BCF">
        <w:rPr>
          <w:rFonts w:eastAsia="Times New Roman"/>
          <w:b/>
        </w:rPr>
        <w:t>make changes to improve mobility options for all Disabled people</w:t>
      </w:r>
      <w:r w:rsidR="005818CC" w:rsidRPr="0018658F">
        <w:rPr>
          <w:rFonts w:eastAsia="Times New Roman"/>
          <w:b/>
        </w:rPr>
        <w:t>:</w:t>
      </w:r>
      <w:r w:rsidRPr="0018658F">
        <w:rPr>
          <w:rFonts w:eastAsia="Times New Roman"/>
          <w:b/>
        </w:rPr>
        <w:t xml:space="preserve"> </w:t>
      </w:r>
    </w:p>
    <w:p w14:paraId="0E422BA4" w14:textId="07DE8A9C" w:rsidR="0018658F" w:rsidRPr="0018658F" w:rsidRDefault="006119C7" w:rsidP="0018658F">
      <w:pPr>
        <w:pStyle w:val="ListParagraph"/>
        <w:numPr>
          <w:ilvl w:val="0"/>
          <w:numId w:val="22"/>
        </w:numPr>
        <w:rPr>
          <w:rFonts w:eastAsia="Times New Roman"/>
        </w:rPr>
      </w:pPr>
      <w:hyperlink r:id="rId13" w:history="1">
        <w:r w:rsidRPr="009B3541">
          <w:rPr>
            <w:rStyle w:val="Hyperlink"/>
            <w:rFonts w:eastAsia="Times New Roman"/>
            <w:b/>
          </w:rPr>
          <w:t>Read</w:t>
        </w:r>
        <w:r w:rsidR="0018658F" w:rsidRPr="009B3541">
          <w:rPr>
            <w:rStyle w:val="Hyperlink"/>
            <w:rFonts w:eastAsia="Times New Roman"/>
            <w:b/>
          </w:rPr>
          <w:t xml:space="preserve"> our explainers and recommendations</w:t>
        </w:r>
      </w:hyperlink>
      <w:r w:rsidR="0018658F" w:rsidRPr="006119C7">
        <w:rPr>
          <w:rFonts w:eastAsia="Times New Roman"/>
          <w:b/>
        </w:rPr>
        <w:t xml:space="preserve">. </w:t>
      </w:r>
      <w:r w:rsidR="0018658F" w:rsidRPr="0018658F">
        <w:rPr>
          <w:lang w:val="en-US"/>
        </w:rPr>
        <w:t xml:space="preserve">We are concerned </w:t>
      </w:r>
      <w:r>
        <w:rPr>
          <w:lang w:val="en-US"/>
        </w:rPr>
        <w:t>about some o</w:t>
      </w:r>
      <w:r w:rsidR="0018658F">
        <w:rPr>
          <w:lang w:val="en-US"/>
        </w:rPr>
        <w:t>f the consultation wording and a lack of information on current laws in the consultation document</w:t>
      </w:r>
      <w:r>
        <w:rPr>
          <w:lang w:val="en-US"/>
        </w:rPr>
        <w:t>. Without our extra information, case studies and links to other sources,</w:t>
      </w:r>
      <w:r w:rsidR="0018658F">
        <w:rPr>
          <w:lang w:val="en-US"/>
        </w:rPr>
        <w:t xml:space="preserve"> </w:t>
      </w:r>
      <w:r>
        <w:rPr>
          <w:lang w:val="en-US"/>
        </w:rPr>
        <w:t>we’re worried</w:t>
      </w:r>
      <w:r w:rsidR="0018658F">
        <w:rPr>
          <w:lang w:val="en-US"/>
        </w:rPr>
        <w:t xml:space="preserve"> people could accidentally give answers that will cause problems for themselves or others.</w:t>
      </w:r>
    </w:p>
    <w:p w14:paraId="6F38FC50" w14:textId="2B2AF3E5" w:rsidR="00824915" w:rsidRPr="00B11BCF" w:rsidRDefault="006119C7" w:rsidP="0018658F">
      <w:pPr>
        <w:pStyle w:val="ListParagraph"/>
        <w:numPr>
          <w:ilvl w:val="0"/>
          <w:numId w:val="22"/>
        </w:numPr>
        <w:rPr>
          <w:lang w:val="en-US"/>
        </w:rPr>
      </w:pPr>
      <w:r w:rsidRPr="00B11BCF">
        <w:rPr>
          <w:rFonts w:eastAsia="Times New Roman"/>
          <w:b/>
        </w:rPr>
        <w:t>Once you’ve read and considered our explainers and recommendations</w:t>
      </w:r>
      <w:r w:rsidR="0018658F" w:rsidRPr="00B11BCF">
        <w:rPr>
          <w:rFonts w:eastAsia="Times New Roman"/>
          <w:b/>
        </w:rPr>
        <w:t xml:space="preserve">, please respond </w:t>
      </w:r>
      <w:r w:rsidR="00B46656" w:rsidRPr="00B11BCF">
        <w:rPr>
          <w:rFonts w:eastAsia="Times New Roman"/>
          <w:b/>
        </w:rPr>
        <w:t xml:space="preserve">to the </w:t>
      </w:r>
      <w:hyperlink r:id="rId14" w:history="1">
        <w:r w:rsidR="00B11BCF">
          <w:rPr>
            <w:rStyle w:val="Hyperlink"/>
            <w:b/>
            <w:lang w:val="en-US"/>
          </w:rPr>
          <w:t>Department for Transport’s consultation</w:t>
        </w:r>
      </w:hyperlink>
      <w:r w:rsidR="00824915" w:rsidRPr="00B11BCF">
        <w:rPr>
          <w:b/>
          <w:lang w:val="en-US"/>
        </w:rPr>
        <w:t>.</w:t>
      </w:r>
      <w:r w:rsidR="00824915" w:rsidRPr="0018658F">
        <w:rPr>
          <w:lang w:val="en-US"/>
        </w:rPr>
        <w:t xml:space="preserve"> </w:t>
      </w:r>
    </w:p>
    <w:p w14:paraId="78348A63" w14:textId="15A54465" w:rsidR="00824915" w:rsidRDefault="00824915" w:rsidP="005818CC">
      <w:pPr>
        <w:pStyle w:val="Quote"/>
        <w:spacing w:before="120" w:after="120"/>
        <w:rPr>
          <w:lang w:val="en-US"/>
        </w:rPr>
      </w:pPr>
      <w:r>
        <w:rPr>
          <w:lang w:val="en-US"/>
        </w:rPr>
        <w:t>The information in this sheet</w:t>
      </w:r>
      <w:r w:rsidRPr="00824915">
        <w:rPr>
          <w:lang w:val="en-US"/>
        </w:rPr>
        <w:t xml:space="preserve"> </w:t>
      </w:r>
      <w:r>
        <w:rPr>
          <w:lang w:val="en-US"/>
        </w:rPr>
        <w:t>directly links to</w:t>
      </w:r>
      <w:r w:rsidRPr="00824915">
        <w:rPr>
          <w:lang w:val="en-US"/>
        </w:rPr>
        <w:t xml:space="preserve"> consultation questions 20, 21 and 22, and indirectly </w:t>
      </w:r>
      <w:r>
        <w:rPr>
          <w:lang w:val="en-US"/>
        </w:rPr>
        <w:t>to</w:t>
      </w:r>
      <w:r w:rsidRPr="00824915">
        <w:rPr>
          <w:lang w:val="en-US"/>
        </w:rPr>
        <w:t xml:space="preserve"> a range of other questions</w:t>
      </w:r>
      <w:r>
        <w:rPr>
          <w:lang w:val="en-US"/>
        </w:rPr>
        <w:t>,</w:t>
      </w:r>
      <w:r w:rsidRPr="00824915">
        <w:rPr>
          <w:lang w:val="en-US"/>
        </w:rPr>
        <w:t xml:space="preserve"> including 10-13</w:t>
      </w:r>
      <w:r>
        <w:rPr>
          <w:lang w:val="en-US"/>
        </w:rPr>
        <w:t>.</w:t>
      </w:r>
    </w:p>
    <w:p w14:paraId="1990E37F" w14:textId="2EE2C17A" w:rsidR="00824915" w:rsidRPr="0018658F" w:rsidRDefault="00824915" w:rsidP="005818CC">
      <w:pPr>
        <w:pStyle w:val="Quote"/>
        <w:spacing w:before="120" w:after="120"/>
        <w:rPr>
          <w:b/>
          <w:lang w:val="en-US"/>
        </w:rPr>
      </w:pPr>
      <w:r w:rsidRPr="0018658F">
        <w:rPr>
          <w:b/>
          <w:lang w:val="en-US"/>
        </w:rPr>
        <w:t xml:space="preserve">We are releasing </w:t>
      </w:r>
      <w:hyperlink r:id="rId15" w:history="1">
        <w:r w:rsidRPr="0018658F">
          <w:rPr>
            <w:rStyle w:val="Hyperlink"/>
            <w:b/>
            <w:lang w:val="en-US"/>
          </w:rPr>
          <w:t>free resources about all areas of mobility aid regulations</w:t>
        </w:r>
      </w:hyperlink>
      <w:r w:rsidR="005818CC" w:rsidRPr="0018658F">
        <w:rPr>
          <w:b/>
          <w:lang w:val="en-US"/>
        </w:rPr>
        <w:t xml:space="preserve"> to cover all aspects of the consultation</w:t>
      </w:r>
      <w:r w:rsidR="0018658F" w:rsidRPr="0018658F">
        <w:rPr>
          <w:b/>
          <w:lang w:val="en-US"/>
        </w:rPr>
        <w:t xml:space="preserve"> as quickly as we can. </w:t>
      </w:r>
      <w:r w:rsidR="006119C7">
        <w:rPr>
          <w:b/>
          <w:lang w:val="en-US"/>
        </w:rPr>
        <w:t>Resources include written information, case studies, graphics, social media and webinars</w:t>
      </w:r>
      <w:r w:rsidR="0018658F" w:rsidRPr="0018658F">
        <w:rPr>
          <w:b/>
          <w:lang w:val="en-US"/>
        </w:rPr>
        <w:t>.</w:t>
      </w:r>
    </w:p>
    <w:p w14:paraId="102E36BF" w14:textId="3343B9B6" w:rsidR="00FC0E2D" w:rsidRDefault="00FC0E2D" w:rsidP="00FC0E2D">
      <w:pPr>
        <w:rPr>
          <w:rFonts w:eastAsia="Times New Roman"/>
        </w:rPr>
      </w:pPr>
      <w:r w:rsidRPr="00B216B5">
        <w:rPr>
          <w:rFonts w:eastAsia="Times New Roman"/>
          <w:b/>
        </w:rPr>
        <w:t>Follow all our information updates</w:t>
      </w:r>
      <w:r>
        <w:rPr>
          <w:rFonts w:eastAsia="Times New Roman"/>
        </w:rPr>
        <w:t xml:space="preserve"> and find out more about </w:t>
      </w:r>
      <w:r w:rsidR="00B216B5">
        <w:rPr>
          <w:rFonts w:eastAsia="Times New Roman"/>
        </w:rPr>
        <w:t xml:space="preserve">how </w:t>
      </w:r>
      <w:r>
        <w:rPr>
          <w:rFonts w:eastAsia="Times New Roman"/>
        </w:rPr>
        <w:t>changes to the law can improve mobility for Disabled people @WheelsForWellbeing on Bluesky, LinkedIn, Instagram and Facebook</w:t>
      </w:r>
      <w:r w:rsidR="00824915">
        <w:rPr>
          <w:rFonts w:eastAsia="Times New Roman"/>
        </w:rPr>
        <w:t>.</w:t>
      </w:r>
    </w:p>
    <w:p w14:paraId="53DDA392" w14:textId="686509B4" w:rsidR="000347B4" w:rsidRDefault="00B216B5" w:rsidP="00FC0E2D">
      <w:pPr>
        <w:rPr>
          <w:rFonts w:eastAsia="Times New Roman"/>
        </w:rPr>
      </w:pPr>
      <w:r w:rsidRPr="000347B4">
        <w:rPr>
          <w:rFonts w:eastAsia="Times New Roman"/>
          <w:b/>
        </w:rPr>
        <w:t>Contact us</w:t>
      </w:r>
      <w:r>
        <w:rPr>
          <w:rFonts w:eastAsia="Times New Roman"/>
        </w:rPr>
        <w:t xml:space="preserve"> with comments, questions and suggestions at </w:t>
      </w:r>
      <w:hyperlink r:id="rId16" w:history="1">
        <w:r w:rsidRPr="00E8660C">
          <w:rPr>
            <w:rStyle w:val="Hyperlink"/>
            <w:rFonts w:eastAsia="Times New Roman"/>
          </w:rPr>
          <w:t>info@wheelsforwellbeing.org</w:t>
        </w:r>
      </w:hyperlink>
      <w:r w:rsidR="000347B4">
        <w:rPr>
          <w:rFonts w:eastAsia="Times New Roman"/>
        </w:rPr>
        <w:t>.</w:t>
      </w:r>
    </w:p>
    <w:p w14:paraId="7702894C" w14:textId="77777777" w:rsidR="005818CC" w:rsidRDefault="000347B4" w:rsidP="00FC0E2D">
      <w:hyperlink r:id="rId17" w:history="1">
        <w:r w:rsidRPr="000347B4">
          <w:rPr>
            <w:rStyle w:val="Hyperlink"/>
            <w:rFonts w:eastAsia="Times New Roman"/>
            <w:b/>
          </w:rPr>
          <w:t>J</w:t>
        </w:r>
        <w:r w:rsidR="00B216B5" w:rsidRPr="000347B4">
          <w:rPr>
            <w:rStyle w:val="Hyperlink"/>
            <w:rFonts w:eastAsia="Times New Roman"/>
            <w:b/>
          </w:rPr>
          <w:t xml:space="preserve">oin our free peer-support campaigning </w:t>
        </w:r>
        <w:r>
          <w:rPr>
            <w:rStyle w:val="Hyperlink"/>
            <w:rFonts w:eastAsia="Times New Roman"/>
            <w:b/>
          </w:rPr>
          <w:t>forum</w:t>
        </w:r>
      </w:hyperlink>
      <w:r w:rsidR="00B216B5">
        <w:rPr>
          <w:rFonts w:eastAsia="Times New Roman"/>
        </w:rPr>
        <w:t xml:space="preserve"> for Disabled people and allies.</w:t>
      </w:r>
      <w:r w:rsidR="005818CC" w:rsidRPr="005818CC">
        <w:t xml:space="preserve"> </w:t>
      </w:r>
    </w:p>
    <w:p w14:paraId="3F3FC3DD" w14:textId="2612EE91" w:rsidR="00B216B5" w:rsidRDefault="005818CC" w:rsidP="00FC0E2D">
      <w:pPr>
        <w:rPr>
          <w:rFonts w:eastAsia="Times New Roman"/>
        </w:rPr>
      </w:pPr>
      <w:hyperlink r:id="rId18" w:history="1">
        <w:r w:rsidRPr="005818CC">
          <w:rPr>
            <w:rStyle w:val="Hyperlink"/>
            <w:rFonts w:eastAsia="Times New Roman"/>
            <w:b/>
          </w:rPr>
          <w:t xml:space="preserve">Sign up for our newsletter </w:t>
        </w:r>
        <w:r w:rsidRPr="00FC0E2D">
          <w:rPr>
            <w:rStyle w:val="Hyperlink"/>
            <w:rFonts w:eastAsia="Times New Roman"/>
          </w:rPr>
          <w:t>(bottom of page)</w:t>
        </w:r>
      </w:hyperlink>
    </w:p>
    <w:p w14:paraId="1F8DBF89" w14:textId="28648354" w:rsidR="004B521F" w:rsidRDefault="007767F7" w:rsidP="005818CC">
      <w:pPr>
        <w:pStyle w:val="IntenseQuote"/>
        <w:spacing w:before="120" w:after="120"/>
      </w:pPr>
      <w:r w:rsidRPr="004B521F">
        <w:t xml:space="preserve">Please </w:t>
      </w:r>
      <w:hyperlink r:id="rId19" w:history="1">
        <w:r w:rsidRPr="004B521F">
          <w:rPr>
            <w:rStyle w:val="Hyperlink"/>
            <w:rFonts w:eastAsia="Times New Roman"/>
            <w:b/>
          </w:rPr>
          <w:t>donate to support our work</w:t>
        </w:r>
      </w:hyperlink>
      <w:r w:rsidRPr="004B521F">
        <w:t xml:space="preserve"> if you </w:t>
      </w:r>
      <w:r w:rsidR="00B216B5">
        <w:t>can</w:t>
      </w:r>
      <w:r w:rsidRPr="004B521F">
        <w:t>:</w:t>
      </w:r>
      <w:r>
        <w:t xml:space="preserve"> </w:t>
      </w:r>
    </w:p>
    <w:p w14:paraId="2C4F2657" w14:textId="77777777" w:rsidR="006F39FB" w:rsidRDefault="00A81870" w:rsidP="005818CC">
      <w:pPr>
        <w:pStyle w:val="IntenseQuote"/>
        <w:spacing w:before="120" w:after="120"/>
      </w:pPr>
      <w:r>
        <w:t xml:space="preserve">Wheels for Wellbeing is </w:t>
      </w:r>
      <w:r w:rsidR="007767F7">
        <w:t xml:space="preserve">a small </w:t>
      </w:r>
      <w:r>
        <w:t xml:space="preserve">Disabled People’s Organisation – a </w:t>
      </w:r>
      <w:r w:rsidR="007767F7">
        <w:t>charity</w:t>
      </w:r>
      <w:r w:rsidR="004B521F">
        <w:t xml:space="preserve"> run by and for Disabled people. We </w:t>
      </w:r>
      <w:r w:rsidR="007767F7">
        <w:t xml:space="preserve">depend on donations </w:t>
      </w:r>
      <w:r>
        <w:t>for our campaigning work</w:t>
      </w:r>
      <w:r w:rsidR="006F39FB">
        <w:t>: very</w:t>
      </w:r>
      <w:r>
        <w:t xml:space="preserve"> few grants are available</w:t>
      </w:r>
      <w:r w:rsidR="006F39FB">
        <w:t xml:space="preserve"> for campaigning</w:t>
      </w:r>
      <w:r>
        <w:t xml:space="preserve">. </w:t>
      </w:r>
    </w:p>
    <w:p w14:paraId="4188846F" w14:textId="149DAFA4" w:rsidR="007767F7" w:rsidRDefault="00A81870" w:rsidP="005818CC">
      <w:pPr>
        <w:pStyle w:val="IntenseQuote"/>
        <w:spacing w:before="120" w:after="120"/>
      </w:pPr>
      <w:r>
        <w:t xml:space="preserve">Any </w:t>
      </w:r>
      <w:r w:rsidR="00B216B5">
        <w:t xml:space="preserve">donation you can make </w:t>
      </w:r>
      <w:r w:rsidR="005818CC">
        <w:t xml:space="preserve">helps </w:t>
      </w:r>
      <w:r>
        <w:t xml:space="preserve">us keep working to achieve mobility </w:t>
      </w:r>
      <w:r w:rsidR="00B46656">
        <w:t>justice</w:t>
      </w:r>
      <w:r>
        <w:t xml:space="preserve"> for all</w:t>
      </w:r>
      <w:r w:rsidR="007767F7">
        <w:t xml:space="preserve">. </w:t>
      </w:r>
    </w:p>
    <w:p w14:paraId="3CAD9110" w14:textId="2E391E41" w:rsidR="007767F7" w:rsidRPr="00B216B5" w:rsidRDefault="007767F7" w:rsidP="005818CC">
      <w:pPr>
        <w:pStyle w:val="IntenseQuote"/>
        <w:spacing w:before="120" w:after="120"/>
        <w:rPr>
          <w:b/>
        </w:rPr>
      </w:pPr>
      <w:r w:rsidRPr="00B216B5">
        <w:rPr>
          <w:b/>
        </w:rPr>
        <w:t>#MobilityJustice #EveryJourneyEveryone</w:t>
      </w:r>
      <w:bookmarkEnd w:id="2"/>
    </w:p>
    <w:sectPr w:rsidR="007767F7" w:rsidRPr="00B216B5" w:rsidSect="00E11D82">
      <w:headerReference w:type="default" r:id="rId20"/>
      <w:footerReference w:type="default" r:id="rId21"/>
      <w:headerReference w:type="first" r:id="rId22"/>
      <w:footerReference w:type="first" r:id="rId23"/>
      <w:endnotePr>
        <w:numFmt w:val="decimal"/>
      </w:endnotePr>
      <w:type w:val="continuous"/>
      <w:pgSz w:w="11906" w:h="16838"/>
      <w:pgMar w:top="1191" w:right="1077" w:bottom="851" w:left="1077" w:header="709"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B81E2" w14:textId="77777777" w:rsidR="001A1E40" w:rsidRDefault="001A1E40" w:rsidP="00D138FA">
      <w:pPr>
        <w:spacing w:after="0" w:line="240" w:lineRule="auto"/>
      </w:pPr>
      <w:r>
        <w:separator/>
      </w:r>
    </w:p>
  </w:endnote>
  <w:endnote w:type="continuationSeparator" w:id="0">
    <w:p w14:paraId="18824585" w14:textId="77777777" w:rsidR="001A1E40" w:rsidRDefault="001A1E40" w:rsidP="00D138FA">
      <w:pPr>
        <w:spacing w:after="0" w:line="240" w:lineRule="auto"/>
      </w:pPr>
      <w:r>
        <w:continuationSeparator/>
      </w:r>
    </w:p>
  </w:endnote>
  <w:endnote w:id="1">
    <w:p w14:paraId="19E09F13" w14:textId="564013B8" w:rsidR="00D67F55" w:rsidRPr="00D67F55" w:rsidRDefault="00D67F55">
      <w:pPr>
        <w:pStyle w:val="EndnoteText"/>
        <w:rPr>
          <w:lang w:val="en-US"/>
        </w:rPr>
      </w:pPr>
      <w:r>
        <w:rPr>
          <w:rStyle w:val="EndnoteReference"/>
        </w:rPr>
        <w:endnoteRef/>
      </w:r>
      <w:r>
        <w:t xml:space="preserve"> </w:t>
      </w:r>
      <w:r w:rsidR="001802B3" w:rsidRPr="001802B3">
        <w:t xml:space="preserve">Chronically Sick and Disabled Persons Act (1970) s 20 </w:t>
      </w:r>
      <w:hyperlink r:id="rId1" w:history="1">
        <w:r w:rsidR="001802B3" w:rsidRPr="00A314F0">
          <w:rPr>
            <w:rStyle w:val="Hyperlink"/>
          </w:rPr>
          <w:t>https://www.legislation.gov.uk/ukpga/1970/44/section/20</w:t>
        </w:r>
      </w:hyperlink>
      <w:r w:rsidR="001802B3">
        <w:t xml:space="preserve"> </w:t>
      </w:r>
      <w:r w:rsidR="001802B3" w:rsidRPr="001802B3">
        <w:t xml:space="preserve">and Use of Invalid Carriages on Highways Regulations (1988) </w:t>
      </w:r>
      <w:hyperlink r:id="rId2" w:history="1">
        <w:r w:rsidR="001802B3" w:rsidRPr="00A314F0">
          <w:rPr>
            <w:rStyle w:val="Hyperlink"/>
          </w:rPr>
          <w:t>https://www.legislation.gov.uk/uksi/1988/2268</w:t>
        </w:r>
      </w:hyperlink>
      <w:r w:rsidR="001802B3">
        <w:t xml:space="preserve"> </w:t>
      </w:r>
    </w:p>
  </w:endnote>
  <w:endnote w:id="2">
    <w:p w14:paraId="3EB1EEA4" w14:textId="45D0EFD6" w:rsidR="009E45DC" w:rsidRPr="009E45DC" w:rsidRDefault="009E45DC">
      <w:pPr>
        <w:pStyle w:val="EndnoteText"/>
        <w:rPr>
          <w:lang w:val="en-US"/>
        </w:rPr>
      </w:pPr>
      <w:r>
        <w:rPr>
          <w:rStyle w:val="EndnoteReference"/>
        </w:rPr>
        <w:endnoteRef/>
      </w:r>
      <w:r>
        <w:t xml:space="preserve"> </w:t>
      </w:r>
      <w:r>
        <w:rPr>
          <w:lang w:val="en-US"/>
        </w:rPr>
        <w:t xml:space="preserve">E.g. see NHS wheelchair services eligibility criteria, for example Bedfordshire and Luton </w:t>
      </w:r>
      <w:hyperlink r:id="rId3" w:history="1">
        <w:r w:rsidRPr="00773F79">
          <w:rPr>
            <w:rStyle w:val="Hyperlink"/>
            <w:lang w:val="en-US"/>
          </w:rPr>
          <w:t>https://www.elft.nhs.uk/sites/default/files/2022-08/Eligibility%20Criteria%20For%20Wheelchairs%20Final%20Agreed%20March%202020..pdf</w:t>
        </w:r>
      </w:hyperlink>
      <w:r>
        <w:rPr>
          <w:lang w:val="en-US"/>
        </w:rPr>
        <w:t xml:space="preserve"> North West London 2025 </w:t>
      </w:r>
      <w:hyperlink r:id="rId4" w:history="1">
        <w:r w:rsidRPr="00773F79">
          <w:rPr>
            <w:rStyle w:val="Hyperlink"/>
            <w:lang w:val="en-US"/>
          </w:rPr>
          <w:t>https://www.nwlondonicb.nhs.uk/application/files/6517/3754/2011/NHS_North_West_London_Wheelchair_Service_Eligibility_Criteria_January_2025_22.01.25.pdf</w:t>
        </w:r>
      </w:hyperlink>
      <w:r>
        <w:rPr>
          <w:lang w:val="en-US"/>
        </w:rPr>
        <w:t xml:space="preserve"> and Wirral </w:t>
      </w:r>
      <w:hyperlink r:id="rId5" w:history="1">
        <w:r w:rsidRPr="00773F79">
          <w:rPr>
            <w:rStyle w:val="Hyperlink"/>
            <w:lang w:val="en-US"/>
          </w:rPr>
          <w:t>https://www.wchc.nhs.uk/services/wheelchair/are-you-new-to-the-wheelchair-service/are-you-eligible-for-a-nhs-wheelchair/</w:t>
        </w:r>
      </w:hyperlink>
    </w:p>
  </w:endnote>
  <w:endnote w:id="3">
    <w:p w14:paraId="390C659B" w14:textId="77777777" w:rsidR="00FE5A22" w:rsidRPr="001B02EA" w:rsidRDefault="00FE5A22" w:rsidP="00FE5A22">
      <w:pPr>
        <w:pStyle w:val="EndnoteText"/>
        <w:rPr>
          <w:lang w:val="en-US"/>
        </w:rPr>
      </w:pPr>
      <w:r>
        <w:rPr>
          <w:rStyle w:val="EndnoteReference"/>
        </w:rPr>
        <w:endnoteRef/>
      </w:r>
      <w:r>
        <w:t xml:space="preserve"> </w:t>
      </w:r>
      <w:r>
        <w:rPr>
          <w:lang w:val="en-US"/>
        </w:rPr>
        <w:t xml:space="preserve">See this study in which participants were mainly wheelchair-using ex-service personnel and athletes: </w:t>
      </w:r>
      <w:proofErr w:type="spellStart"/>
      <w:r>
        <w:rPr>
          <w:lang w:val="en-US"/>
        </w:rPr>
        <w:t>Sonenblum</w:t>
      </w:r>
      <w:proofErr w:type="spellEnd"/>
      <w:r>
        <w:rPr>
          <w:lang w:val="en-US"/>
        </w:rPr>
        <w:t xml:space="preserve">, SE, </w:t>
      </w:r>
      <w:proofErr w:type="spellStart"/>
      <w:r>
        <w:rPr>
          <w:lang w:val="en-US"/>
        </w:rPr>
        <w:t>Sprigle</w:t>
      </w:r>
      <w:proofErr w:type="spellEnd"/>
      <w:r>
        <w:rPr>
          <w:lang w:val="en-US"/>
        </w:rPr>
        <w:t xml:space="preserve">, S and Lopez, RA (2012) “Manual Wheelchair Use: Bouts of Mobility in Everyday Life” Rehabilitation Research and Practice </w:t>
      </w:r>
      <w:hyperlink r:id="rId6" w:history="1">
        <w:r w:rsidRPr="00164434">
          <w:rPr>
            <w:rStyle w:val="Hyperlink"/>
            <w:lang w:val="en-US"/>
          </w:rPr>
          <w:t>https://doi.org/10.1155/2012/753165</w:t>
        </w:r>
      </w:hyperlink>
      <w:r>
        <w:rPr>
          <w:lang w:val="en-US"/>
        </w:rPr>
        <w:t xml:space="preserve"> </w:t>
      </w:r>
    </w:p>
  </w:endnote>
  <w:endnote w:id="4">
    <w:p w14:paraId="49810B07" w14:textId="38B410D9" w:rsidR="001802B3" w:rsidRPr="001802B3" w:rsidRDefault="001802B3">
      <w:pPr>
        <w:pStyle w:val="EndnoteText"/>
        <w:rPr>
          <w:lang w:val="en-US"/>
        </w:rPr>
      </w:pPr>
      <w:r>
        <w:rPr>
          <w:rStyle w:val="EndnoteReference"/>
        </w:rPr>
        <w:endnoteRef/>
      </w:r>
      <w:r>
        <w:t xml:space="preserve"> Multiple sources, e.g. </w:t>
      </w:r>
      <w:r>
        <w:rPr>
          <w:lang w:val="en-US"/>
        </w:rPr>
        <w:t xml:space="preserve">British Heart Foundation </w:t>
      </w:r>
      <w:hyperlink r:id="rId7" w:history="1">
        <w:r w:rsidRPr="00A314F0">
          <w:rPr>
            <w:rStyle w:val="Hyperlink"/>
            <w:lang w:val="en-US"/>
          </w:rPr>
          <w:t>https://www.bhf.org.uk/how-you-can-help/events/walking-and-trekking-faqs</w:t>
        </w:r>
      </w:hyperlink>
      <w:r>
        <w:rPr>
          <w:lang w:val="en-US"/>
        </w:rPr>
        <w:t xml:space="preserve"> </w:t>
      </w:r>
    </w:p>
  </w:endnote>
  <w:endnote w:id="5">
    <w:p w14:paraId="19AFA637" w14:textId="5F3BEF49" w:rsidR="001802B3" w:rsidRPr="001802B3" w:rsidRDefault="001802B3">
      <w:pPr>
        <w:pStyle w:val="EndnoteText"/>
        <w:rPr>
          <w:lang w:val="en-US"/>
        </w:rPr>
      </w:pPr>
      <w:r>
        <w:rPr>
          <w:rStyle w:val="EndnoteReference"/>
        </w:rPr>
        <w:endnoteRef/>
      </w:r>
      <w:r>
        <w:t xml:space="preserve"> </w:t>
      </w:r>
      <w:r>
        <w:rPr>
          <w:lang w:val="en-US"/>
        </w:rPr>
        <w:t xml:space="preserve">For full references see Wheels for Wellbeing My Mobility Device information and sources Excel document: </w:t>
      </w:r>
      <w:hyperlink r:id="rId8" w:history="1">
        <w:r w:rsidRPr="00A314F0">
          <w:rPr>
            <w:rStyle w:val="Hyperlink"/>
            <w:lang w:val="en-US"/>
          </w:rPr>
          <w:t>https://wheelsforwellbeing.org.uk/wp-content/uploads/2026/02/My-Mobility-device-information-and-sources-v06.xlsx</w:t>
        </w:r>
      </w:hyperlink>
      <w:r>
        <w:rPr>
          <w:lang w:val="en-US"/>
        </w:rPr>
        <w:t xml:space="preserve"> </w:t>
      </w:r>
    </w:p>
  </w:endnote>
  <w:endnote w:id="6">
    <w:p w14:paraId="40B2168A" w14:textId="1D089469" w:rsidR="00645B9D" w:rsidRPr="00645B9D" w:rsidRDefault="00645B9D">
      <w:pPr>
        <w:pStyle w:val="EndnoteText"/>
        <w:rPr>
          <w:lang w:val="en-US"/>
        </w:rPr>
      </w:pPr>
      <w:r>
        <w:rPr>
          <w:rStyle w:val="EndnoteReference"/>
        </w:rPr>
        <w:endnoteRef/>
      </w:r>
      <w:r>
        <w:t xml:space="preserve"> </w:t>
      </w:r>
      <w:r>
        <w:rPr>
          <w:lang w:val="en-US"/>
        </w:rPr>
        <w:t xml:space="preserve">Running constantly at 8mph would enable a runner to complete 10km in 47 minutes, or 5km in 23 minutes. This is a good amateur running time. The average Parkrun time in the UK (casual 5km fun run for all) is 29:30, with record men’s time 13:44 minutes and record women’s time 15:13 minutes </w:t>
      </w:r>
      <w:hyperlink r:id="rId9" w:history="1">
        <w:r w:rsidRPr="00164434">
          <w:rPr>
            <w:rStyle w:val="Hyperlink"/>
            <w:lang w:val="en-US"/>
          </w:rPr>
          <w:t>https://therunningchannel.com/average-parkrun-time/</w:t>
        </w:r>
      </w:hyperlink>
      <w:r>
        <w:rPr>
          <w:lang w:val="en-US"/>
        </w:rPr>
        <w:t xml:space="preserve"> </w:t>
      </w:r>
    </w:p>
  </w:endnote>
  <w:endnote w:id="7">
    <w:p w14:paraId="60DA5704" w14:textId="77777777" w:rsidR="00645B9D" w:rsidRDefault="009F7DC6">
      <w:pPr>
        <w:pStyle w:val="EndnoteText"/>
        <w:rPr>
          <w:lang w:val="en-US"/>
        </w:rPr>
      </w:pPr>
      <w:r>
        <w:rPr>
          <w:rStyle w:val="EndnoteReference"/>
        </w:rPr>
        <w:endnoteRef/>
      </w:r>
      <w:r>
        <w:t xml:space="preserve"> </w:t>
      </w:r>
      <w:r>
        <w:rPr>
          <w:lang w:val="en-US"/>
        </w:rPr>
        <w:t>Longer-distance runners (5km+) typically run at 4-9mph/7-15kph, with world record speeds of above 12mph/20kph.</w:t>
      </w:r>
      <w:r w:rsidRPr="009F7DC6">
        <w:rPr>
          <w:lang w:val="en-US"/>
        </w:rPr>
        <w:t xml:space="preserve"> </w:t>
      </w:r>
      <w:r w:rsidR="00645B9D">
        <w:rPr>
          <w:lang w:val="en-US"/>
        </w:rPr>
        <w:t>Sprinters are able to reach up to 10m/s, 22mph, over short distances. See:</w:t>
      </w:r>
    </w:p>
    <w:p w14:paraId="3D98F04B" w14:textId="77777777" w:rsidR="00645B9D" w:rsidRDefault="009F7DC6">
      <w:pPr>
        <w:pStyle w:val="EndnoteText"/>
        <w:rPr>
          <w:lang w:val="en-US"/>
        </w:rPr>
      </w:pPr>
      <w:r>
        <w:rPr>
          <w:lang w:val="en-US"/>
        </w:rPr>
        <w:t xml:space="preserve">Selinger, J et al (2022) “Running in the wild: energetics </w:t>
      </w:r>
      <w:proofErr w:type="gramStart"/>
      <w:r>
        <w:rPr>
          <w:lang w:val="en-US"/>
        </w:rPr>
        <w:t>explain</w:t>
      </w:r>
      <w:proofErr w:type="gramEnd"/>
      <w:r>
        <w:rPr>
          <w:lang w:val="en-US"/>
        </w:rPr>
        <w:t xml:space="preserve"> ecological running </w:t>
      </w:r>
      <w:proofErr w:type="gramStart"/>
      <w:r>
        <w:rPr>
          <w:lang w:val="en-US"/>
        </w:rPr>
        <w:t>speeds”  (</w:t>
      </w:r>
      <w:proofErr w:type="gramEnd"/>
      <w:r>
        <w:rPr>
          <w:lang w:val="en-US"/>
        </w:rPr>
        <w:t xml:space="preserve">author manuscript) </w:t>
      </w:r>
      <w:hyperlink r:id="rId10" w:history="1">
        <w:r w:rsidRPr="00164434">
          <w:rPr>
            <w:rStyle w:val="Hyperlink"/>
            <w:lang w:val="en-US"/>
          </w:rPr>
          <w:t>https://doi.org/10.1016/j.cub.2022.03.076</w:t>
        </w:r>
      </w:hyperlink>
      <w:r>
        <w:rPr>
          <w:lang w:val="en-US"/>
        </w:rPr>
        <w:t xml:space="preserve"> </w:t>
      </w:r>
    </w:p>
    <w:p w14:paraId="2276C39E" w14:textId="2F47413E" w:rsidR="009F7DC6" w:rsidRDefault="009F7DC6">
      <w:pPr>
        <w:pStyle w:val="EndnoteText"/>
        <w:rPr>
          <w:rStyle w:val="Hyperlink"/>
          <w:lang w:val="en-US"/>
        </w:rPr>
      </w:pPr>
      <w:r>
        <w:t xml:space="preserve">Wikipedia 5k world record progression </w:t>
      </w:r>
      <w:hyperlink r:id="rId11" w:history="1">
        <w:r w:rsidRPr="0090705F">
          <w:rPr>
            <w:rStyle w:val="Hyperlink"/>
            <w:lang w:val="en-US"/>
          </w:rPr>
          <w:t>https://en.wikipedia.org/wiki/5K_run_world_record_progression</w:t>
        </w:r>
      </w:hyperlink>
    </w:p>
    <w:p w14:paraId="5B9EB2C0" w14:textId="4FBB5B7B" w:rsidR="00645B9D" w:rsidRPr="009F7DC6" w:rsidRDefault="00645B9D">
      <w:pPr>
        <w:pStyle w:val="EndnoteText"/>
        <w:rPr>
          <w:lang w:val="en-US"/>
        </w:rPr>
      </w:pPr>
      <w:r>
        <w:rPr>
          <w:lang w:val="en-US"/>
        </w:rPr>
        <w:t xml:space="preserve">Wikipedia 100m world record progression </w:t>
      </w:r>
      <w:hyperlink r:id="rId12" w:history="1">
        <w:r w:rsidRPr="00164434">
          <w:rPr>
            <w:rStyle w:val="Hyperlink"/>
            <w:lang w:val="en-US"/>
          </w:rPr>
          <w:t>https://en.wikipedia.org/wiki/Men%27s_100_metres_world_record_progression</w:t>
        </w:r>
      </w:hyperlink>
      <w:r>
        <w:rPr>
          <w:lang w:val="en-US"/>
        </w:rPr>
        <w:t xml:space="preserve"> </w:t>
      </w:r>
    </w:p>
  </w:endnote>
  <w:endnote w:id="8">
    <w:p w14:paraId="0ED4FA62" w14:textId="2712CCFA" w:rsidR="00D20914" w:rsidRPr="00D20914" w:rsidRDefault="00D20914">
      <w:pPr>
        <w:pStyle w:val="EndnoteText"/>
        <w:rPr>
          <w:lang w:val="en-US"/>
        </w:rPr>
      </w:pPr>
      <w:r>
        <w:rPr>
          <w:rStyle w:val="EndnoteReference"/>
        </w:rPr>
        <w:endnoteRef/>
      </w:r>
      <w:r>
        <w:t xml:space="preserve"> See full regulations details for e-cycles and other devices at Wheels for Wellbeing My Mobility Device </w:t>
      </w:r>
      <w:r w:rsidR="00385260">
        <w:t>information and sources</w:t>
      </w:r>
      <w:r>
        <w:t xml:space="preserve"> spreadsheet: </w:t>
      </w:r>
      <w:hyperlink r:id="rId13" w:history="1">
        <w:r w:rsidR="00385260" w:rsidRPr="00164434">
          <w:rPr>
            <w:rStyle w:val="Hyperlink"/>
          </w:rPr>
          <w:t>https://wheelsforwellbeing.org.uk/wp-content/uploads/2026/02/My-Mobility-device-information-and-sources-v06.xlsx</w:t>
        </w:r>
      </w:hyperlink>
      <w:r w:rsidR="00385260">
        <w:t xml:space="preserve"> </w:t>
      </w:r>
    </w:p>
  </w:endnote>
  <w:endnote w:id="9">
    <w:p w14:paraId="187F0877" w14:textId="192EFA82" w:rsidR="00054E53" w:rsidRPr="00054E53" w:rsidRDefault="00054E53">
      <w:pPr>
        <w:pStyle w:val="EndnoteText"/>
        <w:rPr>
          <w:lang w:val="en-US"/>
        </w:rPr>
      </w:pPr>
      <w:r>
        <w:rPr>
          <w:rStyle w:val="EndnoteReference"/>
        </w:rPr>
        <w:endnoteRef/>
      </w:r>
      <w:r>
        <w:t xml:space="preserve"> </w:t>
      </w:r>
      <w:r>
        <w:rPr>
          <w:lang w:val="en-US"/>
        </w:rPr>
        <w:t xml:space="preserve">Wheels for Wellbeing explainer – “Disabled people should be allowed to make similar trips at similar speeds to non-disabled people”: </w:t>
      </w:r>
      <w:hyperlink r:id="rId14" w:history="1">
        <w:r w:rsidRPr="00164434">
          <w:rPr>
            <w:rStyle w:val="Hyperlink"/>
            <w:lang w:val="en-US"/>
          </w:rPr>
          <w:t>https://wheelsforwellbeing.org.uk/similar-trip-speed/</w:t>
        </w:r>
      </w:hyperlink>
      <w:r>
        <w:rPr>
          <w:lang w:val="en-US"/>
        </w:rPr>
        <w:t xml:space="preserve"> </w:t>
      </w:r>
    </w:p>
  </w:endnote>
  <w:endnote w:id="10">
    <w:p w14:paraId="23E93338" w14:textId="77777777" w:rsidR="009A4155" w:rsidRPr="007949A6" w:rsidRDefault="009A4155" w:rsidP="009A4155">
      <w:pPr>
        <w:pStyle w:val="EndnoteText"/>
        <w:rPr>
          <w:lang w:val="en-US"/>
        </w:rPr>
      </w:pPr>
      <w:r>
        <w:rPr>
          <w:rStyle w:val="EndnoteReference"/>
        </w:rPr>
        <w:endnoteRef/>
      </w:r>
      <w:r>
        <w:t xml:space="preserve"> </w:t>
      </w:r>
      <w:r>
        <w:rPr>
          <w:lang w:val="en-US"/>
        </w:rPr>
        <w:t xml:space="preserve">Government Disability Unit. 2021. “UK Disability Survey research report, June 2021” </w:t>
      </w:r>
      <w:hyperlink r:id="rId15" w:history="1">
        <w:r w:rsidRPr="00164434">
          <w:rPr>
            <w:rStyle w:val="Hyperlink"/>
            <w:lang w:val="en-US"/>
          </w:rPr>
          <w:t>https://www.gov.uk/government/publications/uk-disability-survey-research-report-june-2021/uk-disability-survey-research-report-june-2021</w:t>
        </w:r>
      </w:hyperlink>
      <w:r>
        <w:rPr>
          <w:lang w:val="en-US"/>
        </w:rPr>
        <w:t xml:space="preserve"> </w:t>
      </w:r>
    </w:p>
  </w:endnote>
  <w:endnote w:id="11">
    <w:p w14:paraId="445EA0D8" w14:textId="77777777" w:rsidR="009A4155" w:rsidRPr="007949A6" w:rsidRDefault="009A4155" w:rsidP="009A4155">
      <w:pPr>
        <w:pStyle w:val="EndnoteText"/>
        <w:rPr>
          <w:lang w:val="en-US"/>
        </w:rPr>
      </w:pPr>
      <w:r>
        <w:rPr>
          <w:rStyle w:val="EndnoteReference"/>
        </w:rPr>
        <w:endnoteRef/>
      </w:r>
      <w:r>
        <w:t xml:space="preserve"> </w:t>
      </w:r>
      <w:r>
        <w:rPr>
          <w:lang w:val="en-US"/>
        </w:rPr>
        <w:t xml:space="preserve">Emerson, E, </w:t>
      </w:r>
      <w:proofErr w:type="spellStart"/>
      <w:r>
        <w:rPr>
          <w:lang w:val="en-US"/>
        </w:rPr>
        <w:t>Krnjacki</w:t>
      </w:r>
      <w:proofErr w:type="spellEnd"/>
      <w:r>
        <w:rPr>
          <w:lang w:val="en-US"/>
        </w:rPr>
        <w:t xml:space="preserve">, L et al. 2016.  “Perceptions of safety and exposure to violence in public places among working age adults with disabilities or long term health conditions in the UK: cross sectional study” Public Health vol 135 p 91-96. </w:t>
      </w:r>
      <w:hyperlink r:id="rId16" w:history="1">
        <w:r w:rsidRPr="00164434">
          <w:rPr>
            <w:rStyle w:val="Hyperlink"/>
            <w:lang w:val="en-US"/>
          </w:rPr>
          <w:t>https://doi.org/10.1016/j.puhe.2015.10.036</w:t>
        </w:r>
      </w:hyperlink>
      <w:r>
        <w:rPr>
          <w:lang w:val="en-US"/>
        </w:rPr>
        <w:t xml:space="preserve"> </w:t>
      </w:r>
    </w:p>
  </w:endnote>
  <w:endnote w:id="12">
    <w:p w14:paraId="37C4724D" w14:textId="77777777" w:rsidR="009A4155" w:rsidRPr="00EB723A" w:rsidRDefault="009A4155" w:rsidP="009A4155">
      <w:pPr>
        <w:pStyle w:val="EndnoteText"/>
        <w:rPr>
          <w:lang w:val="en-US"/>
        </w:rPr>
      </w:pPr>
      <w:r>
        <w:rPr>
          <w:rStyle w:val="EndnoteReference"/>
        </w:rPr>
        <w:endnoteRef/>
      </w:r>
      <w:r>
        <w:t xml:space="preserve"> </w:t>
      </w:r>
      <w:r>
        <w:rPr>
          <w:lang w:val="en-US"/>
        </w:rPr>
        <w:t xml:space="preserve">Aldred, R. 2018 Inequalities in self-report road injury risk in Britain: A new analysis of National Travel Survey data, focusing on pedestrian injuries.” Journal of Transport and Health vol 9 p 96-104. </w:t>
      </w:r>
      <w:hyperlink r:id="rId17" w:history="1">
        <w:r w:rsidRPr="00164434">
          <w:rPr>
            <w:rStyle w:val="Hyperlink"/>
            <w:lang w:val="en-US"/>
          </w:rPr>
          <w:t>https://doi.org/10.1016/j.jth.2018.03.006</w:t>
        </w:r>
      </w:hyperlink>
      <w:r>
        <w:rPr>
          <w:lang w:val="en-US"/>
        </w:rPr>
        <w:t xml:space="preserve"> </w:t>
      </w:r>
    </w:p>
  </w:endnote>
  <w:endnote w:id="13">
    <w:p w14:paraId="050E0CD9" w14:textId="3D20DC86" w:rsidR="008632AF" w:rsidRPr="008632AF" w:rsidRDefault="008632AF">
      <w:pPr>
        <w:pStyle w:val="EndnoteText"/>
        <w:rPr>
          <w:lang w:val="en-US"/>
        </w:rPr>
      </w:pPr>
      <w:r>
        <w:rPr>
          <w:rStyle w:val="EndnoteReference"/>
        </w:rPr>
        <w:endnoteRef/>
      </w:r>
      <w:r>
        <w:t xml:space="preserve"> </w:t>
      </w:r>
      <w:r w:rsidR="00ED7292">
        <w:rPr>
          <w:lang w:val="en-US"/>
        </w:rPr>
        <w:t xml:space="preserve">Wheels for Wellbeing “All Disabled and non-disabled people must be presumed to have the capacity to make our own decisions” </w:t>
      </w:r>
      <w:hyperlink r:id="rId18" w:history="1">
        <w:r w:rsidR="00ED7292" w:rsidRPr="00A314F0">
          <w:rPr>
            <w:rStyle w:val="Hyperlink"/>
            <w:lang w:val="en-US"/>
          </w:rPr>
          <w:t>https://wheelsforwellbeing.org.uk/disabled-people-must-be-presumed-to-have-the-capacity-to-make-our-own-decisions/</w:t>
        </w:r>
      </w:hyperlink>
      <w:r w:rsidR="00ED7292">
        <w:rPr>
          <w:lang w:val="en-US"/>
        </w:rPr>
        <w:t xml:space="preserve"> </w:t>
      </w:r>
    </w:p>
  </w:endnote>
  <w:endnote w:id="14">
    <w:p w14:paraId="608943D8" w14:textId="48753630" w:rsidR="00146690" w:rsidRPr="00146690" w:rsidRDefault="00146690">
      <w:pPr>
        <w:pStyle w:val="EndnoteText"/>
        <w:rPr>
          <w:lang w:val="en-US"/>
        </w:rPr>
      </w:pPr>
      <w:r>
        <w:rPr>
          <w:rStyle w:val="EndnoteReference"/>
        </w:rPr>
        <w:endnoteRef/>
      </w:r>
      <w:r>
        <w:t xml:space="preserve"> </w:t>
      </w:r>
      <w:r>
        <w:rPr>
          <w:lang w:val="en-US"/>
        </w:rPr>
        <w:t xml:space="preserve">For more details see the </w:t>
      </w:r>
      <w:hyperlink r:id="rId19" w:history="1">
        <w:r w:rsidRPr="00771CB1">
          <w:rPr>
            <w:rStyle w:val="Hyperlink"/>
            <w:lang w:val="en-US"/>
          </w:rPr>
          <w:t>Every Journey Everyone campaign page</w:t>
        </w:r>
      </w:hyperlink>
      <w:r>
        <w:rPr>
          <w:lang w:val="en-US"/>
        </w:rPr>
        <w:t xml:space="preserve">, including </w:t>
      </w:r>
      <w:r w:rsidR="00771CB1">
        <w:rPr>
          <w:lang w:val="en-US"/>
        </w:rPr>
        <w:t xml:space="preserve">the Wheels for Wellbeing draft consultation response: </w:t>
      </w:r>
      <w:hyperlink r:id="rId20" w:history="1">
        <w:r w:rsidR="00771CB1" w:rsidRPr="00164434">
          <w:rPr>
            <w:rStyle w:val="Hyperlink"/>
            <w:lang w:val="en-US"/>
          </w:rPr>
          <w:t>https://wheelsforwellbeing.org.uk/wp-content/uploads/2026/02/2026-WfW-mobility-aids-consultation-model-answers-v02.docx</w:t>
        </w:r>
      </w:hyperlink>
      <w:r w:rsidR="00771CB1">
        <w:rPr>
          <w:lang w:val="en-US"/>
        </w:rPr>
        <w:t xml:space="preserve"> </w:t>
      </w:r>
      <w:r>
        <w:rPr>
          <w:lang w:val="en-US"/>
        </w:rPr>
        <w:t xml:space="preserve"> </w:t>
      </w:r>
    </w:p>
  </w:endnote>
  <w:endnote w:id="15">
    <w:p w14:paraId="44180694" w14:textId="74ECFB20" w:rsidR="009B3541" w:rsidRPr="009B3541" w:rsidRDefault="009B3541">
      <w:pPr>
        <w:pStyle w:val="EndnoteText"/>
        <w:rPr>
          <w:lang w:val="en-US"/>
        </w:rPr>
      </w:pPr>
      <w:r>
        <w:rPr>
          <w:rStyle w:val="EndnoteReference"/>
        </w:rPr>
        <w:endnoteRef/>
      </w:r>
      <w:r>
        <w:t xml:space="preserve"> </w:t>
      </w:r>
      <w:r>
        <w:rPr>
          <w:lang w:val="en-US"/>
        </w:rPr>
        <w:t xml:space="preserve">Wheels for Wellbeing Quick Guide to the Equality Act 2010 </w:t>
      </w:r>
      <w:hyperlink r:id="rId21" w:history="1">
        <w:r w:rsidRPr="006B5F23">
          <w:rPr>
            <w:rStyle w:val="Hyperlink"/>
            <w:lang w:val="en-US"/>
          </w:rPr>
          <w:t>https://wheelsforwellbeing.org.uk/wheels-for-wellbeing-quick-guide-to-the-equality-act-2010/</w:t>
        </w:r>
      </w:hyperlink>
    </w:p>
  </w:endnote>
  <w:endnote w:id="16">
    <w:p w14:paraId="3D261D0E" w14:textId="33FBFA8C" w:rsidR="00702EF2" w:rsidRPr="00702EF2" w:rsidRDefault="00702EF2">
      <w:pPr>
        <w:pStyle w:val="EndnoteText"/>
        <w:rPr>
          <w:lang w:val="en-US"/>
        </w:rPr>
      </w:pPr>
      <w:r>
        <w:rPr>
          <w:rStyle w:val="EndnoteReference"/>
        </w:rPr>
        <w:endnoteRef/>
      </w:r>
      <w:r>
        <w:t xml:space="preserve"> </w:t>
      </w:r>
      <w:r>
        <w:rPr>
          <w:lang w:val="en-US"/>
        </w:rPr>
        <w:t xml:space="preserve">Mental Capacity Act 2005 </w:t>
      </w:r>
      <w:hyperlink r:id="rId22" w:history="1">
        <w:r w:rsidRPr="006B5F23">
          <w:rPr>
            <w:rStyle w:val="Hyperlink"/>
            <w:lang w:val="en-US"/>
          </w:rPr>
          <w:t>https://www.legislation.gov.uk/ukpga/2005/9/contents</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65FF6" w14:textId="1DC6294F" w:rsidR="00543A6E" w:rsidRPr="00EE7DE5" w:rsidRDefault="00543A6E" w:rsidP="00CA1238">
    <w:pPr>
      <w:pStyle w:val="Footer"/>
      <w:shd w:val="clear" w:color="auto" w:fill="00335B" w:themeFill="text2" w:themeFillShade="80"/>
      <w:jc w:val="right"/>
      <w:rPr>
        <w:color w:val="FFFFFF" w:themeColor="background1"/>
        <w:lang w:val="en-US"/>
      </w:rPr>
    </w:pPr>
    <w:r w:rsidRPr="00EE7DE5">
      <w:rPr>
        <w:color w:val="FFFFFF" w:themeColor="background1"/>
        <w:lang w:val="en-US"/>
      </w:rPr>
      <w:fldChar w:fldCharType="begin"/>
    </w:r>
    <w:r w:rsidRPr="00EE7DE5">
      <w:rPr>
        <w:color w:val="FFFFFF" w:themeColor="background1"/>
        <w:lang w:val="en-US"/>
      </w:rPr>
      <w:instrText xml:space="preserve"> PAGE   \* MERGEFORMAT </w:instrText>
    </w:r>
    <w:r w:rsidRPr="00EE7DE5">
      <w:rPr>
        <w:color w:val="FFFFFF" w:themeColor="background1"/>
        <w:lang w:val="en-US"/>
      </w:rPr>
      <w:fldChar w:fldCharType="separate"/>
    </w:r>
    <w:r w:rsidRPr="00EE7DE5">
      <w:rPr>
        <w:noProof/>
        <w:color w:val="FFFFFF" w:themeColor="background1"/>
        <w:lang w:val="en-US"/>
      </w:rPr>
      <w:t>1</w:t>
    </w:r>
    <w:r w:rsidRPr="00EE7DE5">
      <w:rPr>
        <w:noProof/>
        <w:color w:val="FFFFFF" w:themeColor="background1"/>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5B6C2" w14:textId="5DE08B1A" w:rsidR="00985969" w:rsidRDefault="00985969" w:rsidP="00985969">
    <w:pPr>
      <w:pStyle w:val="Footer"/>
      <w:shd w:val="clear" w:color="auto" w:fill="00335B" w:themeFill="text2" w:themeFillShade="80"/>
      <w:rPr>
        <w:color w:val="FFFFFF" w:themeColor="background1"/>
        <w:lang w:val="en-US"/>
      </w:rPr>
    </w:pPr>
    <w:r>
      <w:rPr>
        <w:color w:val="FFFFFF" w:themeColor="background1"/>
        <w:lang w:val="en-US"/>
      </w:rPr>
      <w:t>Wheels for Wellbeing – Charity no. 1120905 / Company no. 06288610</w:t>
    </w:r>
    <w:proofErr w:type="gramStart"/>
    <w:r>
      <w:rPr>
        <w:color w:val="FFFFFF" w:themeColor="background1"/>
        <w:lang w:val="en-US"/>
      </w:rPr>
      <w:tab/>
      <w:t xml:space="preserve">  ref</w:t>
    </w:r>
    <w:proofErr w:type="gramEnd"/>
    <w:r>
      <w:rPr>
        <w:color w:val="FFFFFF" w:themeColor="background1"/>
        <w:lang w:val="en-US"/>
      </w:rPr>
      <w:t xml:space="preserve"> </w:t>
    </w:r>
    <w:r w:rsidR="00054403">
      <w:rPr>
        <w:color w:val="FFFFFF" w:themeColor="background1"/>
        <w:lang w:val="en-US"/>
      </w:rPr>
      <w:t>cs</w:t>
    </w:r>
    <w:r w:rsidR="001D2146">
      <w:rPr>
        <w:color w:val="FFFFFF" w:themeColor="background1"/>
        <w:lang w:val="en-US"/>
      </w:rPr>
      <w:t>703</w:t>
    </w:r>
    <w:r w:rsidR="00054403">
      <w:rPr>
        <w:color w:val="FFFFFF" w:themeColor="background1"/>
        <w:lang w:val="en-US"/>
      </w:rPr>
      <w:t>/2026</w:t>
    </w:r>
  </w:p>
  <w:p w14:paraId="36E139F9" w14:textId="77777777" w:rsidR="00985969" w:rsidRPr="00EE7DE5" w:rsidRDefault="00985969" w:rsidP="00985969">
    <w:pPr>
      <w:pStyle w:val="Footer"/>
      <w:shd w:val="clear" w:color="auto" w:fill="00335B" w:themeFill="text2" w:themeFillShade="80"/>
      <w:rPr>
        <w:color w:val="FFFFFF" w:themeColor="background1"/>
        <w:lang w:val="en-US"/>
      </w:rPr>
    </w:pPr>
    <w:r w:rsidRPr="00EE7DE5">
      <w:rPr>
        <w:color w:val="FFFFFF" w:themeColor="background1"/>
        <w:lang w:val="en-US"/>
      </w:rPr>
      <w:tab/>
    </w:r>
    <w:r>
      <w:rPr>
        <w:color w:val="FFFFFF" w:themeColor="background1"/>
        <w:lang w:val="en-US"/>
      </w:rPr>
      <w:t>© Wheels for Wellbeing. All rights reserved</w:t>
    </w:r>
  </w:p>
  <w:p w14:paraId="13B4E51C" w14:textId="351B735E" w:rsidR="00CA1238" w:rsidRPr="00985969" w:rsidRDefault="00CA1238" w:rsidP="009859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D0A8F8" w14:textId="77777777" w:rsidR="001A1E40" w:rsidRDefault="001A1E40" w:rsidP="00D138FA">
      <w:pPr>
        <w:spacing w:after="0" w:line="240" w:lineRule="auto"/>
      </w:pPr>
      <w:r>
        <w:separator/>
      </w:r>
    </w:p>
  </w:footnote>
  <w:footnote w:type="continuationSeparator" w:id="0">
    <w:p w14:paraId="1CEBEA09" w14:textId="77777777" w:rsidR="001A1E40" w:rsidRDefault="001A1E40" w:rsidP="00D138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ACF53" w14:textId="57E3B987" w:rsidR="00543A6E" w:rsidRDefault="00543A6E" w:rsidP="00526C68">
    <w:pPr>
      <w:pStyle w:val="Header"/>
      <w:spacing w:after="2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F04EB" w14:textId="23E621FB" w:rsidR="00CA1238" w:rsidRPr="00985969" w:rsidRDefault="00985969" w:rsidP="00985969">
    <w:pPr>
      <w:pStyle w:val="Header"/>
      <w:spacing w:after="240"/>
      <w:jc w:val="right"/>
    </w:pPr>
    <w:r>
      <w:rPr>
        <w:noProof/>
      </w:rPr>
      <w:t xml:space="preserve">Page </w:t>
    </w:r>
    <w:r w:rsidRPr="006A5AAD">
      <w:rPr>
        <w:b/>
        <w:bCs/>
        <w:noProof/>
      </w:rPr>
      <w:fldChar w:fldCharType="begin"/>
    </w:r>
    <w:r w:rsidRPr="006A5AAD">
      <w:rPr>
        <w:b/>
        <w:bCs/>
        <w:noProof/>
      </w:rPr>
      <w:instrText xml:space="preserve"> PAGE  \* Arabic  \* MERGEFORMAT </w:instrText>
    </w:r>
    <w:r w:rsidRPr="006A5AAD">
      <w:rPr>
        <w:b/>
        <w:bCs/>
        <w:noProof/>
      </w:rPr>
      <w:fldChar w:fldCharType="separate"/>
    </w:r>
    <w:r>
      <w:rPr>
        <w:b/>
        <w:bCs/>
        <w:noProof/>
      </w:rPr>
      <w:t>1</w:t>
    </w:r>
    <w:r w:rsidRPr="006A5AAD">
      <w:rPr>
        <w:b/>
        <w:bCs/>
        <w:noProof/>
      </w:rPr>
      <w:fldChar w:fldCharType="end"/>
    </w:r>
    <w:r>
      <w:rPr>
        <w:noProof/>
      </w:rPr>
      <w:t xml:space="preserve"> of </w:t>
    </w:r>
    <w:r w:rsidRPr="006A5AAD">
      <w:rPr>
        <w:b/>
        <w:bCs/>
        <w:noProof/>
      </w:rPr>
      <w:fldChar w:fldCharType="begin"/>
    </w:r>
    <w:r w:rsidRPr="006A5AAD">
      <w:rPr>
        <w:b/>
        <w:bCs/>
        <w:noProof/>
      </w:rPr>
      <w:instrText xml:space="preserve"> NUMPAGES  \* Arabic  \* MERGEFORMAT </w:instrText>
    </w:r>
    <w:r w:rsidRPr="006A5AAD">
      <w:rPr>
        <w:b/>
        <w:bCs/>
        <w:noProof/>
      </w:rPr>
      <w:fldChar w:fldCharType="separate"/>
    </w:r>
    <w:r>
      <w:rPr>
        <w:b/>
        <w:bCs/>
        <w:noProof/>
      </w:rPr>
      <w:t>10</w:t>
    </w:r>
    <w:r w:rsidRPr="006A5AAD">
      <w:rPr>
        <w:b/>
        <w:bCs/>
        <w:noProof/>
      </w:rPr>
      <w:fldChar w:fldCharType="end"/>
    </w:r>
    <w:r>
      <w:rPr>
        <w:b/>
        <w:bCs/>
        <w:noProof/>
      </w:rPr>
      <w:tab/>
    </w:r>
    <w:r>
      <w:rPr>
        <w:b/>
        <w:bCs/>
        <w:noProof/>
      </w:rPr>
      <w:tab/>
    </w:r>
    <w:r>
      <w:rPr>
        <w:noProof/>
      </w:rPr>
      <w:drawing>
        <wp:inline distT="0" distB="0" distL="0" distR="0" wp14:anchorId="549115A1" wp14:editId="5CF7A79D">
          <wp:extent cx="1392084" cy="417625"/>
          <wp:effectExtent l="0" t="0" r="0" b="1905"/>
          <wp:docPr id="1" name="Picture 1" descr="Wheels for Wellbeing logo has a blue and orange wheel with the words &quot;Wheels for Wellbeing&quot; to the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7770" cy="42233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F7B25"/>
    <w:multiLevelType w:val="hybridMultilevel"/>
    <w:tmpl w:val="8A5213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3C2082"/>
    <w:multiLevelType w:val="hybridMultilevel"/>
    <w:tmpl w:val="AB10336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2B61A74"/>
    <w:multiLevelType w:val="hybridMultilevel"/>
    <w:tmpl w:val="F24A8388"/>
    <w:lvl w:ilvl="0" w:tplc="E1FE63F6">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384201A1"/>
    <w:multiLevelType w:val="hybridMultilevel"/>
    <w:tmpl w:val="47C83E96"/>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4" w15:restartNumberingAfterBreak="0">
    <w:nsid w:val="3A382430"/>
    <w:multiLevelType w:val="hybridMultilevel"/>
    <w:tmpl w:val="5C3E34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D3B3156"/>
    <w:multiLevelType w:val="hybridMultilevel"/>
    <w:tmpl w:val="C2105C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F9D2E57"/>
    <w:multiLevelType w:val="hybridMultilevel"/>
    <w:tmpl w:val="14882704"/>
    <w:lvl w:ilvl="0" w:tplc="9684D49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68815A6"/>
    <w:multiLevelType w:val="hybridMultilevel"/>
    <w:tmpl w:val="3D368E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A4753B3"/>
    <w:multiLevelType w:val="hybridMultilevel"/>
    <w:tmpl w:val="16AAD0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DD657B3"/>
    <w:multiLevelType w:val="hybridMultilevel"/>
    <w:tmpl w:val="4192052E"/>
    <w:lvl w:ilvl="0" w:tplc="0809000F">
      <w:start w:val="1"/>
      <w:numFmt w:val="decimal"/>
      <w:lvlText w:val="%1."/>
      <w:lvlJc w:val="left"/>
      <w:pPr>
        <w:ind w:left="720" w:hanging="360"/>
      </w:pPr>
      <w:rPr>
        <w:rFonts w:hint="default"/>
      </w:rPr>
    </w:lvl>
    <w:lvl w:ilvl="1" w:tplc="08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4337B93"/>
    <w:multiLevelType w:val="hybridMultilevel"/>
    <w:tmpl w:val="FDA2F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5D75F7E"/>
    <w:multiLevelType w:val="hybridMultilevel"/>
    <w:tmpl w:val="6374A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7C43150"/>
    <w:multiLevelType w:val="hybridMultilevel"/>
    <w:tmpl w:val="F16ED15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B3265FA"/>
    <w:multiLevelType w:val="hybridMultilevel"/>
    <w:tmpl w:val="F328DD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BAB07B4"/>
    <w:multiLevelType w:val="multilevel"/>
    <w:tmpl w:val="658C358A"/>
    <w:name w:val="Access Reviews"/>
    <w:lvl w:ilvl="0">
      <w:start w:val="1"/>
      <w:numFmt w:val="decimal"/>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5" w15:restartNumberingAfterBreak="0">
    <w:nsid w:val="5BD125BE"/>
    <w:multiLevelType w:val="hybridMultilevel"/>
    <w:tmpl w:val="85405C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E51171B"/>
    <w:multiLevelType w:val="hybridMultilevel"/>
    <w:tmpl w:val="03E82D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1832C06"/>
    <w:multiLevelType w:val="hybridMultilevel"/>
    <w:tmpl w:val="544A23CC"/>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A170B9"/>
    <w:multiLevelType w:val="hybridMultilevel"/>
    <w:tmpl w:val="6180F794"/>
    <w:lvl w:ilvl="0" w:tplc="AA34FE70">
      <w:start w:val="1"/>
      <w:numFmt w:val="lowerLetter"/>
      <w:lvlText w:val="%1)"/>
      <w:lvlJc w:val="left"/>
      <w:pPr>
        <w:ind w:left="644" w:hanging="360"/>
      </w:pPr>
      <w:rPr>
        <w:rFonts w:hint="default"/>
        <w:b w:val="0"/>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9" w15:restartNumberingAfterBreak="0">
    <w:nsid w:val="640016EF"/>
    <w:multiLevelType w:val="multilevel"/>
    <w:tmpl w:val="804684F0"/>
    <w:name w:val="Access Reviews22"/>
    <w:lvl w:ilvl="0">
      <w:start w:val="1"/>
      <w:numFmt w:val="none"/>
      <w:pStyle w:val="Heading1"/>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0" w15:restartNumberingAfterBreak="0">
    <w:nsid w:val="72F608ED"/>
    <w:multiLevelType w:val="hybridMultilevel"/>
    <w:tmpl w:val="B162A9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43601AC"/>
    <w:multiLevelType w:val="hybridMultilevel"/>
    <w:tmpl w:val="B0D681F6"/>
    <w:name w:val="Access Reviews222"/>
    <w:lvl w:ilvl="0" w:tplc="9684D49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47510773">
    <w:abstractNumId w:val="19"/>
  </w:num>
  <w:num w:numId="2" w16cid:durableId="1841920799">
    <w:abstractNumId w:val="6"/>
  </w:num>
  <w:num w:numId="3" w16cid:durableId="1363825654">
    <w:abstractNumId w:val="21"/>
  </w:num>
  <w:num w:numId="4" w16cid:durableId="1033071611">
    <w:abstractNumId w:val="19"/>
  </w:num>
  <w:num w:numId="5" w16cid:durableId="634608218">
    <w:abstractNumId w:val="9"/>
  </w:num>
  <w:num w:numId="6" w16cid:durableId="4334366">
    <w:abstractNumId w:val="8"/>
  </w:num>
  <w:num w:numId="7" w16cid:durableId="2146073561">
    <w:abstractNumId w:val="0"/>
  </w:num>
  <w:num w:numId="8" w16cid:durableId="1067805378">
    <w:abstractNumId w:val="13"/>
  </w:num>
  <w:num w:numId="9" w16cid:durableId="1385568711">
    <w:abstractNumId w:val="12"/>
  </w:num>
  <w:num w:numId="10" w16cid:durableId="609513891">
    <w:abstractNumId w:val="4"/>
  </w:num>
  <w:num w:numId="11" w16cid:durableId="1615015533">
    <w:abstractNumId w:val="3"/>
  </w:num>
  <w:num w:numId="12" w16cid:durableId="355891681">
    <w:abstractNumId w:val="15"/>
  </w:num>
  <w:num w:numId="13" w16cid:durableId="280844645">
    <w:abstractNumId w:val="18"/>
  </w:num>
  <w:num w:numId="14" w16cid:durableId="847528026">
    <w:abstractNumId w:val="2"/>
  </w:num>
  <w:num w:numId="15" w16cid:durableId="283199678">
    <w:abstractNumId w:val="7"/>
  </w:num>
  <w:num w:numId="16" w16cid:durableId="1676608147">
    <w:abstractNumId w:val="20"/>
  </w:num>
  <w:num w:numId="17" w16cid:durableId="1435859568">
    <w:abstractNumId w:val="16"/>
  </w:num>
  <w:num w:numId="18" w16cid:durableId="1052458137">
    <w:abstractNumId w:val="17"/>
  </w:num>
  <w:num w:numId="19" w16cid:durableId="474950980">
    <w:abstractNumId w:val="5"/>
  </w:num>
  <w:num w:numId="20" w16cid:durableId="186066779">
    <w:abstractNumId w:val="10"/>
  </w:num>
  <w:num w:numId="21" w16cid:durableId="1311599652">
    <w:abstractNumId w:val="1"/>
  </w:num>
  <w:num w:numId="22" w16cid:durableId="1543403492">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534"/>
    <w:rsid w:val="00012B6D"/>
    <w:rsid w:val="00017F3F"/>
    <w:rsid w:val="00024501"/>
    <w:rsid w:val="000347B4"/>
    <w:rsid w:val="00045636"/>
    <w:rsid w:val="000510BD"/>
    <w:rsid w:val="0005213D"/>
    <w:rsid w:val="00052390"/>
    <w:rsid w:val="0005367B"/>
    <w:rsid w:val="00053ED5"/>
    <w:rsid w:val="00054403"/>
    <w:rsid w:val="00054E53"/>
    <w:rsid w:val="0006066D"/>
    <w:rsid w:val="000645A8"/>
    <w:rsid w:val="00066FF7"/>
    <w:rsid w:val="000676CE"/>
    <w:rsid w:val="00074101"/>
    <w:rsid w:val="000752C7"/>
    <w:rsid w:val="00095111"/>
    <w:rsid w:val="000A065C"/>
    <w:rsid w:val="000A0892"/>
    <w:rsid w:val="000A1D78"/>
    <w:rsid w:val="000A5F95"/>
    <w:rsid w:val="000B13C2"/>
    <w:rsid w:val="000B5E7B"/>
    <w:rsid w:val="000C6155"/>
    <w:rsid w:val="000D3E25"/>
    <w:rsid w:val="000E31DC"/>
    <w:rsid w:val="000E34CC"/>
    <w:rsid w:val="000E4DE8"/>
    <w:rsid w:val="000E4F5A"/>
    <w:rsid w:val="000F09B9"/>
    <w:rsid w:val="000F2352"/>
    <w:rsid w:val="000F4000"/>
    <w:rsid w:val="000F4875"/>
    <w:rsid w:val="00104DD9"/>
    <w:rsid w:val="0011316F"/>
    <w:rsid w:val="001132A7"/>
    <w:rsid w:val="00115209"/>
    <w:rsid w:val="00122884"/>
    <w:rsid w:val="001267DF"/>
    <w:rsid w:val="00130C7E"/>
    <w:rsid w:val="001315B3"/>
    <w:rsid w:val="001317BA"/>
    <w:rsid w:val="001350A0"/>
    <w:rsid w:val="00146690"/>
    <w:rsid w:val="001466F6"/>
    <w:rsid w:val="00147C6C"/>
    <w:rsid w:val="00150D89"/>
    <w:rsid w:val="00152555"/>
    <w:rsid w:val="0015298B"/>
    <w:rsid w:val="0015321E"/>
    <w:rsid w:val="00160592"/>
    <w:rsid w:val="0016250F"/>
    <w:rsid w:val="00162D6E"/>
    <w:rsid w:val="001666E1"/>
    <w:rsid w:val="00171BD5"/>
    <w:rsid w:val="00172DA7"/>
    <w:rsid w:val="00173A7C"/>
    <w:rsid w:val="00174D49"/>
    <w:rsid w:val="001764E7"/>
    <w:rsid w:val="001802B3"/>
    <w:rsid w:val="0018658F"/>
    <w:rsid w:val="00196671"/>
    <w:rsid w:val="001A17F3"/>
    <w:rsid w:val="001A1E40"/>
    <w:rsid w:val="001A3E5F"/>
    <w:rsid w:val="001A758C"/>
    <w:rsid w:val="001B02EA"/>
    <w:rsid w:val="001B117D"/>
    <w:rsid w:val="001B3DC4"/>
    <w:rsid w:val="001B5339"/>
    <w:rsid w:val="001C010C"/>
    <w:rsid w:val="001C0405"/>
    <w:rsid w:val="001D1C55"/>
    <w:rsid w:val="001D2146"/>
    <w:rsid w:val="001D367B"/>
    <w:rsid w:val="001E50C6"/>
    <w:rsid w:val="001F4540"/>
    <w:rsid w:val="001F4C7C"/>
    <w:rsid w:val="00202A0A"/>
    <w:rsid w:val="00204433"/>
    <w:rsid w:val="00205293"/>
    <w:rsid w:val="00213B69"/>
    <w:rsid w:val="00226B29"/>
    <w:rsid w:val="00232129"/>
    <w:rsid w:val="00232A81"/>
    <w:rsid w:val="00236848"/>
    <w:rsid w:val="00237E71"/>
    <w:rsid w:val="00237EA6"/>
    <w:rsid w:val="00242148"/>
    <w:rsid w:val="002447F6"/>
    <w:rsid w:val="00257974"/>
    <w:rsid w:val="00276329"/>
    <w:rsid w:val="00277A2A"/>
    <w:rsid w:val="0028317C"/>
    <w:rsid w:val="00284AB9"/>
    <w:rsid w:val="0028548E"/>
    <w:rsid w:val="00285E9A"/>
    <w:rsid w:val="002875D3"/>
    <w:rsid w:val="0029525A"/>
    <w:rsid w:val="00295BB1"/>
    <w:rsid w:val="002A5C4E"/>
    <w:rsid w:val="002C44D2"/>
    <w:rsid w:val="002C50CB"/>
    <w:rsid w:val="002C55FB"/>
    <w:rsid w:val="002C5B1D"/>
    <w:rsid w:val="002D0489"/>
    <w:rsid w:val="002D7AF0"/>
    <w:rsid w:val="002E2096"/>
    <w:rsid w:val="002E33B7"/>
    <w:rsid w:val="002E4D6D"/>
    <w:rsid w:val="002E6A7D"/>
    <w:rsid w:val="002F65FD"/>
    <w:rsid w:val="003049DA"/>
    <w:rsid w:val="00310916"/>
    <w:rsid w:val="00310ADB"/>
    <w:rsid w:val="003111B7"/>
    <w:rsid w:val="003149D7"/>
    <w:rsid w:val="00316557"/>
    <w:rsid w:val="00323C97"/>
    <w:rsid w:val="003250A5"/>
    <w:rsid w:val="00325C5D"/>
    <w:rsid w:val="00331922"/>
    <w:rsid w:val="00332D3E"/>
    <w:rsid w:val="003351CD"/>
    <w:rsid w:val="0033776E"/>
    <w:rsid w:val="003423DC"/>
    <w:rsid w:val="00352637"/>
    <w:rsid w:val="0035457A"/>
    <w:rsid w:val="00356251"/>
    <w:rsid w:val="00357D45"/>
    <w:rsid w:val="00361DC5"/>
    <w:rsid w:val="00377CE6"/>
    <w:rsid w:val="00377DF3"/>
    <w:rsid w:val="003844D4"/>
    <w:rsid w:val="003850B6"/>
    <w:rsid w:val="00385260"/>
    <w:rsid w:val="0038614F"/>
    <w:rsid w:val="00392F88"/>
    <w:rsid w:val="00397A37"/>
    <w:rsid w:val="003A4A32"/>
    <w:rsid w:val="003A6E6D"/>
    <w:rsid w:val="003B2AC4"/>
    <w:rsid w:val="003B7577"/>
    <w:rsid w:val="003C1643"/>
    <w:rsid w:val="003C4F7F"/>
    <w:rsid w:val="003C74E0"/>
    <w:rsid w:val="003D2843"/>
    <w:rsid w:val="003D2C95"/>
    <w:rsid w:val="003D3FCC"/>
    <w:rsid w:val="003D552F"/>
    <w:rsid w:val="003E0C84"/>
    <w:rsid w:val="003E284D"/>
    <w:rsid w:val="003E342D"/>
    <w:rsid w:val="003E56FE"/>
    <w:rsid w:val="003E57E6"/>
    <w:rsid w:val="003F1C78"/>
    <w:rsid w:val="003F1D0B"/>
    <w:rsid w:val="003F4918"/>
    <w:rsid w:val="003F685E"/>
    <w:rsid w:val="00401553"/>
    <w:rsid w:val="00402853"/>
    <w:rsid w:val="00410522"/>
    <w:rsid w:val="00414DF1"/>
    <w:rsid w:val="00426817"/>
    <w:rsid w:val="00427654"/>
    <w:rsid w:val="00427B14"/>
    <w:rsid w:val="00430977"/>
    <w:rsid w:val="00441E11"/>
    <w:rsid w:val="00442F58"/>
    <w:rsid w:val="00445231"/>
    <w:rsid w:val="00446207"/>
    <w:rsid w:val="00451783"/>
    <w:rsid w:val="00454531"/>
    <w:rsid w:val="00462A55"/>
    <w:rsid w:val="00462A66"/>
    <w:rsid w:val="00467034"/>
    <w:rsid w:val="004729D7"/>
    <w:rsid w:val="00477465"/>
    <w:rsid w:val="00477BF8"/>
    <w:rsid w:val="00481D8C"/>
    <w:rsid w:val="00482357"/>
    <w:rsid w:val="00482680"/>
    <w:rsid w:val="0048602A"/>
    <w:rsid w:val="004A2991"/>
    <w:rsid w:val="004B521F"/>
    <w:rsid w:val="004C403E"/>
    <w:rsid w:val="004C6DFB"/>
    <w:rsid w:val="004C6E40"/>
    <w:rsid w:val="004D02C5"/>
    <w:rsid w:val="004D6369"/>
    <w:rsid w:val="004E01C6"/>
    <w:rsid w:val="004E2878"/>
    <w:rsid w:val="004E2B5F"/>
    <w:rsid w:val="004F1A24"/>
    <w:rsid w:val="004F5EFC"/>
    <w:rsid w:val="004F77B1"/>
    <w:rsid w:val="00500BB2"/>
    <w:rsid w:val="005011CF"/>
    <w:rsid w:val="00510CD0"/>
    <w:rsid w:val="00513272"/>
    <w:rsid w:val="005154F5"/>
    <w:rsid w:val="00520A8C"/>
    <w:rsid w:val="00522046"/>
    <w:rsid w:val="005223A2"/>
    <w:rsid w:val="005269BF"/>
    <w:rsid w:val="00526C68"/>
    <w:rsid w:val="0053035B"/>
    <w:rsid w:val="0053503B"/>
    <w:rsid w:val="00535FA6"/>
    <w:rsid w:val="00537690"/>
    <w:rsid w:val="00540B57"/>
    <w:rsid w:val="00543A6E"/>
    <w:rsid w:val="00546FBC"/>
    <w:rsid w:val="005550D6"/>
    <w:rsid w:val="00557D09"/>
    <w:rsid w:val="00565E97"/>
    <w:rsid w:val="0056755F"/>
    <w:rsid w:val="00574946"/>
    <w:rsid w:val="0057626E"/>
    <w:rsid w:val="005818CC"/>
    <w:rsid w:val="00585309"/>
    <w:rsid w:val="00587866"/>
    <w:rsid w:val="00596C94"/>
    <w:rsid w:val="00597A7E"/>
    <w:rsid w:val="005A2633"/>
    <w:rsid w:val="005A2AF8"/>
    <w:rsid w:val="005A33C1"/>
    <w:rsid w:val="005A6B94"/>
    <w:rsid w:val="005A7032"/>
    <w:rsid w:val="005B6EE2"/>
    <w:rsid w:val="005B7A3C"/>
    <w:rsid w:val="005C17B4"/>
    <w:rsid w:val="005C2B1B"/>
    <w:rsid w:val="005C49F1"/>
    <w:rsid w:val="005D3534"/>
    <w:rsid w:val="005D67EC"/>
    <w:rsid w:val="005E2916"/>
    <w:rsid w:val="005E3192"/>
    <w:rsid w:val="005E446F"/>
    <w:rsid w:val="005E5C8A"/>
    <w:rsid w:val="005F184D"/>
    <w:rsid w:val="005F257C"/>
    <w:rsid w:val="005F3E57"/>
    <w:rsid w:val="00601CC1"/>
    <w:rsid w:val="0060505A"/>
    <w:rsid w:val="006068FC"/>
    <w:rsid w:val="0061039B"/>
    <w:rsid w:val="006119C7"/>
    <w:rsid w:val="0061202A"/>
    <w:rsid w:val="006124D7"/>
    <w:rsid w:val="00613106"/>
    <w:rsid w:val="00614420"/>
    <w:rsid w:val="006147D5"/>
    <w:rsid w:val="00615EA4"/>
    <w:rsid w:val="006255A7"/>
    <w:rsid w:val="006264B9"/>
    <w:rsid w:val="00626D82"/>
    <w:rsid w:val="006305C9"/>
    <w:rsid w:val="006315C5"/>
    <w:rsid w:val="0063168B"/>
    <w:rsid w:val="00632128"/>
    <w:rsid w:val="00633EC9"/>
    <w:rsid w:val="0064149F"/>
    <w:rsid w:val="0064239B"/>
    <w:rsid w:val="006455B4"/>
    <w:rsid w:val="00645B9D"/>
    <w:rsid w:val="00646657"/>
    <w:rsid w:val="00661167"/>
    <w:rsid w:val="00662EE1"/>
    <w:rsid w:val="006639F5"/>
    <w:rsid w:val="00664FA0"/>
    <w:rsid w:val="00672753"/>
    <w:rsid w:val="0067367E"/>
    <w:rsid w:val="006818AF"/>
    <w:rsid w:val="006829C1"/>
    <w:rsid w:val="00683147"/>
    <w:rsid w:val="00686A14"/>
    <w:rsid w:val="00686AB5"/>
    <w:rsid w:val="00692041"/>
    <w:rsid w:val="0069350D"/>
    <w:rsid w:val="00693C9D"/>
    <w:rsid w:val="00694301"/>
    <w:rsid w:val="006958E3"/>
    <w:rsid w:val="00695961"/>
    <w:rsid w:val="006960F7"/>
    <w:rsid w:val="0069652E"/>
    <w:rsid w:val="006A2C1D"/>
    <w:rsid w:val="006A4B68"/>
    <w:rsid w:val="006A641F"/>
    <w:rsid w:val="006B2226"/>
    <w:rsid w:val="006B2427"/>
    <w:rsid w:val="006B4BAE"/>
    <w:rsid w:val="006B599F"/>
    <w:rsid w:val="006B62DF"/>
    <w:rsid w:val="006B66AC"/>
    <w:rsid w:val="006B7AB0"/>
    <w:rsid w:val="006C4C8B"/>
    <w:rsid w:val="006C7CAA"/>
    <w:rsid w:val="006C7F86"/>
    <w:rsid w:val="006D0224"/>
    <w:rsid w:val="006D1011"/>
    <w:rsid w:val="006E0E41"/>
    <w:rsid w:val="006F0CEB"/>
    <w:rsid w:val="006F39FB"/>
    <w:rsid w:val="006F4AD8"/>
    <w:rsid w:val="0070135C"/>
    <w:rsid w:val="00702EF2"/>
    <w:rsid w:val="00704A76"/>
    <w:rsid w:val="00705DA4"/>
    <w:rsid w:val="00715C87"/>
    <w:rsid w:val="00716EB6"/>
    <w:rsid w:val="0072066F"/>
    <w:rsid w:val="00721008"/>
    <w:rsid w:val="00721F16"/>
    <w:rsid w:val="00731CBC"/>
    <w:rsid w:val="007336A1"/>
    <w:rsid w:val="0073487D"/>
    <w:rsid w:val="007410B3"/>
    <w:rsid w:val="007424CA"/>
    <w:rsid w:val="00745B53"/>
    <w:rsid w:val="0075169D"/>
    <w:rsid w:val="00761E21"/>
    <w:rsid w:val="00764440"/>
    <w:rsid w:val="007716F7"/>
    <w:rsid w:val="007716FE"/>
    <w:rsid w:val="00771956"/>
    <w:rsid w:val="00771CB1"/>
    <w:rsid w:val="00774D3C"/>
    <w:rsid w:val="00775AA8"/>
    <w:rsid w:val="007767F7"/>
    <w:rsid w:val="00776B90"/>
    <w:rsid w:val="00777EB9"/>
    <w:rsid w:val="00777F65"/>
    <w:rsid w:val="00783293"/>
    <w:rsid w:val="00790AA4"/>
    <w:rsid w:val="007935B8"/>
    <w:rsid w:val="007949A6"/>
    <w:rsid w:val="00796F61"/>
    <w:rsid w:val="007A1FC5"/>
    <w:rsid w:val="007A6399"/>
    <w:rsid w:val="007A63DB"/>
    <w:rsid w:val="007A70E4"/>
    <w:rsid w:val="007B160E"/>
    <w:rsid w:val="007B209D"/>
    <w:rsid w:val="007B5575"/>
    <w:rsid w:val="007C408B"/>
    <w:rsid w:val="007C72A2"/>
    <w:rsid w:val="007D33D7"/>
    <w:rsid w:val="007D3BFA"/>
    <w:rsid w:val="007D5EE3"/>
    <w:rsid w:val="007D7ED2"/>
    <w:rsid w:val="007E050E"/>
    <w:rsid w:val="007E508B"/>
    <w:rsid w:val="007F0E87"/>
    <w:rsid w:val="007F1F57"/>
    <w:rsid w:val="008026B9"/>
    <w:rsid w:val="00804087"/>
    <w:rsid w:val="00810468"/>
    <w:rsid w:val="008135D3"/>
    <w:rsid w:val="00813675"/>
    <w:rsid w:val="00815BD9"/>
    <w:rsid w:val="0081777B"/>
    <w:rsid w:val="00824915"/>
    <w:rsid w:val="0082535A"/>
    <w:rsid w:val="00826C89"/>
    <w:rsid w:val="00830FB6"/>
    <w:rsid w:val="00832054"/>
    <w:rsid w:val="0083213B"/>
    <w:rsid w:val="0084256A"/>
    <w:rsid w:val="00851ACC"/>
    <w:rsid w:val="00851B9F"/>
    <w:rsid w:val="00852FF2"/>
    <w:rsid w:val="00854920"/>
    <w:rsid w:val="008601BE"/>
    <w:rsid w:val="00862012"/>
    <w:rsid w:val="008632AF"/>
    <w:rsid w:val="00870A5A"/>
    <w:rsid w:val="00881949"/>
    <w:rsid w:val="00884B35"/>
    <w:rsid w:val="00893189"/>
    <w:rsid w:val="008A05DA"/>
    <w:rsid w:val="008A09DF"/>
    <w:rsid w:val="008B3DE9"/>
    <w:rsid w:val="008B5CB7"/>
    <w:rsid w:val="008B5EC1"/>
    <w:rsid w:val="008C0CEB"/>
    <w:rsid w:val="008C2F26"/>
    <w:rsid w:val="008C3167"/>
    <w:rsid w:val="008C353F"/>
    <w:rsid w:val="008C5A0F"/>
    <w:rsid w:val="008C6B7E"/>
    <w:rsid w:val="008C7D2F"/>
    <w:rsid w:val="008D1BD4"/>
    <w:rsid w:val="008D37F9"/>
    <w:rsid w:val="008D564F"/>
    <w:rsid w:val="008E042D"/>
    <w:rsid w:val="008E2372"/>
    <w:rsid w:val="008F0142"/>
    <w:rsid w:val="008F758C"/>
    <w:rsid w:val="00901FC7"/>
    <w:rsid w:val="009155C6"/>
    <w:rsid w:val="00926B9F"/>
    <w:rsid w:val="00926E3D"/>
    <w:rsid w:val="00927A77"/>
    <w:rsid w:val="009311F2"/>
    <w:rsid w:val="00932F5B"/>
    <w:rsid w:val="00945E5E"/>
    <w:rsid w:val="00947122"/>
    <w:rsid w:val="0095725C"/>
    <w:rsid w:val="0096129E"/>
    <w:rsid w:val="00967A67"/>
    <w:rsid w:val="009743FF"/>
    <w:rsid w:val="009772DA"/>
    <w:rsid w:val="00980811"/>
    <w:rsid w:val="00982119"/>
    <w:rsid w:val="009835C3"/>
    <w:rsid w:val="0098477F"/>
    <w:rsid w:val="00985969"/>
    <w:rsid w:val="00991F93"/>
    <w:rsid w:val="00993D09"/>
    <w:rsid w:val="009A0861"/>
    <w:rsid w:val="009A0B95"/>
    <w:rsid w:val="009A4155"/>
    <w:rsid w:val="009A5879"/>
    <w:rsid w:val="009B0B89"/>
    <w:rsid w:val="009B2F9A"/>
    <w:rsid w:val="009B3541"/>
    <w:rsid w:val="009B3621"/>
    <w:rsid w:val="009B43BB"/>
    <w:rsid w:val="009B4F94"/>
    <w:rsid w:val="009B5118"/>
    <w:rsid w:val="009C08BF"/>
    <w:rsid w:val="009C1D43"/>
    <w:rsid w:val="009C6274"/>
    <w:rsid w:val="009D4E04"/>
    <w:rsid w:val="009D553B"/>
    <w:rsid w:val="009D6C0B"/>
    <w:rsid w:val="009E087E"/>
    <w:rsid w:val="009E13EE"/>
    <w:rsid w:val="009E2398"/>
    <w:rsid w:val="009E45DC"/>
    <w:rsid w:val="009F573A"/>
    <w:rsid w:val="009F6CB7"/>
    <w:rsid w:val="009F7DC6"/>
    <w:rsid w:val="00A07EAC"/>
    <w:rsid w:val="00A14D0E"/>
    <w:rsid w:val="00A21A41"/>
    <w:rsid w:val="00A2204C"/>
    <w:rsid w:val="00A228E9"/>
    <w:rsid w:val="00A24D24"/>
    <w:rsid w:val="00A2660F"/>
    <w:rsid w:val="00A2666C"/>
    <w:rsid w:val="00A36E33"/>
    <w:rsid w:val="00A40560"/>
    <w:rsid w:val="00A44DD3"/>
    <w:rsid w:val="00A557F4"/>
    <w:rsid w:val="00A62590"/>
    <w:rsid w:val="00A63EDE"/>
    <w:rsid w:val="00A64997"/>
    <w:rsid w:val="00A65114"/>
    <w:rsid w:val="00A65E92"/>
    <w:rsid w:val="00A7434C"/>
    <w:rsid w:val="00A7463C"/>
    <w:rsid w:val="00A748CD"/>
    <w:rsid w:val="00A81870"/>
    <w:rsid w:val="00A97C54"/>
    <w:rsid w:val="00AA11F7"/>
    <w:rsid w:val="00AA2660"/>
    <w:rsid w:val="00AA47E5"/>
    <w:rsid w:val="00AA7157"/>
    <w:rsid w:val="00AB05CE"/>
    <w:rsid w:val="00AC015B"/>
    <w:rsid w:val="00AC301D"/>
    <w:rsid w:val="00AC66BD"/>
    <w:rsid w:val="00AD001B"/>
    <w:rsid w:val="00AD119C"/>
    <w:rsid w:val="00AD1782"/>
    <w:rsid w:val="00AF3275"/>
    <w:rsid w:val="00B00932"/>
    <w:rsid w:val="00B02210"/>
    <w:rsid w:val="00B066BB"/>
    <w:rsid w:val="00B11BCF"/>
    <w:rsid w:val="00B20947"/>
    <w:rsid w:val="00B216B5"/>
    <w:rsid w:val="00B21C96"/>
    <w:rsid w:val="00B2221C"/>
    <w:rsid w:val="00B22931"/>
    <w:rsid w:val="00B2628E"/>
    <w:rsid w:val="00B34246"/>
    <w:rsid w:val="00B40822"/>
    <w:rsid w:val="00B43C3F"/>
    <w:rsid w:val="00B46656"/>
    <w:rsid w:val="00B52983"/>
    <w:rsid w:val="00B544ED"/>
    <w:rsid w:val="00B575A4"/>
    <w:rsid w:val="00B65287"/>
    <w:rsid w:val="00B66739"/>
    <w:rsid w:val="00B72AD5"/>
    <w:rsid w:val="00B7689C"/>
    <w:rsid w:val="00B806AD"/>
    <w:rsid w:val="00B80892"/>
    <w:rsid w:val="00B829C3"/>
    <w:rsid w:val="00B82D7D"/>
    <w:rsid w:val="00B8518F"/>
    <w:rsid w:val="00B9223E"/>
    <w:rsid w:val="00B9342A"/>
    <w:rsid w:val="00B946FC"/>
    <w:rsid w:val="00B948C7"/>
    <w:rsid w:val="00B95D71"/>
    <w:rsid w:val="00B96118"/>
    <w:rsid w:val="00BA14AD"/>
    <w:rsid w:val="00BA56D5"/>
    <w:rsid w:val="00BB172F"/>
    <w:rsid w:val="00BB2712"/>
    <w:rsid w:val="00BC6C14"/>
    <w:rsid w:val="00BD201C"/>
    <w:rsid w:val="00BD2DD2"/>
    <w:rsid w:val="00BD334D"/>
    <w:rsid w:val="00BD66E3"/>
    <w:rsid w:val="00BE08F7"/>
    <w:rsid w:val="00BE3FE1"/>
    <w:rsid w:val="00BF179F"/>
    <w:rsid w:val="00BF3441"/>
    <w:rsid w:val="00BF3704"/>
    <w:rsid w:val="00C06107"/>
    <w:rsid w:val="00C14E5C"/>
    <w:rsid w:val="00C17010"/>
    <w:rsid w:val="00C2005A"/>
    <w:rsid w:val="00C20347"/>
    <w:rsid w:val="00C2514D"/>
    <w:rsid w:val="00C30314"/>
    <w:rsid w:val="00C30D2E"/>
    <w:rsid w:val="00C376DD"/>
    <w:rsid w:val="00C4124A"/>
    <w:rsid w:val="00C41664"/>
    <w:rsid w:val="00C42501"/>
    <w:rsid w:val="00C43106"/>
    <w:rsid w:val="00C565E0"/>
    <w:rsid w:val="00C57936"/>
    <w:rsid w:val="00C63D32"/>
    <w:rsid w:val="00C6454D"/>
    <w:rsid w:val="00C720C6"/>
    <w:rsid w:val="00C77080"/>
    <w:rsid w:val="00C830A3"/>
    <w:rsid w:val="00C932D4"/>
    <w:rsid w:val="00CA1238"/>
    <w:rsid w:val="00CA2AC8"/>
    <w:rsid w:val="00CA637E"/>
    <w:rsid w:val="00CB035D"/>
    <w:rsid w:val="00CB0BA1"/>
    <w:rsid w:val="00CB7829"/>
    <w:rsid w:val="00CC363B"/>
    <w:rsid w:val="00CC3BBF"/>
    <w:rsid w:val="00CC7842"/>
    <w:rsid w:val="00CD4C3D"/>
    <w:rsid w:val="00CE3A1F"/>
    <w:rsid w:val="00CE46AF"/>
    <w:rsid w:val="00CE4F41"/>
    <w:rsid w:val="00CF60D8"/>
    <w:rsid w:val="00CF64BE"/>
    <w:rsid w:val="00CF79D8"/>
    <w:rsid w:val="00CF7EB6"/>
    <w:rsid w:val="00D10681"/>
    <w:rsid w:val="00D10A93"/>
    <w:rsid w:val="00D137EA"/>
    <w:rsid w:val="00D138FA"/>
    <w:rsid w:val="00D20914"/>
    <w:rsid w:val="00D20916"/>
    <w:rsid w:val="00D24A14"/>
    <w:rsid w:val="00D27BD5"/>
    <w:rsid w:val="00D30990"/>
    <w:rsid w:val="00D32A8B"/>
    <w:rsid w:val="00D351F6"/>
    <w:rsid w:val="00D37B9D"/>
    <w:rsid w:val="00D43109"/>
    <w:rsid w:val="00D45BF2"/>
    <w:rsid w:val="00D45CA1"/>
    <w:rsid w:val="00D4748B"/>
    <w:rsid w:val="00D47733"/>
    <w:rsid w:val="00D553FB"/>
    <w:rsid w:val="00D62B82"/>
    <w:rsid w:val="00D62BE9"/>
    <w:rsid w:val="00D67F55"/>
    <w:rsid w:val="00D707A1"/>
    <w:rsid w:val="00D71CC8"/>
    <w:rsid w:val="00D808D2"/>
    <w:rsid w:val="00D82F88"/>
    <w:rsid w:val="00D928B3"/>
    <w:rsid w:val="00D960EC"/>
    <w:rsid w:val="00DA085A"/>
    <w:rsid w:val="00DA2E31"/>
    <w:rsid w:val="00DB55BC"/>
    <w:rsid w:val="00DB79EE"/>
    <w:rsid w:val="00DB7A49"/>
    <w:rsid w:val="00DC2780"/>
    <w:rsid w:val="00DF311C"/>
    <w:rsid w:val="00DF4496"/>
    <w:rsid w:val="00E02279"/>
    <w:rsid w:val="00E067BF"/>
    <w:rsid w:val="00E11D82"/>
    <w:rsid w:val="00E17276"/>
    <w:rsid w:val="00E27A3B"/>
    <w:rsid w:val="00E3041A"/>
    <w:rsid w:val="00E33E62"/>
    <w:rsid w:val="00E34560"/>
    <w:rsid w:val="00E4715A"/>
    <w:rsid w:val="00E51683"/>
    <w:rsid w:val="00E613B2"/>
    <w:rsid w:val="00E61887"/>
    <w:rsid w:val="00E7093D"/>
    <w:rsid w:val="00E70D98"/>
    <w:rsid w:val="00E71018"/>
    <w:rsid w:val="00E71BD7"/>
    <w:rsid w:val="00E72735"/>
    <w:rsid w:val="00E72EA3"/>
    <w:rsid w:val="00E7776F"/>
    <w:rsid w:val="00E84B66"/>
    <w:rsid w:val="00E86D42"/>
    <w:rsid w:val="00E90AA0"/>
    <w:rsid w:val="00E92556"/>
    <w:rsid w:val="00EA2C04"/>
    <w:rsid w:val="00EA448E"/>
    <w:rsid w:val="00EB2D86"/>
    <w:rsid w:val="00EB48FF"/>
    <w:rsid w:val="00EB723A"/>
    <w:rsid w:val="00EC1DD3"/>
    <w:rsid w:val="00EC4D39"/>
    <w:rsid w:val="00EC52A3"/>
    <w:rsid w:val="00EC6744"/>
    <w:rsid w:val="00ED2187"/>
    <w:rsid w:val="00ED57EA"/>
    <w:rsid w:val="00ED7292"/>
    <w:rsid w:val="00EE10DB"/>
    <w:rsid w:val="00EE28E0"/>
    <w:rsid w:val="00EE2F34"/>
    <w:rsid w:val="00EE50F6"/>
    <w:rsid w:val="00EE7935"/>
    <w:rsid w:val="00EE7DE5"/>
    <w:rsid w:val="00EF08B9"/>
    <w:rsid w:val="00EF3553"/>
    <w:rsid w:val="00F00716"/>
    <w:rsid w:val="00F07931"/>
    <w:rsid w:val="00F10E98"/>
    <w:rsid w:val="00F236BF"/>
    <w:rsid w:val="00F316E5"/>
    <w:rsid w:val="00F44D55"/>
    <w:rsid w:val="00F44E31"/>
    <w:rsid w:val="00F46902"/>
    <w:rsid w:val="00F53407"/>
    <w:rsid w:val="00F53C9D"/>
    <w:rsid w:val="00F5560F"/>
    <w:rsid w:val="00F55BFE"/>
    <w:rsid w:val="00F56925"/>
    <w:rsid w:val="00F621B7"/>
    <w:rsid w:val="00F63A64"/>
    <w:rsid w:val="00F667FB"/>
    <w:rsid w:val="00F74F8D"/>
    <w:rsid w:val="00F779C8"/>
    <w:rsid w:val="00F8208A"/>
    <w:rsid w:val="00F828F8"/>
    <w:rsid w:val="00F8655F"/>
    <w:rsid w:val="00F87B66"/>
    <w:rsid w:val="00F91BD0"/>
    <w:rsid w:val="00FA06BA"/>
    <w:rsid w:val="00FA3060"/>
    <w:rsid w:val="00FA3C00"/>
    <w:rsid w:val="00FB656E"/>
    <w:rsid w:val="00FC0E2D"/>
    <w:rsid w:val="00FC2638"/>
    <w:rsid w:val="00FC3A6A"/>
    <w:rsid w:val="00FC77FC"/>
    <w:rsid w:val="00FD00A9"/>
    <w:rsid w:val="00FD77B0"/>
    <w:rsid w:val="00FE1F9F"/>
    <w:rsid w:val="00FE20E5"/>
    <w:rsid w:val="00FE3F49"/>
    <w:rsid w:val="00FE56B2"/>
    <w:rsid w:val="00FE5A22"/>
    <w:rsid w:val="00FE5A97"/>
    <w:rsid w:val="00FF02E2"/>
    <w:rsid w:val="00FF2527"/>
    <w:rsid w:val="00FF39F9"/>
    <w:rsid w:val="00FF661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83C178"/>
  <w15:chartTrackingRefBased/>
  <w15:docId w15:val="{6C7FAC54-7DAC-42EA-855E-982E8CD10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367B"/>
    <w:rPr>
      <w:sz w:val="24"/>
    </w:rPr>
  </w:style>
  <w:style w:type="paragraph" w:styleId="Heading1">
    <w:name w:val="heading 1"/>
    <w:basedOn w:val="Normal"/>
    <w:next w:val="Normal"/>
    <w:link w:val="Heading1Char"/>
    <w:autoRedefine/>
    <w:uiPriority w:val="9"/>
    <w:qFormat/>
    <w:rsid w:val="00A24D24"/>
    <w:pPr>
      <w:keepNext/>
      <w:keepLines/>
      <w:numPr>
        <w:numId w:val="4"/>
      </w:numPr>
      <w:pBdr>
        <w:top w:val="single" w:sz="24" w:space="1" w:color="0067B6"/>
        <w:left w:val="single" w:sz="24" w:space="4" w:color="0067B6"/>
        <w:bottom w:val="single" w:sz="24" w:space="1" w:color="0067B6"/>
        <w:right w:val="single" w:sz="24" w:space="4" w:color="0067B6"/>
      </w:pBdr>
      <w:spacing w:before="240" w:after="240"/>
      <w:jc w:val="center"/>
      <w:outlineLvl w:val="0"/>
    </w:pPr>
    <w:rPr>
      <w:rFonts w:asciiTheme="majorHAnsi" w:eastAsiaTheme="majorEastAsia" w:hAnsiTheme="majorHAnsi" w:cstheme="majorBidi"/>
      <w:b/>
      <w:sz w:val="36"/>
      <w:szCs w:val="32"/>
    </w:rPr>
  </w:style>
  <w:style w:type="paragraph" w:styleId="Heading2">
    <w:name w:val="heading 2"/>
    <w:basedOn w:val="Normal"/>
    <w:next w:val="Normal"/>
    <w:link w:val="Heading2Char"/>
    <w:uiPriority w:val="9"/>
    <w:unhideWhenUsed/>
    <w:qFormat/>
    <w:rsid w:val="002447F6"/>
    <w:pPr>
      <w:keepNext/>
      <w:keepLines/>
      <w:shd w:val="clear" w:color="auto" w:fill="FFD1AF" w:themeFill="background2"/>
      <w:spacing w:before="360" w:after="240"/>
      <w:outlineLvl w:val="1"/>
    </w:pPr>
    <w:rPr>
      <w:rFonts w:eastAsiaTheme="majorEastAsia" w:cstheme="majorBidi"/>
      <w:b/>
      <w:color w:val="000000" w:themeColor="text1"/>
      <w:sz w:val="28"/>
      <w:szCs w:val="26"/>
    </w:rPr>
  </w:style>
  <w:style w:type="paragraph" w:styleId="Heading3">
    <w:name w:val="heading 3"/>
    <w:basedOn w:val="Normal"/>
    <w:next w:val="Normal"/>
    <w:link w:val="Heading3Char"/>
    <w:autoRedefine/>
    <w:uiPriority w:val="9"/>
    <w:unhideWhenUsed/>
    <w:qFormat/>
    <w:rsid w:val="00A24D24"/>
    <w:pPr>
      <w:keepNext/>
      <w:keepLines/>
      <w:numPr>
        <w:ilvl w:val="2"/>
        <w:numId w:val="4"/>
      </w:numPr>
      <w:shd w:val="clear" w:color="auto" w:fill="FFD1AF" w:themeFill="background2"/>
      <w:spacing w:before="360" w:after="120"/>
      <w:outlineLvl w:val="2"/>
    </w:pPr>
    <w:rPr>
      <w:rFonts w:asciiTheme="majorHAnsi" w:eastAsiaTheme="majorEastAsia" w:hAnsiTheme="majorHAnsi" w:cstheme="majorBidi"/>
      <w:b/>
      <w:color w:val="00335B" w:themeColor="text2" w:themeShade="80"/>
      <w:szCs w:val="24"/>
    </w:rPr>
  </w:style>
  <w:style w:type="paragraph" w:styleId="Heading4">
    <w:name w:val="heading 4"/>
    <w:basedOn w:val="Normal"/>
    <w:next w:val="Normal"/>
    <w:link w:val="Heading4Char"/>
    <w:uiPriority w:val="9"/>
    <w:unhideWhenUsed/>
    <w:qFormat/>
    <w:rsid w:val="007E050E"/>
    <w:pPr>
      <w:keepNext/>
      <w:keepLines/>
      <w:numPr>
        <w:ilvl w:val="3"/>
        <w:numId w:val="4"/>
      </w:numPr>
      <w:spacing w:before="240" w:after="120"/>
      <w:outlineLvl w:val="3"/>
    </w:pPr>
    <w:rPr>
      <w:rFonts w:asciiTheme="majorHAnsi" w:eastAsiaTheme="majorEastAsia" w:hAnsiTheme="majorHAnsi" w:cstheme="majorBidi"/>
      <w:b/>
      <w:iCs/>
      <w:color w:val="0060A9" w:themeColor="accent1" w:themeShade="80"/>
    </w:rPr>
  </w:style>
  <w:style w:type="paragraph" w:styleId="Heading5">
    <w:name w:val="heading 5"/>
    <w:basedOn w:val="Normal"/>
    <w:next w:val="Normal"/>
    <w:link w:val="Heading5Char"/>
    <w:uiPriority w:val="9"/>
    <w:unhideWhenUsed/>
    <w:qFormat/>
    <w:rsid w:val="0015298B"/>
    <w:pPr>
      <w:keepNext/>
      <w:keepLines/>
      <w:numPr>
        <w:ilvl w:val="4"/>
        <w:numId w:val="4"/>
      </w:numPr>
      <w:spacing w:before="40" w:after="0"/>
      <w:outlineLvl w:val="4"/>
    </w:pPr>
    <w:rPr>
      <w:rFonts w:asciiTheme="majorHAnsi" w:eastAsiaTheme="majorEastAsia" w:hAnsiTheme="majorHAnsi" w:cstheme="majorBidi"/>
      <w:color w:val="004C88" w:themeColor="text2" w:themeShade="BF"/>
    </w:rPr>
  </w:style>
  <w:style w:type="paragraph" w:styleId="Heading6">
    <w:name w:val="heading 6"/>
    <w:basedOn w:val="Normal"/>
    <w:next w:val="Normal"/>
    <w:link w:val="Heading6Char"/>
    <w:uiPriority w:val="9"/>
    <w:unhideWhenUsed/>
    <w:qFormat/>
    <w:rsid w:val="00242148"/>
    <w:pPr>
      <w:keepNext/>
      <w:keepLines/>
      <w:numPr>
        <w:ilvl w:val="5"/>
        <w:numId w:val="4"/>
      </w:numPr>
      <w:spacing w:before="40" w:after="0"/>
      <w:outlineLvl w:val="5"/>
    </w:pPr>
    <w:rPr>
      <w:rFonts w:asciiTheme="majorHAnsi" w:eastAsiaTheme="majorEastAsia" w:hAnsiTheme="majorHAnsi" w:cstheme="majorBidi"/>
      <w:color w:val="005FA8" w:themeColor="accent1" w:themeShade="7F"/>
    </w:rPr>
  </w:style>
  <w:style w:type="paragraph" w:styleId="Heading7">
    <w:name w:val="heading 7"/>
    <w:basedOn w:val="Normal"/>
    <w:next w:val="Normal"/>
    <w:link w:val="Heading7Char"/>
    <w:uiPriority w:val="9"/>
    <w:semiHidden/>
    <w:unhideWhenUsed/>
    <w:qFormat/>
    <w:rsid w:val="00242148"/>
    <w:pPr>
      <w:keepNext/>
      <w:keepLines/>
      <w:numPr>
        <w:ilvl w:val="6"/>
        <w:numId w:val="4"/>
      </w:numPr>
      <w:spacing w:before="40" w:after="0"/>
      <w:outlineLvl w:val="6"/>
    </w:pPr>
    <w:rPr>
      <w:rFonts w:asciiTheme="majorHAnsi" w:eastAsiaTheme="majorEastAsia" w:hAnsiTheme="majorHAnsi" w:cstheme="majorBidi"/>
      <w:i/>
      <w:iCs/>
      <w:color w:val="005FA8" w:themeColor="accent1" w:themeShade="7F"/>
    </w:rPr>
  </w:style>
  <w:style w:type="paragraph" w:styleId="Heading8">
    <w:name w:val="heading 8"/>
    <w:basedOn w:val="Normal"/>
    <w:next w:val="Normal"/>
    <w:link w:val="Heading8Char"/>
    <w:uiPriority w:val="9"/>
    <w:semiHidden/>
    <w:unhideWhenUsed/>
    <w:qFormat/>
    <w:rsid w:val="00242148"/>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42148"/>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38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38FA"/>
    <w:rPr>
      <w:sz w:val="24"/>
    </w:rPr>
  </w:style>
  <w:style w:type="paragraph" w:styleId="Footer">
    <w:name w:val="footer"/>
    <w:basedOn w:val="Normal"/>
    <w:link w:val="FooterChar"/>
    <w:uiPriority w:val="99"/>
    <w:unhideWhenUsed/>
    <w:qFormat/>
    <w:rsid w:val="00D138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38FA"/>
    <w:rPr>
      <w:sz w:val="24"/>
    </w:rPr>
  </w:style>
  <w:style w:type="character" w:customStyle="1" w:styleId="Heading1Char">
    <w:name w:val="Heading 1 Char"/>
    <w:basedOn w:val="DefaultParagraphFont"/>
    <w:link w:val="Heading1"/>
    <w:uiPriority w:val="9"/>
    <w:rsid w:val="00A24D24"/>
    <w:rPr>
      <w:rFonts w:asciiTheme="majorHAnsi" w:eastAsiaTheme="majorEastAsia" w:hAnsiTheme="majorHAnsi" w:cstheme="majorBidi"/>
      <w:b/>
      <w:sz w:val="36"/>
      <w:szCs w:val="32"/>
    </w:rPr>
  </w:style>
  <w:style w:type="paragraph" w:styleId="ListParagraph">
    <w:name w:val="List Paragraph"/>
    <w:basedOn w:val="Normal"/>
    <w:uiPriority w:val="34"/>
    <w:qFormat/>
    <w:rsid w:val="00B948C7"/>
    <w:pPr>
      <w:spacing w:after="240"/>
      <w:ind w:left="720"/>
    </w:pPr>
  </w:style>
  <w:style w:type="character" w:styleId="Hyperlink">
    <w:name w:val="Hyperlink"/>
    <w:basedOn w:val="DefaultParagraphFont"/>
    <w:uiPriority w:val="99"/>
    <w:unhideWhenUsed/>
    <w:rsid w:val="00EE7DE5"/>
    <w:rPr>
      <w:color w:val="2E74B5" w:themeColor="hyperlink"/>
      <w:u w:val="single"/>
    </w:rPr>
  </w:style>
  <w:style w:type="character" w:customStyle="1" w:styleId="Heading2Char">
    <w:name w:val="Heading 2 Char"/>
    <w:basedOn w:val="DefaultParagraphFont"/>
    <w:link w:val="Heading2"/>
    <w:uiPriority w:val="9"/>
    <w:rsid w:val="00A24D24"/>
    <w:rPr>
      <w:rFonts w:eastAsiaTheme="majorEastAsia" w:cstheme="majorBidi"/>
      <w:b/>
      <w:color w:val="000000" w:themeColor="text1"/>
      <w:sz w:val="28"/>
      <w:szCs w:val="26"/>
      <w:shd w:val="clear" w:color="auto" w:fill="FFD1AF" w:themeFill="background2"/>
    </w:rPr>
  </w:style>
  <w:style w:type="character" w:customStyle="1" w:styleId="Heading3Char">
    <w:name w:val="Heading 3 Char"/>
    <w:basedOn w:val="DefaultParagraphFont"/>
    <w:link w:val="Heading3"/>
    <w:uiPriority w:val="9"/>
    <w:rsid w:val="00A24D24"/>
    <w:rPr>
      <w:rFonts w:asciiTheme="majorHAnsi" w:eastAsiaTheme="majorEastAsia" w:hAnsiTheme="majorHAnsi" w:cstheme="majorBidi"/>
      <w:b/>
      <w:color w:val="00335B" w:themeColor="text2" w:themeShade="80"/>
      <w:sz w:val="24"/>
      <w:szCs w:val="24"/>
      <w:shd w:val="clear" w:color="auto" w:fill="FFD1AF" w:themeFill="background2"/>
    </w:rPr>
  </w:style>
  <w:style w:type="character" w:customStyle="1" w:styleId="Heading4Char">
    <w:name w:val="Heading 4 Char"/>
    <w:basedOn w:val="DefaultParagraphFont"/>
    <w:link w:val="Heading4"/>
    <w:uiPriority w:val="9"/>
    <w:rsid w:val="007E050E"/>
    <w:rPr>
      <w:rFonts w:asciiTheme="majorHAnsi" w:eastAsiaTheme="majorEastAsia" w:hAnsiTheme="majorHAnsi" w:cstheme="majorBidi"/>
      <w:b/>
      <w:iCs/>
      <w:color w:val="0060A9" w:themeColor="accent1" w:themeShade="80"/>
      <w:sz w:val="24"/>
    </w:rPr>
  </w:style>
  <w:style w:type="character" w:styleId="UnresolvedMention">
    <w:name w:val="Unresolved Mention"/>
    <w:basedOn w:val="DefaultParagraphFont"/>
    <w:uiPriority w:val="99"/>
    <w:semiHidden/>
    <w:unhideWhenUsed/>
    <w:rsid w:val="000E31DC"/>
    <w:rPr>
      <w:color w:val="605E5C"/>
      <w:shd w:val="clear" w:color="auto" w:fill="E1DFDD"/>
    </w:rPr>
  </w:style>
  <w:style w:type="paragraph" w:styleId="IntenseQuote">
    <w:name w:val="Intense Quote"/>
    <w:basedOn w:val="Normal"/>
    <w:next w:val="Normal"/>
    <w:link w:val="IntenseQuoteChar"/>
    <w:uiPriority w:val="30"/>
    <w:qFormat/>
    <w:rsid w:val="00A557F4"/>
    <w:pPr>
      <w:pBdr>
        <w:top w:val="single" w:sz="4" w:space="10" w:color="53B5FF" w:themeColor="accent1"/>
        <w:bottom w:val="single" w:sz="4" w:space="10" w:color="53B5FF" w:themeColor="accent1"/>
      </w:pBdr>
      <w:shd w:val="clear" w:color="auto" w:fill="FEF6F0"/>
      <w:spacing w:before="240" w:after="240"/>
      <w:ind w:left="284" w:right="284"/>
      <w:jc w:val="center"/>
    </w:pPr>
    <w:rPr>
      <w:iCs/>
      <w:color w:val="00335B" w:themeColor="text2" w:themeShade="80"/>
    </w:rPr>
  </w:style>
  <w:style w:type="character" w:customStyle="1" w:styleId="IntenseQuoteChar">
    <w:name w:val="Intense Quote Char"/>
    <w:basedOn w:val="DefaultParagraphFont"/>
    <w:link w:val="IntenseQuote"/>
    <w:uiPriority w:val="30"/>
    <w:rsid w:val="00A557F4"/>
    <w:rPr>
      <w:iCs/>
      <w:color w:val="00335B" w:themeColor="text2" w:themeShade="80"/>
      <w:sz w:val="24"/>
      <w:shd w:val="clear" w:color="auto" w:fill="FEF6F0"/>
    </w:rPr>
  </w:style>
  <w:style w:type="character" w:styleId="FollowedHyperlink">
    <w:name w:val="FollowedHyperlink"/>
    <w:basedOn w:val="DefaultParagraphFont"/>
    <w:uiPriority w:val="99"/>
    <w:semiHidden/>
    <w:unhideWhenUsed/>
    <w:rsid w:val="005E2916"/>
    <w:rPr>
      <w:color w:val="954F72" w:themeColor="followedHyperlink"/>
      <w:u w:val="single"/>
    </w:rPr>
  </w:style>
  <w:style w:type="character" w:styleId="CommentReference">
    <w:name w:val="annotation reference"/>
    <w:basedOn w:val="DefaultParagraphFont"/>
    <w:uiPriority w:val="99"/>
    <w:semiHidden/>
    <w:unhideWhenUsed/>
    <w:rsid w:val="00A7434C"/>
    <w:rPr>
      <w:sz w:val="16"/>
      <w:szCs w:val="16"/>
    </w:rPr>
  </w:style>
  <w:style w:type="paragraph" w:styleId="CommentText">
    <w:name w:val="annotation text"/>
    <w:basedOn w:val="Normal"/>
    <w:link w:val="CommentTextChar"/>
    <w:uiPriority w:val="99"/>
    <w:semiHidden/>
    <w:unhideWhenUsed/>
    <w:rsid w:val="00A7434C"/>
    <w:pPr>
      <w:spacing w:line="240" w:lineRule="auto"/>
    </w:pPr>
    <w:rPr>
      <w:sz w:val="20"/>
      <w:szCs w:val="20"/>
    </w:rPr>
  </w:style>
  <w:style w:type="character" w:customStyle="1" w:styleId="CommentTextChar">
    <w:name w:val="Comment Text Char"/>
    <w:basedOn w:val="DefaultParagraphFont"/>
    <w:link w:val="CommentText"/>
    <w:uiPriority w:val="99"/>
    <w:semiHidden/>
    <w:rsid w:val="00A7434C"/>
    <w:rPr>
      <w:sz w:val="20"/>
      <w:szCs w:val="20"/>
    </w:rPr>
  </w:style>
  <w:style w:type="paragraph" w:styleId="CommentSubject">
    <w:name w:val="annotation subject"/>
    <w:basedOn w:val="CommentText"/>
    <w:next w:val="CommentText"/>
    <w:link w:val="CommentSubjectChar"/>
    <w:uiPriority w:val="99"/>
    <w:semiHidden/>
    <w:unhideWhenUsed/>
    <w:rsid w:val="00A7434C"/>
    <w:rPr>
      <w:b/>
      <w:bCs/>
    </w:rPr>
  </w:style>
  <w:style w:type="character" w:customStyle="1" w:styleId="CommentSubjectChar">
    <w:name w:val="Comment Subject Char"/>
    <w:basedOn w:val="CommentTextChar"/>
    <w:link w:val="CommentSubject"/>
    <w:uiPriority w:val="99"/>
    <w:semiHidden/>
    <w:rsid w:val="00A7434C"/>
    <w:rPr>
      <w:b/>
      <w:bCs/>
      <w:sz w:val="20"/>
      <w:szCs w:val="20"/>
    </w:rPr>
  </w:style>
  <w:style w:type="paragraph" w:styleId="BalloonText">
    <w:name w:val="Balloon Text"/>
    <w:basedOn w:val="Normal"/>
    <w:link w:val="BalloonTextChar"/>
    <w:uiPriority w:val="99"/>
    <w:semiHidden/>
    <w:unhideWhenUsed/>
    <w:rsid w:val="00A743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434C"/>
    <w:rPr>
      <w:rFonts w:ascii="Segoe UI" w:hAnsi="Segoe UI" w:cs="Segoe UI"/>
      <w:sz w:val="18"/>
      <w:szCs w:val="18"/>
    </w:rPr>
  </w:style>
  <w:style w:type="paragraph" w:customStyle="1" w:styleId="Default">
    <w:name w:val="Default"/>
    <w:rsid w:val="00E613B2"/>
    <w:pPr>
      <w:autoSpaceDE w:val="0"/>
      <w:autoSpaceDN w:val="0"/>
      <w:adjustRightInd w:val="0"/>
      <w:spacing w:after="0" w:line="240" w:lineRule="auto"/>
    </w:pPr>
    <w:rPr>
      <w:rFonts w:ascii="Arial" w:hAnsi="Arial" w:cs="Arial"/>
      <w:color w:val="000000"/>
      <w:sz w:val="24"/>
      <w:szCs w:val="24"/>
    </w:rPr>
  </w:style>
  <w:style w:type="paragraph" w:styleId="Quote">
    <w:name w:val="Quote"/>
    <w:basedOn w:val="Normal"/>
    <w:next w:val="Normal"/>
    <w:link w:val="QuoteChar"/>
    <w:uiPriority w:val="29"/>
    <w:qFormat/>
    <w:rsid w:val="00A557F4"/>
    <w:pPr>
      <w:pBdr>
        <w:top w:val="single" w:sz="4" w:space="10" w:color="auto"/>
        <w:bottom w:val="single" w:sz="4" w:space="10" w:color="auto"/>
      </w:pBdr>
      <w:shd w:val="clear" w:color="auto" w:fill="EFFAFF"/>
      <w:spacing w:before="240" w:after="240"/>
      <w:ind w:left="284" w:right="284"/>
      <w:jc w:val="center"/>
    </w:pPr>
    <w:rPr>
      <w:iCs/>
      <w:color w:val="00335B" w:themeColor="text2" w:themeShade="80"/>
    </w:rPr>
  </w:style>
  <w:style w:type="character" w:customStyle="1" w:styleId="QuoteChar">
    <w:name w:val="Quote Char"/>
    <w:basedOn w:val="DefaultParagraphFont"/>
    <w:link w:val="Quote"/>
    <w:uiPriority w:val="29"/>
    <w:rsid w:val="00A557F4"/>
    <w:rPr>
      <w:iCs/>
      <w:color w:val="00335B" w:themeColor="text2" w:themeShade="80"/>
      <w:sz w:val="24"/>
      <w:shd w:val="clear" w:color="auto" w:fill="EFFAFF"/>
    </w:rPr>
  </w:style>
  <w:style w:type="character" w:customStyle="1" w:styleId="Heading5Char">
    <w:name w:val="Heading 5 Char"/>
    <w:basedOn w:val="DefaultParagraphFont"/>
    <w:link w:val="Heading5"/>
    <w:uiPriority w:val="9"/>
    <w:rsid w:val="0015298B"/>
    <w:rPr>
      <w:rFonts w:asciiTheme="majorHAnsi" w:eastAsiaTheme="majorEastAsia" w:hAnsiTheme="majorHAnsi" w:cstheme="majorBidi"/>
      <w:color w:val="004C88" w:themeColor="text2" w:themeShade="BF"/>
      <w:sz w:val="24"/>
    </w:rPr>
  </w:style>
  <w:style w:type="character" w:customStyle="1" w:styleId="Heading6Char">
    <w:name w:val="Heading 6 Char"/>
    <w:basedOn w:val="DefaultParagraphFont"/>
    <w:link w:val="Heading6"/>
    <w:uiPriority w:val="9"/>
    <w:rsid w:val="00242148"/>
    <w:rPr>
      <w:rFonts w:asciiTheme="majorHAnsi" w:eastAsiaTheme="majorEastAsia" w:hAnsiTheme="majorHAnsi" w:cstheme="majorBidi"/>
      <w:color w:val="005FA8" w:themeColor="accent1" w:themeShade="7F"/>
      <w:sz w:val="24"/>
    </w:rPr>
  </w:style>
  <w:style w:type="character" w:customStyle="1" w:styleId="Heading7Char">
    <w:name w:val="Heading 7 Char"/>
    <w:basedOn w:val="DefaultParagraphFont"/>
    <w:link w:val="Heading7"/>
    <w:uiPriority w:val="9"/>
    <w:semiHidden/>
    <w:rsid w:val="00242148"/>
    <w:rPr>
      <w:rFonts w:asciiTheme="majorHAnsi" w:eastAsiaTheme="majorEastAsia" w:hAnsiTheme="majorHAnsi" w:cstheme="majorBidi"/>
      <w:i/>
      <w:iCs/>
      <w:color w:val="005FA8" w:themeColor="accent1" w:themeShade="7F"/>
      <w:sz w:val="24"/>
    </w:rPr>
  </w:style>
  <w:style w:type="character" w:customStyle="1" w:styleId="Heading8Char">
    <w:name w:val="Heading 8 Char"/>
    <w:basedOn w:val="DefaultParagraphFont"/>
    <w:link w:val="Heading8"/>
    <w:uiPriority w:val="9"/>
    <w:semiHidden/>
    <w:rsid w:val="0024214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242148"/>
    <w:rPr>
      <w:rFonts w:asciiTheme="majorHAnsi" w:eastAsiaTheme="majorEastAsia" w:hAnsiTheme="majorHAnsi" w:cstheme="majorBidi"/>
      <w:i/>
      <w:iCs/>
      <w:color w:val="272727" w:themeColor="text1" w:themeTint="D8"/>
      <w:sz w:val="21"/>
      <w:szCs w:val="21"/>
    </w:rPr>
  </w:style>
  <w:style w:type="paragraph" w:styleId="Caption">
    <w:name w:val="caption"/>
    <w:basedOn w:val="Normal"/>
    <w:next w:val="Normal"/>
    <w:uiPriority w:val="35"/>
    <w:unhideWhenUsed/>
    <w:qFormat/>
    <w:rsid w:val="000B13C2"/>
    <w:pPr>
      <w:spacing w:after="200" w:line="240" w:lineRule="auto"/>
    </w:pPr>
    <w:rPr>
      <w:i/>
      <w:iCs/>
      <w:color w:val="0067B6" w:themeColor="text2"/>
      <w:sz w:val="18"/>
      <w:szCs w:val="18"/>
    </w:rPr>
  </w:style>
  <w:style w:type="paragraph" w:styleId="EndnoteText">
    <w:name w:val="endnote text"/>
    <w:basedOn w:val="Normal"/>
    <w:link w:val="EndnoteTextChar"/>
    <w:uiPriority w:val="99"/>
    <w:semiHidden/>
    <w:unhideWhenUsed/>
    <w:rsid w:val="000B13C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B13C2"/>
    <w:rPr>
      <w:sz w:val="20"/>
      <w:szCs w:val="20"/>
    </w:rPr>
  </w:style>
  <w:style w:type="character" w:styleId="EndnoteReference">
    <w:name w:val="endnote reference"/>
    <w:basedOn w:val="DefaultParagraphFont"/>
    <w:uiPriority w:val="99"/>
    <w:semiHidden/>
    <w:unhideWhenUsed/>
    <w:rsid w:val="000B13C2"/>
    <w:rPr>
      <w:vertAlign w:val="superscript"/>
    </w:rPr>
  </w:style>
  <w:style w:type="paragraph" w:styleId="NormalWeb">
    <w:name w:val="Normal (Web)"/>
    <w:basedOn w:val="Normal"/>
    <w:uiPriority w:val="99"/>
    <w:unhideWhenUsed/>
    <w:rsid w:val="006455B4"/>
    <w:pPr>
      <w:spacing w:before="100" w:beforeAutospacing="1" w:after="100" w:afterAutospacing="1" w:line="240" w:lineRule="auto"/>
    </w:pPr>
    <w:rPr>
      <w:rFonts w:ascii="Times New Roman" w:eastAsia="Times New Roman" w:hAnsi="Times New Roman"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949440">
      <w:bodyDiv w:val="1"/>
      <w:marLeft w:val="0"/>
      <w:marRight w:val="0"/>
      <w:marTop w:val="0"/>
      <w:marBottom w:val="0"/>
      <w:divBdr>
        <w:top w:val="none" w:sz="0" w:space="0" w:color="auto"/>
        <w:left w:val="none" w:sz="0" w:space="0" w:color="auto"/>
        <w:bottom w:val="none" w:sz="0" w:space="0" w:color="auto"/>
        <w:right w:val="none" w:sz="0" w:space="0" w:color="auto"/>
      </w:divBdr>
    </w:div>
    <w:div w:id="607781162">
      <w:bodyDiv w:val="1"/>
      <w:marLeft w:val="0"/>
      <w:marRight w:val="0"/>
      <w:marTop w:val="0"/>
      <w:marBottom w:val="0"/>
      <w:divBdr>
        <w:top w:val="none" w:sz="0" w:space="0" w:color="auto"/>
        <w:left w:val="none" w:sz="0" w:space="0" w:color="auto"/>
        <w:bottom w:val="none" w:sz="0" w:space="0" w:color="auto"/>
        <w:right w:val="none" w:sz="0" w:space="0" w:color="auto"/>
      </w:divBdr>
    </w:div>
    <w:div w:id="691998871">
      <w:bodyDiv w:val="1"/>
      <w:marLeft w:val="0"/>
      <w:marRight w:val="0"/>
      <w:marTop w:val="0"/>
      <w:marBottom w:val="0"/>
      <w:divBdr>
        <w:top w:val="none" w:sz="0" w:space="0" w:color="auto"/>
        <w:left w:val="none" w:sz="0" w:space="0" w:color="auto"/>
        <w:bottom w:val="none" w:sz="0" w:space="0" w:color="auto"/>
        <w:right w:val="none" w:sz="0" w:space="0" w:color="auto"/>
      </w:divBdr>
    </w:div>
    <w:div w:id="1268853426">
      <w:bodyDiv w:val="1"/>
      <w:marLeft w:val="0"/>
      <w:marRight w:val="0"/>
      <w:marTop w:val="0"/>
      <w:marBottom w:val="0"/>
      <w:divBdr>
        <w:top w:val="none" w:sz="0" w:space="0" w:color="auto"/>
        <w:left w:val="none" w:sz="0" w:space="0" w:color="auto"/>
        <w:bottom w:val="none" w:sz="0" w:space="0" w:color="auto"/>
        <w:right w:val="none" w:sz="0" w:space="0" w:color="auto"/>
      </w:divBdr>
    </w:div>
    <w:div w:id="1491554754">
      <w:bodyDiv w:val="1"/>
      <w:marLeft w:val="0"/>
      <w:marRight w:val="0"/>
      <w:marTop w:val="0"/>
      <w:marBottom w:val="0"/>
      <w:divBdr>
        <w:top w:val="none" w:sz="0" w:space="0" w:color="auto"/>
        <w:left w:val="none" w:sz="0" w:space="0" w:color="auto"/>
        <w:bottom w:val="none" w:sz="0" w:space="0" w:color="auto"/>
        <w:right w:val="none" w:sz="0" w:space="0" w:color="auto"/>
      </w:divBdr>
    </w:div>
    <w:div w:id="1621834597">
      <w:bodyDiv w:val="1"/>
      <w:marLeft w:val="0"/>
      <w:marRight w:val="0"/>
      <w:marTop w:val="0"/>
      <w:marBottom w:val="0"/>
      <w:divBdr>
        <w:top w:val="none" w:sz="0" w:space="0" w:color="auto"/>
        <w:left w:val="none" w:sz="0" w:space="0" w:color="auto"/>
        <w:bottom w:val="none" w:sz="0" w:space="0" w:color="auto"/>
        <w:right w:val="none" w:sz="0" w:space="0" w:color="auto"/>
      </w:divBdr>
      <w:divsChild>
        <w:div w:id="1969966121">
          <w:marLeft w:val="0"/>
          <w:marRight w:val="0"/>
          <w:marTop w:val="0"/>
          <w:marBottom w:val="0"/>
          <w:divBdr>
            <w:top w:val="none" w:sz="0" w:space="0" w:color="auto"/>
            <w:left w:val="none" w:sz="0" w:space="0" w:color="auto"/>
            <w:bottom w:val="none" w:sz="0" w:space="0" w:color="auto"/>
            <w:right w:val="none" w:sz="0" w:space="0" w:color="auto"/>
          </w:divBdr>
          <w:divsChild>
            <w:div w:id="1834832494">
              <w:marLeft w:val="0"/>
              <w:marRight w:val="0"/>
              <w:marTop w:val="0"/>
              <w:marBottom w:val="0"/>
              <w:divBdr>
                <w:top w:val="none" w:sz="0" w:space="0" w:color="auto"/>
                <w:left w:val="none" w:sz="0" w:space="0" w:color="auto"/>
                <w:bottom w:val="none" w:sz="0" w:space="0" w:color="auto"/>
                <w:right w:val="none" w:sz="0" w:space="0" w:color="auto"/>
              </w:divBdr>
            </w:div>
          </w:divsChild>
        </w:div>
        <w:div w:id="1850216368">
          <w:marLeft w:val="0"/>
          <w:marRight w:val="0"/>
          <w:marTop w:val="120"/>
          <w:marBottom w:val="0"/>
          <w:divBdr>
            <w:top w:val="none" w:sz="0" w:space="0" w:color="auto"/>
            <w:left w:val="none" w:sz="0" w:space="0" w:color="auto"/>
            <w:bottom w:val="none" w:sz="0" w:space="0" w:color="auto"/>
            <w:right w:val="none" w:sz="0" w:space="0" w:color="auto"/>
          </w:divBdr>
          <w:divsChild>
            <w:div w:id="1380326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51790">
      <w:bodyDiv w:val="1"/>
      <w:marLeft w:val="0"/>
      <w:marRight w:val="0"/>
      <w:marTop w:val="0"/>
      <w:marBottom w:val="0"/>
      <w:divBdr>
        <w:top w:val="none" w:sz="0" w:space="0" w:color="auto"/>
        <w:left w:val="none" w:sz="0" w:space="0" w:color="auto"/>
        <w:bottom w:val="none" w:sz="0" w:space="0" w:color="auto"/>
        <w:right w:val="none" w:sz="0" w:space="0" w:color="auto"/>
      </w:divBdr>
    </w:div>
    <w:div w:id="1816801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heelsforwellbeing.org.uk/our-campaigns/campaigning/mobility-aid-legal-changes-every-journey-everyone/" TargetMode="External"/><Relationship Id="rId18" Type="http://schemas.openxmlformats.org/officeDocument/2006/relationships/hyperlink" Target="https://wheelsforwellbeing.org.uk/our-campaigns/campaigning/mobility-aid-legal-changes-every-journey-everyone/"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gov.uk/government/consultations/reviewing-the-law-for-powered-mobility-devices/reviewing-the-law-for-powered-mobility-devices" TargetMode="External"/><Relationship Id="rId17" Type="http://schemas.openxmlformats.org/officeDocument/2006/relationships/hyperlink" Target="https://discord.gg/SG4mqJbAAR"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wheelsforwellbeing.org"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heelsforwellbeing.org.uk/our-campaigns/campaigning/mobility-aid-legal-changes-every-journey-everyone/"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heelsforwellbeing.org.uk/donations-and-fundraising/donat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consultations/reviewing-the-law-for-powered-mobility-devices/reviewing-the-law-for-powered-mobility-devices" TargetMode="External"/><Relationship Id="rId22" Type="http://schemas.openxmlformats.org/officeDocument/2006/relationships/header" Target="header2.xml"/></Relationships>
</file>

<file path=word/_rels/endnotes.xml.rels><?xml version="1.0" encoding="UTF-8" standalone="yes"?>
<Relationships xmlns="http://schemas.openxmlformats.org/package/2006/relationships"><Relationship Id="rId8" Type="http://schemas.openxmlformats.org/officeDocument/2006/relationships/hyperlink" Target="https://wheelsforwellbeing.org.uk/wp-content/uploads/2026/02/My-Mobility-device-information-and-sources-v06.xlsx" TargetMode="External"/><Relationship Id="rId13" Type="http://schemas.openxmlformats.org/officeDocument/2006/relationships/hyperlink" Target="https://wheelsforwellbeing.org.uk/wp-content/uploads/2026/02/My-Mobility-device-information-and-sources-v06.xlsx" TargetMode="External"/><Relationship Id="rId18" Type="http://schemas.openxmlformats.org/officeDocument/2006/relationships/hyperlink" Target="https://wheelsforwellbeing.org.uk/disabled-people-must-be-presumed-to-have-the-capacity-to-make-our-own-decisions/" TargetMode="External"/><Relationship Id="rId3" Type="http://schemas.openxmlformats.org/officeDocument/2006/relationships/hyperlink" Target="https://www.elft.nhs.uk/sites/default/files/2022-08/Eligibility%20Criteria%20For%20Wheelchairs%20Final%20Agreed%20March%202020..pdf" TargetMode="External"/><Relationship Id="rId21" Type="http://schemas.openxmlformats.org/officeDocument/2006/relationships/hyperlink" Target="https://wheelsforwellbeing.org.uk/wheels-for-wellbeing-quick-guide-to-the-equality-act-2010/" TargetMode="External"/><Relationship Id="rId7" Type="http://schemas.openxmlformats.org/officeDocument/2006/relationships/hyperlink" Target="https://www.bhf.org.uk/how-you-can-help/events/walking-and-trekking-faqs" TargetMode="External"/><Relationship Id="rId12" Type="http://schemas.openxmlformats.org/officeDocument/2006/relationships/hyperlink" Target="https://en.wikipedia.org/wiki/Men%27s_100_metres_world_record_progression" TargetMode="External"/><Relationship Id="rId17" Type="http://schemas.openxmlformats.org/officeDocument/2006/relationships/hyperlink" Target="https://doi.org/10.1016/j.jth.2018.03.006" TargetMode="External"/><Relationship Id="rId2" Type="http://schemas.openxmlformats.org/officeDocument/2006/relationships/hyperlink" Target="https://www.legislation.gov.uk/uksi/1988/2268" TargetMode="External"/><Relationship Id="rId16" Type="http://schemas.openxmlformats.org/officeDocument/2006/relationships/hyperlink" Target="https://doi.org/10.1016/j.puhe.2015.10.036" TargetMode="External"/><Relationship Id="rId20" Type="http://schemas.openxmlformats.org/officeDocument/2006/relationships/hyperlink" Target="https://wheelsforwellbeing.org.uk/wp-content/uploads/2026/02/2026-WfW-mobility-aids-consultation-model-answers-v02.docx" TargetMode="External"/><Relationship Id="rId1" Type="http://schemas.openxmlformats.org/officeDocument/2006/relationships/hyperlink" Target="https://www.legislation.gov.uk/ukpga/1970/44/section/20" TargetMode="External"/><Relationship Id="rId6" Type="http://schemas.openxmlformats.org/officeDocument/2006/relationships/hyperlink" Target="https://doi.org/10.1155/2012/753165" TargetMode="External"/><Relationship Id="rId11" Type="http://schemas.openxmlformats.org/officeDocument/2006/relationships/hyperlink" Target="https://en.wikipedia.org/wiki/5K_run_world_record_progression" TargetMode="External"/><Relationship Id="rId5" Type="http://schemas.openxmlformats.org/officeDocument/2006/relationships/hyperlink" Target="https://www.wchc.nhs.uk/services/wheelchair/are-you-new-to-the-wheelchair-service/are-you-eligible-for-a-nhs-wheelchair/" TargetMode="External"/><Relationship Id="rId15" Type="http://schemas.openxmlformats.org/officeDocument/2006/relationships/hyperlink" Target="https://www.gov.uk/government/publications/uk-disability-survey-research-report-june-2021/uk-disability-survey-research-report-june-2021" TargetMode="External"/><Relationship Id="rId10" Type="http://schemas.openxmlformats.org/officeDocument/2006/relationships/hyperlink" Target="https://doi.org/10.1016/j.cub.2022.03.076" TargetMode="External"/><Relationship Id="rId19" Type="http://schemas.openxmlformats.org/officeDocument/2006/relationships/hyperlink" Target="https://wheelsforwellbeing.org.uk/our-campaigns/campaigning/mobility-aid-legal-changes-every-journey-everyone/" TargetMode="External"/><Relationship Id="rId4" Type="http://schemas.openxmlformats.org/officeDocument/2006/relationships/hyperlink" Target="https://www.nwlondonicb.nhs.uk/application/files/6517/3754/2011/NHS_North_West_London_Wheelchair_Service_Eligibility_Criteria_January_2025_22.01.25.pdf" TargetMode="External"/><Relationship Id="rId9" Type="http://schemas.openxmlformats.org/officeDocument/2006/relationships/hyperlink" Target="https://therunningchannel.com/average-parkrun-time/" TargetMode="External"/><Relationship Id="rId14" Type="http://schemas.openxmlformats.org/officeDocument/2006/relationships/hyperlink" Target="https://wheelsforwellbeing.org.uk/similar-trip-speed/" TargetMode="External"/><Relationship Id="rId22" Type="http://schemas.openxmlformats.org/officeDocument/2006/relationships/hyperlink" Target="https://www.legislation.gov.uk/ukpga/2005/9/content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Wheels1">
  <a:themeElements>
    <a:clrScheme name="WfW2025">
      <a:dk1>
        <a:sysClr val="windowText" lastClr="000000"/>
      </a:dk1>
      <a:lt1>
        <a:sysClr val="window" lastClr="FFFFFF"/>
      </a:lt1>
      <a:dk2>
        <a:srgbClr val="0067B6"/>
      </a:dk2>
      <a:lt2>
        <a:srgbClr val="FFD1AF"/>
      </a:lt2>
      <a:accent1>
        <a:srgbClr val="53B5FF"/>
      </a:accent1>
      <a:accent2>
        <a:srgbClr val="F56A00"/>
      </a:accent2>
      <a:accent3>
        <a:srgbClr val="A5A5A5"/>
      </a:accent3>
      <a:accent4>
        <a:srgbClr val="FFC000"/>
      </a:accent4>
      <a:accent5>
        <a:srgbClr val="5B9BD5"/>
      </a:accent5>
      <a:accent6>
        <a:srgbClr val="70AD47"/>
      </a:accent6>
      <a:hlink>
        <a:srgbClr val="2E74B5"/>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0d36e78-dd65-4b7e-a014-e45bf1c1d8f9">
      <Terms xmlns="http://schemas.microsoft.com/office/infopath/2007/PartnerControls"/>
    </lcf76f155ced4ddcb4097134ff3c332f>
    <TaxCatchAll xmlns="f3822d69-8d42-4ac3-bd55-2f751fb5e55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F75E4ED5A66E549ACCAECD9C4860C6C" ma:contentTypeVersion="13" ma:contentTypeDescription="Create a new document." ma:contentTypeScope="" ma:versionID="f7af8f8b4240a2c67243342387cda01f">
  <xsd:schema xmlns:xsd="http://www.w3.org/2001/XMLSchema" xmlns:xs="http://www.w3.org/2001/XMLSchema" xmlns:p="http://schemas.microsoft.com/office/2006/metadata/properties" xmlns:ns2="e0d36e78-dd65-4b7e-a014-e45bf1c1d8f9" xmlns:ns3="f3822d69-8d42-4ac3-bd55-2f751fb5e554" targetNamespace="http://schemas.microsoft.com/office/2006/metadata/properties" ma:root="true" ma:fieldsID="753fe98a60cb8782aea8c33c47fc33d6" ns2:_="" ns3:_="">
    <xsd:import namespace="e0d36e78-dd65-4b7e-a014-e45bf1c1d8f9"/>
    <xsd:import namespace="f3822d69-8d42-4ac3-bd55-2f751fb5e55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d36e78-dd65-4b7e-a014-e45bf1c1d8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77f45d5-5f96-4044-8998-43ecf430cc5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822d69-8d42-4ac3-bd55-2f751fb5e55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30ad732-611a-4231-9005-c7b65add6ea0}" ma:internalName="TaxCatchAll" ma:showField="CatchAllData" ma:web="f3822d69-8d42-4ac3-bd55-2f751fb5e5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1C8FCE-1064-490C-A452-38DF42B31655}">
  <ds:schemaRefs>
    <ds:schemaRef ds:uri="http://schemas.microsoft.com/office/2006/metadata/properties"/>
    <ds:schemaRef ds:uri="http://schemas.microsoft.com/office/infopath/2007/PartnerControls"/>
    <ds:schemaRef ds:uri="e0d36e78-dd65-4b7e-a014-e45bf1c1d8f9"/>
    <ds:schemaRef ds:uri="f3822d69-8d42-4ac3-bd55-2f751fb5e554"/>
  </ds:schemaRefs>
</ds:datastoreItem>
</file>

<file path=customXml/itemProps2.xml><?xml version="1.0" encoding="utf-8"?>
<ds:datastoreItem xmlns:ds="http://schemas.openxmlformats.org/officeDocument/2006/customXml" ds:itemID="{D70FC1D7-FAE7-422D-B052-D87C08BEDD00}">
  <ds:schemaRefs>
    <ds:schemaRef ds:uri="http://schemas.openxmlformats.org/officeDocument/2006/bibliography"/>
  </ds:schemaRefs>
</ds:datastoreItem>
</file>

<file path=customXml/itemProps3.xml><?xml version="1.0" encoding="utf-8"?>
<ds:datastoreItem xmlns:ds="http://schemas.openxmlformats.org/officeDocument/2006/customXml" ds:itemID="{6C9B339C-1F36-4DFC-95C5-BBA0B1AABFCD}">
  <ds:schemaRefs>
    <ds:schemaRef ds:uri="http://schemas.microsoft.com/sharepoint/v3/contenttype/forms"/>
  </ds:schemaRefs>
</ds:datastoreItem>
</file>

<file path=customXml/itemProps4.xml><?xml version="1.0" encoding="utf-8"?>
<ds:datastoreItem xmlns:ds="http://schemas.openxmlformats.org/officeDocument/2006/customXml" ds:itemID="{D5D0A4B8-BF48-4BCA-A220-30A86323CF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d36e78-dd65-4b7e-a014-e45bf1c1d8f9"/>
    <ds:schemaRef ds:uri="f3822d69-8d42-4ac3-bd55-2f751fb5e5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1925</Words>
  <Characters>10973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Ball</dc:creator>
  <cp:keywords/>
  <dc:description/>
  <cp:lastModifiedBy>Kathryn Collinson</cp:lastModifiedBy>
  <cp:revision>3</cp:revision>
  <cp:lastPrinted>2026-03-10T15:59:00Z</cp:lastPrinted>
  <dcterms:created xsi:type="dcterms:W3CDTF">2026-03-10T15:59:00Z</dcterms:created>
  <dcterms:modified xsi:type="dcterms:W3CDTF">2026-03-10T15:59:00Z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0x0101000F75E4ED5A66E549ACCAECD9C4860C6C</vt:lpwstr>
  </property>
</Properties>
</file>