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E521C" w14:textId="77777777" w:rsidR="00671AD5" w:rsidRPr="00C64026" w:rsidRDefault="00671AD5">
      <w:pPr>
        <w:pStyle w:val="NoSpacing"/>
        <w:rPr>
          <w:rFonts w:ascii="Calibri" w:eastAsia="Calibri" w:hAnsi="Calibri" w:cs="Calibri"/>
          <w:sz w:val="28"/>
          <w:szCs w:val="28"/>
          <w:lang w:val="en-GB"/>
        </w:rPr>
      </w:pPr>
      <w:bookmarkStart w:id="0" w:name="_Hlk79698678"/>
      <w:bookmarkEnd w:id="0"/>
    </w:p>
    <w:p w14:paraId="7810EA3D" w14:textId="77777777" w:rsidR="00671AD5" w:rsidRPr="00C64026" w:rsidRDefault="00671AD5">
      <w:pPr>
        <w:pStyle w:val="NoSpacing"/>
        <w:rPr>
          <w:rFonts w:ascii="Calibri" w:eastAsia="Calibri" w:hAnsi="Calibri" w:cs="Calibri"/>
          <w:sz w:val="28"/>
          <w:szCs w:val="28"/>
          <w:lang w:val="en-GB"/>
        </w:rPr>
      </w:pPr>
    </w:p>
    <w:p w14:paraId="3BF71FD8" w14:textId="77777777" w:rsidR="00671AD5" w:rsidRPr="00C64026" w:rsidRDefault="00671AD5">
      <w:pPr>
        <w:pStyle w:val="NoSpacing"/>
        <w:rPr>
          <w:rFonts w:ascii="Calibri" w:eastAsia="Calibri" w:hAnsi="Calibri" w:cs="Calibri"/>
          <w:sz w:val="28"/>
          <w:szCs w:val="28"/>
          <w:lang w:val="en-GB"/>
        </w:rPr>
      </w:pPr>
    </w:p>
    <w:p w14:paraId="128D7AB6" w14:textId="77777777" w:rsidR="00671AD5" w:rsidRPr="00C64026" w:rsidRDefault="00671AD5">
      <w:pPr>
        <w:pStyle w:val="NoSpacing"/>
        <w:rPr>
          <w:rFonts w:ascii="Calibri" w:eastAsia="Calibri" w:hAnsi="Calibri" w:cs="Calibri"/>
          <w:sz w:val="28"/>
          <w:szCs w:val="28"/>
          <w:lang w:val="en-GB"/>
        </w:rPr>
      </w:pPr>
    </w:p>
    <w:p w14:paraId="58A95868" w14:textId="77777777" w:rsidR="00671AD5" w:rsidRPr="00C64026" w:rsidRDefault="002359A8">
      <w:pPr>
        <w:pStyle w:val="NoSpacing"/>
        <w:jc w:val="center"/>
        <w:rPr>
          <w:rFonts w:ascii="Calibri" w:eastAsia="Calibri" w:hAnsi="Calibri" w:cs="Calibri"/>
          <w:sz w:val="28"/>
          <w:szCs w:val="28"/>
          <w:lang w:val="en-GB"/>
        </w:rPr>
      </w:pPr>
      <w:r w:rsidRPr="00C64026">
        <w:rPr>
          <w:rFonts w:ascii="Calibri" w:eastAsia="Calibri" w:hAnsi="Calibri" w:cs="Calibri"/>
          <w:noProof/>
          <w:sz w:val="28"/>
          <w:szCs w:val="28"/>
          <w:lang w:val="en-GB"/>
        </w:rPr>
        <w:drawing>
          <wp:inline distT="0" distB="0" distL="0" distR="0" wp14:anchorId="0539C6D6" wp14:editId="148DA1C4">
            <wp:extent cx="4372567" cy="13101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7">
                      <a:extLst/>
                    </a:blip>
                    <a:stretch>
                      <a:fillRect/>
                    </a:stretch>
                  </pic:blipFill>
                  <pic:spPr>
                    <a:xfrm>
                      <a:off x="0" y="0"/>
                      <a:ext cx="4372567" cy="1310136"/>
                    </a:xfrm>
                    <a:prstGeom prst="rect">
                      <a:avLst/>
                    </a:prstGeom>
                    <a:ln w="12700" cap="flat">
                      <a:noFill/>
                      <a:miter lim="400000"/>
                    </a:ln>
                    <a:effectLst/>
                  </pic:spPr>
                </pic:pic>
              </a:graphicData>
            </a:graphic>
          </wp:inline>
        </w:drawing>
      </w:r>
    </w:p>
    <w:p w14:paraId="241C6220" w14:textId="77777777" w:rsidR="00DF03A7" w:rsidRPr="00C64026" w:rsidRDefault="002359A8" w:rsidP="00DF03A7">
      <w:pPr>
        <w:pStyle w:val="NoSpacing"/>
        <w:jc w:val="center"/>
        <w:rPr>
          <w:rFonts w:ascii="Calibri" w:eastAsia="Calibri" w:hAnsi="Calibri" w:cs="Calibri"/>
          <w:b/>
          <w:bCs/>
          <w:color w:val="1F497D"/>
          <w:kern w:val="28"/>
          <w:sz w:val="64"/>
          <w:szCs w:val="64"/>
          <w:u w:color="1F497D"/>
          <w:lang w:val="en-GB"/>
        </w:rPr>
      </w:pPr>
      <w:r w:rsidRPr="00C64026">
        <w:rPr>
          <w:rFonts w:ascii="Calibri" w:eastAsia="Calibri" w:hAnsi="Calibri" w:cs="Calibri"/>
          <w:noProof/>
          <w:lang w:val="en-GB"/>
        </w:rPr>
        <mc:AlternateContent>
          <mc:Choice Requires="wps">
            <w:drawing>
              <wp:anchor distT="57150" distB="57150" distL="57150" distR="57150" simplePos="0" relativeHeight="251666432" behindDoc="0" locked="0" layoutInCell="1" allowOverlap="1" wp14:anchorId="18839225" wp14:editId="0A8A57A5">
                <wp:simplePos x="0" y="0"/>
                <wp:positionH relativeFrom="page">
                  <wp:posOffset>-182879</wp:posOffset>
                </wp:positionH>
                <wp:positionV relativeFrom="page">
                  <wp:posOffset>9593580</wp:posOffset>
                </wp:positionV>
                <wp:extent cx="8138160" cy="46482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8138160" cy="4648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w14:anchorId="0AB3D721" id="officeArt object" o:spid="_x0000_s1026" style="position:absolute;margin-left:-14.4pt;margin-top:755.4pt;width:640.8pt;height:36.6pt;z-index:25166643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" fillcolor="#c6d9f1" strokecolor="#4f81bd">
                <v:stroke joinstyle="round"/>
                <w10:wrap anchorx="page" anchory="page"/>
              </v:rect>
            </w:pict>
          </mc:Fallback>
        </mc:AlternateContent>
      </w:r>
      <w:r w:rsidRPr="00C64026">
        <w:rPr>
          <w:rFonts w:ascii="Calibri" w:eastAsia="Calibri" w:hAnsi="Calibri" w:cs="Calibri"/>
          <w:noProof/>
          <w:lang w:val="en-GB"/>
        </w:rPr>
        <mc:AlternateContent>
          <mc:Choice Requires="wps">
            <w:drawing>
              <wp:anchor distT="57150" distB="57150" distL="57150" distR="57150" simplePos="0" relativeHeight="251669504" behindDoc="0" locked="0" layoutInCell="1" allowOverlap="1" wp14:anchorId="785107A1" wp14:editId="579E93E6">
                <wp:simplePos x="0" y="0"/>
                <wp:positionH relativeFrom="page">
                  <wp:posOffset>312420</wp:posOffset>
                </wp:positionH>
                <wp:positionV relativeFrom="page">
                  <wp:posOffset>-267334</wp:posOffset>
                </wp:positionV>
                <wp:extent cx="90806" cy="1122172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w14:anchorId="07FEF881" id="officeArt object" o:spid="_x0000_s1026" style="position:absolute;margin-left:24.6pt;margin-top:-21.05pt;width:7.15pt;height:883.6pt;z-index:25166950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" strokecolor="#4f81bd">
                <v:stroke joinstyle="round"/>
                <w10:wrap anchorx="page" anchory="page"/>
              </v:rect>
            </w:pict>
          </mc:Fallback>
        </mc:AlternateContent>
      </w:r>
      <w:r w:rsidRPr="00C64026">
        <w:rPr>
          <w:rFonts w:ascii="Calibri" w:eastAsia="Calibri" w:hAnsi="Calibri" w:cs="Calibri"/>
          <w:noProof/>
          <w:lang w:val="en-GB"/>
        </w:rPr>
        <mc:AlternateContent>
          <mc:Choice Requires="wps">
            <w:drawing>
              <wp:anchor distT="57150" distB="57150" distL="57150" distR="57150" simplePos="0" relativeHeight="251668480" behindDoc="0" locked="0" layoutInCell="1" allowOverlap="1" wp14:anchorId="799CD011" wp14:editId="0FE72380">
                <wp:simplePos x="0" y="0"/>
                <wp:positionH relativeFrom="page">
                  <wp:posOffset>7152640</wp:posOffset>
                </wp:positionH>
                <wp:positionV relativeFrom="page">
                  <wp:posOffset>-267334</wp:posOffset>
                </wp:positionV>
                <wp:extent cx="90806" cy="1122172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w14:anchorId="444BEEC0" id="officeArt object" o:spid="_x0000_s1026" style="position:absolute;margin-left:563.2pt;margin-top:-21.05pt;width:7.15pt;height:883.6pt;z-index:25166848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" strokecolor="#4f81bd">
                <v:stroke joinstyle="round"/>
                <w10:wrap anchorx="page" anchory="page"/>
              </v:rect>
            </w:pict>
          </mc:Fallback>
        </mc:AlternateContent>
      </w:r>
      <w:r w:rsidRPr="00C64026">
        <w:rPr>
          <w:rFonts w:ascii="Calibri" w:eastAsia="Calibri" w:hAnsi="Calibri" w:cs="Calibri"/>
          <w:noProof/>
          <w:lang w:val="en-GB"/>
        </w:rPr>
        <mc:AlternateContent>
          <mc:Choice Requires="wps">
            <w:drawing>
              <wp:anchor distT="57150" distB="57150" distL="57150" distR="57150" simplePos="0" relativeHeight="251667456" behindDoc="0" locked="0" layoutInCell="1" allowOverlap="1" wp14:anchorId="31499AC6" wp14:editId="6FC37D63">
                <wp:simplePos x="0" y="0"/>
                <wp:positionH relativeFrom="page">
                  <wp:posOffset>-191134</wp:posOffset>
                </wp:positionH>
                <wp:positionV relativeFrom="page">
                  <wp:posOffset>0</wp:posOffset>
                </wp:positionV>
                <wp:extent cx="7913370" cy="62992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7913370" cy="6299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w14:anchorId="33031656" id="officeArt object" o:spid="_x0000_s1026" style="position:absolute;margin-left:-15.05pt;margin-top:0;width:623.1pt;height:49.6pt;z-index:25166745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" fillcolor="#c6d9f1" strokecolor="#4f81bd">
                <v:stroke joinstyle="round"/>
                <w10:wrap anchorx="page" anchory="page"/>
              </v:rect>
            </w:pict>
          </mc:Fallback>
        </mc:AlternateContent>
      </w:r>
    </w:p>
    <w:p w14:paraId="7700DA85" w14:textId="2F5D29E1" w:rsidR="00671AD5" w:rsidRPr="00C64026" w:rsidRDefault="002359A8" w:rsidP="00DF03A7">
      <w:pPr>
        <w:pStyle w:val="NoSpacing"/>
        <w:jc w:val="center"/>
        <w:rPr>
          <w:rFonts w:ascii="Calibri" w:eastAsia="Calibri" w:hAnsi="Calibri" w:cs="Calibri"/>
          <w:b/>
          <w:bCs/>
          <w:color w:val="1F497D"/>
          <w:kern w:val="28"/>
          <w:sz w:val="64"/>
          <w:szCs w:val="64"/>
          <w:u w:color="1F497D"/>
          <w:lang w:val="en-GB"/>
        </w:rPr>
      </w:pPr>
      <w:r w:rsidRPr="00C64026">
        <w:rPr>
          <w:rFonts w:ascii="Calibri" w:eastAsia="Calibri" w:hAnsi="Calibri" w:cs="Calibri"/>
          <w:b/>
          <w:bCs/>
          <w:color w:val="1F497D"/>
          <w:kern w:val="28"/>
          <w:sz w:val="64"/>
          <w:szCs w:val="64"/>
          <w:u w:color="1F497D"/>
          <w:lang w:val="en-GB"/>
        </w:rPr>
        <w:t>Recruitment Pack</w:t>
      </w:r>
    </w:p>
    <w:p w14:paraId="76CC083D" w14:textId="77777777" w:rsidR="00671AD5" w:rsidRPr="00C64026" w:rsidRDefault="00671AD5">
      <w:pPr>
        <w:jc w:val="center"/>
        <w:rPr>
          <w:rFonts w:ascii="Calibri" w:eastAsia="Calibri" w:hAnsi="Calibri" w:cs="Calibri"/>
          <w:b/>
          <w:bCs/>
          <w:color w:val="1F497D"/>
          <w:kern w:val="28"/>
          <w:sz w:val="22"/>
          <w:szCs w:val="64"/>
          <w:u w:val="single" w:color="1F497D"/>
          <w:lang w:val="en-GB"/>
        </w:rPr>
      </w:pPr>
    </w:p>
    <w:p w14:paraId="52B7D483" w14:textId="2EDAEE5E" w:rsidR="006A4FB8" w:rsidRPr="00264EA0" w:rsidRDefault="00D54124" w:rsidP="000A6190">
      <w:pPr>
        <w:jc w:val="center"/>
        <w:rPr>
          <w:rFonts w:ascii="Calibri" w:eastAsia="Calibri" w:hAnsi="Calibri" w:cs="Calibri"/>
          <w:b/>
          <w:bCs/>
          <w:color w:val="1F497D"/>
          <w:kern w:val="28"/>
          <w:sz w:val="64"/>
          <w:szCs w:val="64"/>
          <w:u w:val="single" w:color="1F497D"/>
          <w:lang w:val="en-GB"/>
        </w:rPr>
      </w:pPr>
      <w:r>
        <w:rPr>
          <w:rFonts w:ascii="Calibri" w:eastAsia="Calibri" w:hAnsi="Calibri" w:cs="Calibri"/>
          <w:b/>
          <w:bCs/>
          <w:color w:val="1F497D"/>
          <w:kern w:val="28"/>
          <w:sz w:val="64"/>
          <w:szCs w:val="64"/>
          <w:u w:val="single" w:color="1F497D"/>
          <w:lang w:val="en-GB"/>
        </w:rPr>
        <w:t>INCLUSIVE CYCLING ADVISOR</w:t>
      </w:r>
    </w:p>
    <w:p w14:paraId="42D3DBE3" w14:textId="1FF76816" w:rsidR="006A4FB8" w:rsidRDefault="006A4FB8" w:rsidP="006A4FB8">
      <w:pPr>
        <w:pStyle w:val="NormalWeb"/>
        <w:jc w:val="center"/>
        <w:rPr>
          <w:rFonts w:ascii="Calibri" w:eastAsia="Calibri" w:hAnsi="Calibri" w:cs="Calibri"/>
          <w:sz w:val="36"/>
          <w:szCs w:val="36"/>
        </w:rPr>
      </w:pPr>
    </w:p>
    <w:p w14:paraId="7160E8F5" w14:textId="77777777" w:rsidR="000A6190" w:rsidRDefault="000A6190" w:rsidP="006A4FB8">
      <w:pPr>
        <w:pStyle w:val="NormalWeb"/>
        <w:jc w:val="center"/>
        <w:rPr>
          <w:rFonts w:ascii="Calibri" w:eastAsia="Calibri" w:hAnsi="Calibri" w:cs="Calibri"/>
          <w:sz w:val="36"/>
          <w:szCs w:val="36"/>
        </w:rPr>
      </w:pPr>
    </w:p>
    <w:p w14:paraId="027CC2EF" w14:textId="6719E6E3" w:rsidR="006A4FB8" w:rsidRDefault="006A4FB8" w:rsidP="00264EA0">
      <w:pPr>
        <w:pStyle w:val="NormalWeb"/>
        <w:jc w:val="center"/>
      </w:pPr>
      <w:r w:rsidRPr="006A4FB8">
        <w:rPr>
          <w:rFonts w:ascii="Calibri" w:eastAsia="Calibri" w:hAnsi="Calibri" w:cs="Calibri"/>
          <w:noProof/>
          <w:sz w:val="36"/>
          <w:szCs w:val="36"/>
        </w:rPr>
        <w:drawing>
          <wp:inline distT="0" distB="0" distL="0" distR="0" wp14:anchorId="3C913DAE" wp14:editId="79D5E8E1">
            <wp:extent cx="3175745" cy="2076450"/>
            <wp:effectExtent l="19050" t="19050" r="24765" b="19050"/>
            <wp:docPr id="2" name="Picture 2" descr="C:\Users\isabelle\AppData\Local\Microsoft\Windows\INetCache\Content.Outlook\X465Z2LZ\RS1190_IMG_20231128_135924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le\AppData\Local\Microsoft\Windows\INetCache\Content.Outlook\X465Z2LZ\RS1190_IMG_20231128_135924 4b.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77" t="16129" r="28874" b="26479"/>
                    <a:stretch/>
                  </pic:blipFill>
                  <pic:spPr bwMode="auto">
                    <a:xfrm>
                      <a:off x="0" y="0"/>
                      <a:ext cx="3204988" cy="209557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91DD6A" wp14:editId="5584C789">
            <wp:extent cx="2771701" cy="2073275"/>
            <wp:effectExtent l="19050" t="19050" r="10160" b="22225"/>
            <wp:docPr id="5" name="Picture 5" descr="C:\Users\isabelle\AppData\Local\Microsoft\Windows\INetCache\Content.Outlook\X465Z2LZ\RS1063_IMG_20230725_114126 2_bl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abelle\AppData\Local\Microsoft\Windows\INetCache\Content.Outlook\X465Z2LZ\RS1063_IMG_20230725_114126 2_blur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8237" cy="2085644"/>
                    </a:xfrm>
                    <a:prstGeom prst="rect">
                      <a:avLst/>
                    </a:prstGeom>
                    <a:noFill/>
                    <a:ln>
                      <a:solidFill>
                        <a:schemeClr val="accent1"/>
                      </a:solidFill>
                    </a:ln>
                  </pic:spPr>
                </pic:pic>
              </a:graphicData>
            </a:graphic>
          </wp:inline>
        </w:drawing>
      </w:r>
    </w:p>
    <w:p w14:paraId="173284D2" w14:textId="6802ADBB" w:rsidR="00671AD5" w:rsidRPr="00C64026" w:rsidRDefault="00671AD5" w:rsidP="00264EA0">
      <w:pPr>
        <w:pStyle w:val="NoSpacing"/>
        <w:rPr>
          <w:rFonts w:ascii="Calibri" w:eastAsia="Calibri" w:hAnsi="Calibri" w:cs="Calibri"/>
          <w:sz w:val="36"/>
          <w:szCs w:val="36"/>
          <w:lang w:val="en-GB"/>
        </w:rPr>
      </w:pPr>
    </w:p>
    <w:p w14:paraId="081E3619" w14:textId="35F931A4" w:rsidR="00025A03" w:rsidRPr="00C64026" w:rsidRDefault="007F66DE">
      <w:pPr>
        <w:pStyle w:val="NoSpacing"/>
        <w:jc w:val="center"/>
        <w:rPr>
          <w:rFonts w:ascii="Calibri" w:eastAsia="Calibri" w:hAnsi="Calibri" w:cs="Calibri"/>
          <w:sz w:val="36"/>
          <w:szCs w:val="36"/>
          <w:lang w:val="en-GB"/>
        </w:rPr>
      </w:pPr>
      <w:r>
        <w:rPr>
          <w:rFonts w:ascii="Calibri" w:eastAsia="Calibri" w:hAnsi="Calibri" w:cs="Calibri"/>
          <w:sz w:val="36"/>
          <w:szCs w:val="36"/>
          <w:lang w:val="en-GB"/>
        </w:rPr>
        <w:t>APRIL</w:t>
      </w:r>
      <w:r w:rsidR="00C866BB">
        <w:rPr>
          <w:rFonts w:ascii="Calibri" w:eastAsia="Calibri" w:hAnsi="Calibri" w:cs="Calibri"/>
          <w:sz w:val="36"/>
          <w:szCs w:val="36"/>
          <w:lang w:val="en-GB"/>
        </w:rPr>
        <w:t xml:space="preserve"> 2024</w:t>
      </w:r>
    </w:p>
    <w:p w14:paraId="21F6C79C" w14:textId="13546B24" w:rsidR="00391973" w:rsidRPr="00C64026" w:rsidRDefault="00391973" w:rsidP="006A4FB8">
      <w:pPr>
        <w:spacing w:after="0"/>
        <w:jc w:val="center"/>
        <w:rPr>
          <w:rFonts w:ascii="Calibri" w:eastAsia="Calibri" w:hAnsi="Calibri" w:cs="Calibri"/>
          <w:sz w:val="36"/>
          <w:szCs w:val="36"/>
          <w:lang w:val="en-GB" w:eastAsia="en-GB"/>
        </w:rPr>
      </w:pPr>
      <w:r w:rsidRPr="00C64026">
        <w:rPr>
          <w:rFonts w:ascii="Calibri" w:eastAsia="Calibri" w:hAnsi="Calibri" w:cs="Calibri"/>
          <w:sz w:val="36"/>
          <w:szCs w:val="36"/>
          <w:lang w:val="en-GB"/>
        </w:rPr>
        <w:br w:type="page"/>
      </w:r>
    </w:p>
    <w:p w14:paraId="0A0E0D57" w14:textId="77777777" w:rsidR="00671AD5" w:rsidRPr="00C64026" w:rsidRDefault="0021736F">
      <w:pPr>
        <w:pStyle w:val="Header"/>
        <w:tabs>
          <w:tab w:val="clear" w:pos="8640"/>
          <w:tab w:val="right" w:pos="7220"/>
          <w:tab w:val="right" w:pos="7220"/>
        </w:tabs>
        <w:ind w:right="142"/>
        <w:rPr>
          <w:rFonts w:ascii="Calibri" w:eastAsia="Calibri" w:hAnsi="Calibri" w:cs="Calibri"/>
          <w:lang w:val="en-GB"/>
        </w:rPr>
      </w:pPr>
      <w:r w:rsidRPr="00C64026">
        <w:rPr>
          <w:rFonts w:ascii="Calibri" w:eastAsia="Calibri" w:hAnsi="Calibri" w:cs="Calibri"/>
          <w:noProof/>
          <w:lang w:val="en-GB"/>
        </w:rPr>
        <w:lastRenderedPageBreak/>
        <w:drawing>
          <wp:anchor distT="0" distB="0" distL="0" distR="0" simplePos="0" relativeHeight="251658240" behindDoc="0" locked="0" layoutInCell="1" allowOverlap="1" wp14:anchorId="254DD987" wp14:editId="5B3E5130">
            <wp:simplePos x="0" y="0"/>
            <wp:positionH relativeFrom="column">
              <wp:posOffset>6115050</wp:posOffset>
            </wp:positionH>
            <wp:positionV relativeFrom="paragraph">
              <wp:posOffset>9525</wp:posOffset>
            </wp:positionV>
            <wp:extent cx="712470" cy="100965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wfwlogo-colour01-small.jpg"/>
                    <pic:cNvPicPr/>
                  </pic:nvPicPr>
                  <pic:blipFill>
                    <a:blip r:embed="rId10">
                      <a:extLst/>
                    </a:blip>
                    <a:stretch>
                      <a:fillRect/>
                    </a:stretch>
                  </pic:blipFill>
                  <pic:spPr>
                    <a:xfrm>
                      <a:off x="0" y="0"/>
                      <a:ext cx="712470" cy="10096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822752E" w14:textId="77777777" w:rsidR="00671AD5" w:rsidRPr="00C64026" w:rsidRDefault="00671AD5">
      <w:pPr>
        <w:pStyle w:val="Header"/>
        <w:tabs>
          <w:tab w:val="clear" w:pos="8640"/>
          <w:tab w:val="right" w:pos="9760"/>
        </w:tabs>
        <w:ind w:right="15"/>
        <w:jc w:val="right"/>
        <w:rPr>
          <w:rFonts w:ascii="Calibri" w:eastAsia="Calibri" w:hAnsi="Calibri" w:cs="Calibri"/>
          <w:lang w:val="en-GB"/>
        </w:rPr>
      </w:pPr>
    </w:p>
    <w:p w14:paraId="3CF656DA" w14:textId="77777777" w:rsidR="00671AD5" w:rsidRPr="00C64026" w:rsidRDefault="00671AD5">
      <w:pPr>
        <w:pStyle w:val="Header"/>
        <w:tabs>
          <w:tab w:val="clear" w:pos="8640"/>
          <w:tab w:val="right" w:pos="9760"/>
        </w:tabs>
        <w:ind w:right="15"/>
        <w:jc w:val="right"/>
        <w:rPr>
          <w:rFonts w:ascii="Calibri" w:eastAsia="Calibri" w:hAnsi="Calibri" w:cs="Calibri"/>
          <w:lang w:val="en-GB"/>
        </w:rPr>
      </w:pPr>
    </w:p>
    <w:p w14:paraId="516ECDAC" w14:textId="77777777" w:rsidR="00671AD5" w:rsidRPr="00C64026" w:rsidRDefault="00671AD5">
      <w:pPr>
        <w:pStyle w:val="Header"/>
        <w:tabs>
          <w:tab w:val="clear" w:pos="8640"/>
          <w:tab w:val="right" w:pos="9760"/>
        </w:tabs>
        <w:ind w:right="15"/>
        <w:jc w:val="right"/>
        <w:rPr>
          <w:rFonts w:ascii="Calibri" w:eastAsia="Calibri" w:hAnsi="Calibri" w:cs="Calibri"/>
          <w:lang w:val="en-GB"/>
        </w:rPr>
      </w:pPr>
    </w:p>
    <w:p w14:paraId="22D52F94" w14:textId="77777777" w:rsidR="00671AD5" w:rsidRPr="00F247C3" w:rsidRDefault="002359A8" w:rsidP="00E243F8">
      <w:pPr>
        <w:pStyle w:val="Header"/>
        <w:tabs>
          <w:tab w:val="clear" w:pos="8640"/>
          <w:tab w:val="right" w:pos="9760"/>
        </w:tabs>
        <w:spacing w:after="0"/>
        <w:ind w:right="15"/>
        <w:jc w:val="right"/>
        <w:rPr>
          <w:rFonts w:ascii="Calibri" w:eastAsia="Calibri" w:hAnsi="Calibri" w:cs="Calibri"/>
          <w:sz w:val="16"/>
          <w:lang w:val="en-GB"/>
        </w:rPr>
      </w:pPr>
      <w:r w:rsidRPr="00F247C3">
        <w:rPr>
          <w:rFonts w:ascii="Calibri" w:eastAsia="Calibri" w:hAnsi="Calibri" w:cs="Calibri"/>
          <w:sz w:val="16"/>
          <w:lang w:val="en-GB"/>
        </w:rPr>
        <w:t>336 Brixton Road</w:t>
      </w:r>
    </w:p>
    <w:p w14:paraId="678F106A" w14:textId="77777777" w:rsidR="00671AD5" w:rsidRPr="00F247C3" w:rsidRDefault="002359A8" w:rsidP="00E243F8">
      <w:pPr>
        <w:pStyle w:val="Header"/>
        <w:tabs>
          <w:tab w:val="clear" w:pos="8640"/>
          <w:tab w:val="right" w:pos="9760"/>
        </w:tabs>
        <w:spacing w:after="0"/>
        <w:ind w:right="15"/>
        <w:jc w:val="right"/>
        <w:rPr>
          <w:rFonts w:ascii="Calibri" w:eastAsia="Calibri" w:hAnsi="Calibri" w:cs="Calibri"/>
          <w:sz w:val="16"/>
          <w:lang w:val="en-GB"/>
        </w:rPr>
      </w:pPr>
      <w:r w:rsidRPr="00F247C3">
        <w:rPr>
          <w:rFonts w:ascii="Calibri" w:eastAsia="Calibri" w:hAnsi="Calibri" w:cs="Calibri"/>
          <w:sz w:val="16"/>
          <w:lang w:val="en-GB"/>
        </w:rPr>
        <w:t>London</w:t>
      </w:r>
    </w:p>
    <w:p w14:paraId="76758F91" w14:textId="77777777" w:rsidR="00671AD5" w:rsidRPr="00F247C3" w:rsidRDefault="002359A8" w:rsidP="00E243F8">
      <w:pPr>
        <w:pStyle w:val="Header"/>
        <w:tabs>
          <w:tab w:val="clear" w:pos="8640"/>
          <w:tab w:val="right" w:pos="9760"/>
        </w:tabs>
        <w:spacing w:after="0"/>
        <w:ind w:right="15"/>
        <w:jc w:val="right"/>
        <w:rPr>
          <w:rFonts w:ascii="Calibri" w:eastAsia="Calibri" w:hAnsi="Calibri" w:cs="Calibri"/>
          <w:sz w:val="16"/>
          <w:lang w:val="en-GB"/>
        </w:rPr>
      </w:pPr>
      <w:r w:rsidRPr="00F247C3">
        <w:rPr>
          <w:rFonts w:ascii="Calibri" w:eastAsia="Calibri" w:hAnsi="Calibri" w:cs="Calibri"/>
          <w:sz w:val="16"/>
          <w:lang w:val="en-GB"/>
        </w:rPr>
        <w:t>SW9 7AA</w:t>
      </w:r>
    </w:p>
    <w:p w14:paraId="17119E72" w14:textId="77777777" w:rsidR="00671AD5" w:rsidRPr="00F247C3" w:rsidRDefault="002359A8" w:rsidP="00E243F8">
      <w:pPr>
        <w:pStyle w:val="Header"/>
        <w:tabs>
          <w:tab w:val="clear" w:pos="8640"/>
          <w:tab w:val="right" w:pos="9760"/>
        </w:tabs>
        <w:spacing w:after="0"/>
        <w:ind w:right="15"/>
        <w:jc w:val="right"/>
        <w:rPr>
          <w:rFonts w:ascii="Calibri" w:eastAsia="Calibri" w:hAnsi="Calibri" w:cs="Calibri"/>
          <w:sz w:val="16"/>
          <w:lang w:val="en-GB"/>
        </w:rPr>
      </w:pPr>
      <w:r w:rsidRPr="00F247C3">
        <w:rPr>
          <w:rFonts w:ascii="Calibri" w:eastAsia="Calibri" w:hAnsi="Calibri" w:cs="Calibri"/>
          <w:sz w:val="16"/>
          <w:lang w:val="en-GB"/>
        </w:rPr>
        <w:t>Tel:  020 7346 8482</w:t>
      </w:r>
    </w:p>
    <w:p w14:paraId="19F83D21" w14:textId="77777777" w:rsidR="00671AD5" w:rsidRPr="00F247C3" w:rsidRDefault="009E703C" w:rsidP="00E243F8">
      <w:pPr>
        <w:pStyle w:val="Header"/>
        <w:tabs>
          <w:tab w:val="clear" w:pos="8640"/>
          <w:tab w:val="right" w:pos="9760"/>
        </w:tabs>
        <w:spacing w:after="0"/>
        <w:ind w:right="15"/>
        <w:jc w:val="right"/>
        <w:rPr>
          <w:rFonts w:ascii="Calibri" w:eastAsia="Calibri" w:hAnsi="Calibri" w:cs="Calibri"/>
          <w:sz w:val="16"/>
          <w:lang w:val="en-GB"/>
        </w:rPr>
      </w:pPr>
      <w:hyperlink r:id="rId11" w:history="1">
        <w:r w:rsidR="009D25BF" w:rsidRPr="00F247C3">
          <w:rPr>
            <w:rStyle w:val="Hyperlink"/>
            <w:rFonts w:ascii="Calibri" w:eastAsia="Calibri" w:hAnsi="Calibri" w:cs="Calibri"/>
            <w:sz w:val="16"/>
            <w:u w:color="0000FF"/>
            <w:lang w:val="en-GB"/>
          </w:rPr>
          <w:t>info@wheelsforwellbeing.org.uk</w:t>
        </w:r>
      </w:hyperlink>
      <w:r w:rsidR="002359A8" w:rsidRPr="00F247C3">
        <w:rPr>
          <w:rFonts w:ascii="Calibri" w:eastAsia="Calibri" w:hAnsi="Calibri" w:cs="Calibri"/>
          <w:sz w:val="16"/>
          <w:lang w:val="en-GB"/>
        </w:rPr>
        <w:t xml:space="preserve"> </w:t>
      </w:r>
    </w:p>
    <w:p w14:paraId="634DD9ED" w14:textId="77777777" w:rsidR="00671AD5" w:rsidRPr="00F247C3" w:rsidRDefault="009E703C" w:rsidP="00E243F8">
      <w:pPr>
        <w:pStyle w:val="Header"/>
        <w:tabs>
          <w:tab w:val="clear" w:pos="8640"/>
          <w:tab w:val="right" w:pos="9760"/>
        </w:tabs>
        <w:spacing w:after="0"/>
        <w:ind w:right="15"/>
        <w:jc w:val="right"/>
        <w:rPr>
          <w:rFonts w:ascii="Calibri" w:eastAsia="Calibri" w:hAnsi="Calibri" w:cs="Calibri"/>
          <w:sz w:val="16"/>
          <w:lang w:val="en-GB"/>
        </w:rPr>
      </w:pPr>
      <w:hyperlink r:id="rId12" w:history="1">
        <w:r w:rsidR="002359A8" w:rsidRPr="00F247C3">
          <w:rPr>
            <w:rStyle w:val="Hyperlink0"/>
            <w:sz w:val="16"/>
            <w:lang w:val="en-GB"/>
          </w:rPr>
          <w:t>www.wheelsforwellbeing.org.uk</w:t>
        </w:r>
      </w:hyperlink>
      <w:r w:rsidR="002359A8" w:rsidRPr="00F247C3">
        <w:rPr>
          <w:rFonts w:ascii="Calibri" w:eastAsia="Calibri" w:hAnsi="Calibri" w:cs="Calibri"/>
          <w:sz w:val="16"/>
          <w:lang w:val="en-GB"/>
        </w:rPr>
        <w:t xml:space="preserve"> </w:t>
      </w:r>
    </w:p>
    <w:p w14:paraId="3CAE491E" w14:textId="77777777" w:rsidR="00E243F8" w:rsidRPr="00C64026" w:rsidRDefault="00E243F8" w:rsidP="00E243F8">
      <w:pPr>
        <w:pStyle w:val="Header"/>
        <w:tabs>
          <w:tab w:val="clear" w:pos="8640"/>
          <w:tab w:val="right" w:pos="9760"/>
        </w:tabs>
        <w:spacing w:after="0"/>
        <w:ind w:right="15"/>
        <w:jc w:val="right"/>
        <w:rPr>
          <w:rFonts w:ascii="Calibri" w:eastAsia="Calibri" w:hAnsi="Calibri" w:cs="Calibri"/>
          <w:sz w:val="20"/>
          <w:lang w:val="en-GB"/>
        </w:rPr>
      </w:pPr>
    </w:p>
    <w:p w14:paraId="48B02AF3" w14:textId="07E02E22" w:rsidR="00671AD5" w:rsidRPr="00F247C3" w:rsidRDefault="00923817" w:rsidP="00BE3FC0">
      <w:pPr>
        <w:tabs>
          <w:tab w:val="left" w:pos="9280"/>
        </w:tabs>
        <w:spacing w:after="0" w:line="280" w:lineRule="exact"/>
        <w:ind w:right="15"/>
        <w:jc w:val="right"/>
        <w:rPr>
          <w:rFonts w:ascii="Calibri" w:eastAsia="Calibri" w:hAnsi="Calibri" w:cs="Calibri"/>
          <w:sz w:val="22"/>
          <w:lang w:val="en-GB"/>
        </w:rPr>
      </w:pPr>
      <w:r w:rsidRPr="00F247C3">
        <w:rPr>
          <w:rFonts w:ascii="Calibri" w:eastAsia="Calibri" w:hAnsi="Calibri" w:cs="Calibri"/>
          <w:sz w:val="22"/>
          <w:lang w:val="en-GB"/>
        </w:rPr>
        <w:fldChar w:fldCharType="begin"/>
      </w:r>
      <w:r w:rsidRPr="00F247C3">
        <w:rPr>
          <w:rFonts w:ascii="Calibri" w:eastAsia="Calibri" w:hAnsi="Calibri" w:cs="Calibri"/>
          <w:sz w:val="22"/>
          <w:lang w:val="en-GB"/>
        </w:rPr>
        <w:instrText xml:space="preserve"> DATE \@ "MMMM d, yyyy" </w:instrText>
      </w:r>
      <w:r w:rsidRPr="00F247C3">
        <w:rPr>
          <w:rFonts w:ascii="Calibri" w:eastAsia="Calibri" w:hAnsi="Calibri" w:cs="Calibri"/>
          <w:sz w:val="22"/>
          <w:lang w:val="en-GB"/>
        </w:rPr>
        <w:fldChar w:fldCharType="separate"/>
      </w:r>
      <w:r w:rsidR="000D1AEA">
        <w:rPr>
          <w:rFonts w:ascii="Calibri" w:eastAsia="Calibri" w:hAnsi="Calibri" w:cs="Calibri"/>
          <w:noProof/>
          <w:sz w:val="22"/>
          <w:lang w:val="en-GB"/>
        </w:rPr>
        <w:t>April 15, 2024</w:t>
      </w:r>
      <w:r w:rsidRPr="00F247C3">
        <w:rPr>
          <w:rFonts w:ascii="Calibri" w:eastAsia="Calibri" w:hAnsi="Calibri" w:cs="Calibri"/>
          <w:sz w:val="20"/>
          <w:lang w:val="en-GB"/>
        </w:rPr>
        <w:fldChar w:fldCharType="end"/>
      </w:r>
    </w:p>
    <w:p w14:paraId="296C764F" w14:textId="77777777" w:rsidR="00671AD5" w:rsidRPr="00F247C3" w:rsidRDefault="002359A8">
      <w:pPr>
        <w:tabs>
          <w:tab w:val="left" w:pos="9280"/>
        </w:tabs>
        <w:spacing w:after="0" w:line="280" w:lineRule="exact"/>
        <w:ind w:left="284" w:right="15"/>
        <w:jc w:val="both"/>
        <w:rPr>
          <w:rFonts w:ascii="Calibri" w:eastAsia="Calibri" w:hAnsi="Calibri" w:cs="Calibri"/>
          <w:sz w:val="22"/>
          <w:lang w:val="en-GB"/>
        </w:rPr>
      </w:pPr>
      <w:r w:rsidRPr="00F247C3">
        <w:rPr>
          <w:rFonts w:ascii="Calibri" w:eastAsia="Calibri" w:hAnsi="Calibri" w:cs="Calibri"/>
          <w:sz w:val="22"/>
          <w:lang w:val="en-GB"/>
        </w:rPr>
        <w:t xml:space="preserve">Dear Applicant, </w:t>
      </w:r>
    </w:p>
    <w:p w14:paraId="410379DC" w14:textId="77777777" w:rsidR="00671AD5" w:rsidRPr="00F247C3" w:rsidRDefault="00671AD5">
      <w:pPr>
        <w:tabs>
          <w:tab w:val="left" w:pos="9280"/>
        </w:tabs>
        <w:spacing w:after="0" w:line="280" w:lineRule="exact"/>
        <w:ind w:left="284" w:right="15"/>
        <w:jc w:val="both"/>
        <w:rPr>
          <w:rFonts w:ascii="Calibri" w:eastAsia="Calibri" w:hAnsi="Calibri" w:cs="Calibri"/>
          <w:sz w:val="22"/>
          <w:lang w:val="en-GB"/>
        </w:rPr>
      </w:pPr>
    </w:p>
    <w:p w14:paraId="715640AF" w14:textId="692B0199" w:rsidR="00D13B0A" w:rsidRPr="00F247C3" w:rsidRDefault="002359A8" w:rsidP="001B1CF0">
      <w:pPr>
        <w:tabs>
          <w:tab w:val="left" w:pos="9280"/>
        </w:tabs>
        <w:spacing w:after="0" w:line="280" w:lineRule="exact"/>
        <w:ind w:left="284" w:right="15"/>
        <w:jc w:val="both"/>
        <w:rPr>
          <w:rFonts w:ascii="Calibri" w:eastAsia="Calibri" w:hAnsi="Calibri" w:cs="Calibri"/>
          <w:sz w:val="22"/>
          <w:lang w:val="en-GB"/>
        </w:rPr>
      </w:pPr>
      <w:bookmarkStart w:id="1" w:name="_Hlk164076393"/>
      <w:r w:rsidRPr="00F247C3">
        <w:rPr>
          <w:rFonts w:ascii="Calibri" w:eastAsia="Calibri" w:hAnsi="Calibri" w:cs="Calibri"/>
          <w:sz w:val="22"/>
          <w:lang w:val="en-GB"/>
        </w:rPr>
        <w:t xml:space="preserve">Thank you for </w:t>
      </w:r>
      <w:r w:rsidR="001B7829" w:rsidRPr="00F247C3">
        <w:rPr>
          <w:rFonts w:ascii="Calibri" w:eastAsia="Calibri" w:hAnsi="Calibri" w:cs="Calibri"/>
          <w:sz w:val="22"/>
          <w:lang w:val="en-GB"/>
        </w:rPr>
        <w:t>your interest in the post of</w:t>
      </w:r>
      <w:r w:rsidRPr="00F247C3">
        <w:rPr>
          <w:rFonts w:ascii="Calibri" w:eastAsia="Calibri" w:hAnsi="Calibri" w:cs="Calibri"/>
          <w:sz w:val="22"/>
          <w:lang w:val="en-GB"/>
        </w:rPr>
        <w:t xml:space="preserve"> </w:t>
      </w:r>
      <w:r w:rsidR="00D54124" w:rsidRPr="00F247C3">
        <w:rPr>
          <w:rFonts w:ascii="Calibri" w:eastAsia="Calibri" w:hAnsi="Calibri" w:cs="Calibri"/>
          <w:b/>
          <w:bCs/>
          <w:sz w:val="22"/>
          <w:lang w:val="en-GB"/>
        </w:rPr>
        <w:t>INCLUSIVE CYCLING ADVISOR</w:t>
      </w:r>
      <w:r w:rsidR="00EC1005" w:rsidRPr="00F247C3">
        <w:rPr>
          <w:rFonts w:ascii="Calibri" w:eastAsia="Calibri" w:hAnsi="Calibri" w:cs="Calibri"/>
          <w:b/>
          <w:bCs/>
          <w:sz w:val="22"/>
          <w:lang w:val="en-GB"/>
        </w:rPr>
        <w:t xml:space="preserve"> </w:t>
      </w:r>
      <w:r w:rsidRPr="00F247C3">
        <w:rPr>
          <w:rFonts w:ascii="Calibri" w:eastAsia="Calibri" w:hAnsi="Calibri" w:cs="Calibri"/>
          <w:sz w:val="22"/>
          <w:lang w:val="en-GB"/>
        </w:rPr>
        <w:t>at Wheels for Wellbeing</w:t>
      </w:r>
      <w:r w:rsidR="002E14DA" w:rsidRPr="00F247C3">
        <w:rPr>
          <w:rFonts w:ascii="Calibri" w:eastAsia="Calibri" w:hAnsi="Calibri" w:cs="Calibri"/>
          <w:sz w:val="22"/>
          <w:lang w:val="en-GB"/>
        </w:rPr>
        <w:t>. This is a new post within our organisation</w:t>
      </w:r>
      <w:r w:rsidR="00331812" w:rsidRPr="00F247C3">
        <w:rPr>
          <w:rFonts w:ascii="Calibri" w:eastAsia="Calibri" w:hAnsi="Calibri" w:cs="Calibri"/>
          <w:sz w:val="22"/>
          <w:lang w:val="en-GB"/>
        </w:rPr>
        <w:t xml:space="preserve">, being created </w:t>
      </w:r>
      <w:r w:rsidR="002D244B" w:rsidRPr="00F247C3">
        <w:rPr>
          <w:rFonts w:ascii="Calibri" w:eastAsia="Calibri" w:hAnsi="Calibri" w:cs="Calibri"/>
          <w:sz w:val="22"/>
          <w:lang w:val="en-GB"/>
        </w:rPr>
        <w:t>as part of the</w:t>
      </w:r>
      <w:r w:rsidR="00154473">
        <w:rPr>
          <w:rFonts w:ascii="Calibri" w:eastAsia="Calibri" w:hAnsi="Calibri" w:cs="Calibri"/>
          <w:sz w:val="22"/>
          <w:lang w:val="en-GB"/>
        </w:rPr>
        <w:t xml:space="preserve"> forth</w:t>
      </w:r>
      <w:bookmarkStart w:id="2" w:name="_GoBack"/>
      <w:bookmarkEnd w:id="2"/>
      <w:r w:rsidR="00154473">
        <w:rPr>
          <w:rFonts w:ascii="Calibri" w:eastAsia="Calibri" w:hAnsi="Calibri" w:cs="Calibri"/>
          <w:sz w:val="22"/>
          <w:lang w:val="en-GB"/>
        </w:rPr>
        <w:t>coming</w:t>
      </w:r>
      <w:r w:rsidR="002D244B" w:rsidRPr="00F247C3">
        <w:rPr>
          <w:rFonts w:ascii="Calibri" w:eastAsia="Calibri" w:hAnsi="Calibri" w:cs="Calibri"/>
          <w:sz w:val="22"/>
          <w:lang w:val="en-GB"/>
        </w:rPr>
        <w:t xml:space="preserve"> launch of Wheels4Me London (a fully inclusive cycle </w:t>
      </w:r>
      <w:r w:rsidR="001038FF">
        <w:rPr>
          <w:rFonts w:ascii="Calibri" w:eastAsia="Calibri" w:hAnsi="Calibri" w:cs="Calibri"/>
          <w:sz w:val="22"/>
          <w:lang w:val="en-GB"/>
        </w:rPr>
        <w:t>loan</w:t>
      </w:r>
      <w:r w:rsidR="001038FF" w:rsidRPr="00F247C3">
        <w:rPr>
          <w:rFonts w:ascii="Calibri" w:eastAsia="Calibri" w:hAnsi="Calibri" w:cs="Calibri"/>
          <w:sz w:val="22"/>
          <w:lang w:val="en-GB"/>
        </w:rPr>
        <w:t xml:space="preserve"> </w:t>
      </w:r>
      <w:r w:rsidR="002D244B" w:rsidRPr="00F247C3">
        <w:rPr>
          <w:rFonts w:ascii="Calibri" w:eastAsia="Calibri" w:hAnsi="Calibri" w:cs="Calibri"/>
          <w:sz w:val="22"/>
          <w:lang w:val="en-GB"/>
        </w:rPr>
        <w:t>scheme for the Capital)</w:t>
      </w:r>
      <w:r w:rsidR="00D55EF0" w:rsidRPr="00F247C3">
        <w:rPr>
          <w:rFonts w:ascii="Calibri" w:eastAsia="Calibri" w:hAnsi="Calibri" w:cs="Calibri"/>
          <w:sz w:val="22"/>
          <w:lang w:val="en-GB"/>
        </w:rPr>
        <w:t>.</w:t>
      </w:r>
      <w:r w:rsidR="001038FF">
        <w:rPr>
          <w:rFonts w:ascii="Calibri" w:eastAsia="Calibri" w:hAnsi="Calibri" w:cs="Calibri"/>
          <w:sz w:val="22"/>
          <w:lang w:val="en-GB"/>
        </w:rPr>
        <w:t xml:space="preserve"> </w:t>
      </w:r>
      <w:r w:rsidR="000D1AEA">
        <w:rPr>
          <w:rFonts w:ascii="Calibri" w:eastAsia="Calibri" w:hAnsi="Calibri" w:cs="Calibri"/>
          <w:sz w:val="22"/>
          <w:lang w:val="en-GB"/>
        </w:rPr>
        <w:t xml:space="preserve">Wheels4Me London is a partnership project between </w:t>
      </w:r>
      <w:proofErr w:type="spellStart"/>
      <w:r w:rsidR="000D1AEA">
        <w:rPr>
          <w:rFonts w:ascii="Calibri" w:eastAsia="Calibri" w:hAnsi="Calibri" w:cs="Calibri"/>
          <w:sz w:val="22"/>
          <w:lang w:val="en-GB"/>
        </w:rPr>
        <w:t>Sustrans</w:t>
      </w:r>
      <w:proofErr w:type="spellEnd"/>
      <w:r w:rsidR="000D1AEA">
        <w:rPr>
          <w:rFonts w:ascii="Calibri" w:eastAsia="Calibri" w:hAnsi="Calibri" w:cs="Calibri"/>
          <w:sz w:val="22"/>
          <w:lang w:val="en-GB"/>
        </w:rPr>
        <w:t xml:space="preserve"> London, Peddle My Wheels and Wheels for Wellbeing, funded by the Motability Foundation. </w:t>
      </w:r>
      <w:r w:rsidR="000D1AEA" w:rsidRPr="00F247C3">
        <w:rPr>
          <w:rFonts w:ascii="Calibri" w:eastAsia="Calibri" w:hAnsi="Calibri" w:cs="Calibri"/>
          <w:sz w:val="22"/>
          <w:lang w:val="en-GB"/>
        </w:rPr>
        <w:t xml:space="preserve"> </w:t>
      </w:r>
      <w:r w:rsidR="002D244B" w:rsidRPr="00F247C3">
        <w:rPr>
          <w:rFonts w:ascii="Calibri" w:eastAsia="Calibri" w:hAnsi="Calibri" w:cs="Calibri"/>
          <w:sz w:val="22"/>
          <w:lang w:val="en-GB"/>
        </w:rPr>
        <w:t>Th</w:t>
      </w:r>
      <w:r w:rsidR="00C54817" w:rsidRPr="00F247C3">
        <w:rPr>
          <w:rFonts w:ascii="Calibri" w:eastAsia="Calibri" w:hAnsi="Calibri" w:cs="Calibri"/>
          <w:sz w:val="22"/>
          <w:lang w:val="en-GB"/>
        </w:rPr>
        <w:t>is</w:t>
      </w:r>
      <w:r w:rsidR="002D244B" w:rsidRPr="00F247C3">
        <w:rPr>
          <w:rFonts w:ascii="Calibri" w:eastAsia="Calibri" w:hAnsi="Calibri" w:cs="Calibri"/>
          <w:sz w:val="22"/>
          <w:lang w:val="en-GB"/>
        </w:rPr>
        <w:t xml:space="preserve"> post is full-time and </w:t>
      </w:r>
      <w:r w:rsidR="00264EA0" w:rsidRPr="00F247C3">
        <w:rPr>
          <w:rFonts w:ascii="Calibri" w:eastAsia="Calibri" w:hAnsi="Calibri" w:cs="Calibri"/>
          <w:sz w:val="22"/>
          <w:lang w:val="en-GB"/>
        </w:rPr>
        <w:t xml:space="preserve">currently </w:t>
      </w:r>
      <w:r w:rsidR="002D244B" w:rsidRPr="00F247C3">
        <w:rPr>
          <w:rFonts w:ascii="Calibri" w:eastAsia="Calibri" w:hAnsi="Calibri" w:cs="Calibri"/>
          <w:color w:val="auto"/>
          <w:sz w:val="22"/>
          <w:lang w:val="en-GB"/>
        </w:rPr>
        <w:t xml:space="preserve">funded until </w:t>
      </w:r>
      <w:r w:rsidR="007C2DD8" w:rsidRPr="00F247C3">
        <w:rPr>
          <w:rFonts w:ascii="Calibri" w:eastAsia="Calibri" w:hAnsi="Calibri" w:cs="Calibri"/>
          <w:color w:val="auto"/>
          <w:sz w:val="22"/>
          <w:lang w:val="en-GB"/>
        </w:rPr>
        <w:t>November</w:t>
      </w:r>
      <w:r w:rsidR="002D244B" w:rsidRPr="00F247C3">
        <w:rPr>
          <w:rFonts w:ascii="Calibri" w:eastAsia="Calibri" w:hAnsi="Calibri" w:cs="Calibri"/>
          <w:color w:val="auto"/>
          <w:sz w:val="22"/>
          <w:lang w:val="en-GB"/>
        </w:rPr>
        <w:t xml:space="preserve"> 2026</w:t>
      </w:r>
      <w:r w:rsidR="00264EA0" w:rsidRPr="00F247C3">
        <w:rPr>
          <w:rFonts w:ascii="Calibri" w:eastAsia="Calibri" w:hAnsi="Calibri" w:cs="Calibri"/>
          <w:color w:val="auto"/>
          <w:sz w:val="22"/>
          <w:lang w:val="en-GB"/>
        </w:rPr>
        <w:t xml:space="preserve"> (with an ambition to make it permanent)</w:t>
      </w:r>
      <w:r w:rsidR="002D244B" w:rsidRPr="00F247C3">
        <w:rPr>
          <w:rFonts w:ascii="Calibri" w:eastAsia="Calibri" w:hAnsi="Calibri" w:cs="Calibri"/>
          <w:sz w:val="22"/>
          <w:lang w:val="en-GB"/>
        </w:rPr>
        <w:t xml:space="preserve">. </w:t>
      </w:r>
      <w:r w:rsidR="0029435D" w:rsidRPr="00F247C3">
        <w:rPr>
          <w:rFonts w:ascii="Calibri" w:eastAsia="Calibri" w:hAnsi="Calibri" w:cs="Calibri"/>
          <w:sz w:val="22"/>
          <w:lang w:val="en-GB"/>
        </w:rPr>
        <w:t xml:space="preserve">This post </w:t>
      </w:r>
      <w:r w:rsidR="00264EA0" w:rsidRPr="00F247C3">
        <w:rPr>
          <w:rFonts w:ascii="Calibri" w:eastAsia="Calibri" w:hAnsi="Calibri" w:cs="Calibri"/>
          <w:sz w:val="22"/>
          <w:lang w:val="en-GB"/>
        </w:rPr>
        <w:t>is an information and advice role and the post holder c</w:t>
      </w:r>
      <w:r w:rsidR="002B351E">
        <w:rPr>
          <w:rFonts w:ascii="Calibri" w:eastAsia="Calibri" w:hAnsi="Calibri" w:cs="Calibri"/>
          <w:sz w:val="22"/>
          <w:lang w:val="en-GB"/>
        </w:rPr>
        <w:t>ould</w:t>
      </w:r>
      <w:r w:rsidR="00264EA0" w:rsidRPr="00F247C3">
        <w:rPr>
          <w:rFonts w:ascii="Calibri" w:eastAsia="Calibri" w:hAnsi="Calibri" w:cs="Calibri"/>
          <w:sz w:val="22"/>
          <w:lang w:val="en-GB"/>
        </w:rPr>
        <w:t xml:space="preserve"> be based anywhere in the </w:t>
      </w:r>
      <w:r w:rsidR="002B351E">
        <w:rPr>
          <w:rFonts w:ascii="Calibri" w:eastAsia="Calibri" w:hAnsi="Calibri" w:cs="Calibri"/>
          <w:sz w:val="22"/>
          <w:lang w:val="en-GB"/>
        </w:rPr>
        <w:t>England</w:t>
      </w:r>
      <w:r w:rsidR="00D35C96">
        <w:rPr>
          <w:rFonts w:ascii="Calibri" w:eastAsia="Calibri" w:hAnsi="Calibri" w:cs="Calibri"/>
          <w:sz w:val="22"/>
          <w:lang w:val="en-GB"/>
        </w:rPr>
        <w:t>, but they will need to be able to travel to London when required</w:t>
      </w:r>
      <w:r w:rsidR="00264EA0" w:rsidRPr="00F247C3">
        <w:rPr>
          <w:rFonts w:ascii="Calibri" w:eastAsia="Calibri" w:hAnsi="Calibri" w:cs="Calibri"/>
          <w:sz w:val="22"/>
          <w:lang w:val="en-GB"/>
        </w:rPr>
        <w:t xml:space="preserve">. </w:t>
      </w:r>
      <w:r w:rsidR="001038FF" w:rsidRPr="001038FF">
        <w:rPr>
          <w:rFonts w:ascii="Calibri" w:eastAsia="Calibri" w:hAnsi="Calibri" w:cs="Calibri"/>
          <w:sz w:val="22"/>
          <w:lang w:val="en-GB"/>
        </w:rPr>
        <w:t xml:space="preserve"> </w:t>
      </w:r>
    </w:p>
    <w:p w14:paraId="3412420A" w14:textId="77777777" w:rsidR="00D13B0A" w:rsidRPr="00F247C3" w:rsidRDefault="00D13B0A" w:rsidP="001B1CF0">
      <w:pPr>
        <w:tabs>
          <w:tab w:val="left" w:pos="9280"/>
        </w:tabs>
        <w:spacing w:after="0" w:line="280" w:lineRule="exact"/>
        <w:ind w:left="284" w:right="15"/>
        <w:jc w:val="both"/>
        <w:rPr>
          <w:rFonts w:ascii="Calibri" w:eastAsia="Calibri" w:hAnsi="Calibri" w:cs="Calibri"/>
          <w:sz w:val="22"/>
          <w:lang w:val="en-GB"/>
        </w:rPr>
      </w:pPr>
    </w:p>
    <w:p w14:paraId="48125C55" w14:textId="5BCBDADD" w:rsidR="001B7829" w:rsidRPr="00F247C3" w:rsidRDefault="002F0C07" w:rsidP="001B1CF0">
      <w:pPr>
        <w:tabs>
          <w:tab w:val="left" w:pos="9280"/>
        </w:tabs>
        <w:spacing w:after="0" w:line="280" w:lineRule="exact"/>
        <w:ind w:left="284" w:right="15"/>
        <w:jc w:val="both"/>
        <w:rPr>
          <w:rFonts w:ascii="Calibri" w:eastAsia="Calibri" w:hAnsi="Calibri" w:cs="Calibri"/>
          <w:sz w:val="22"/>
          <w:lang w:val="en-GB"/>
        </w:rPr>
      </w:pPr>
      <w:r>
        <w:rPr>
          <w:rFonts w:ascii="Calibri" w:eastAsia="Calibri" w:hAnsi="Calibri" w:cs="Calibri"/>
          <w:sz w:val="22"/>
          <w:lang w:val="en-GB"/>
        </w:rPr>
        <w:t xml:space="preserve">We especially welcome applications for this role from Disabled people, but would like to hear from anyone who is: </w:t>
      </w:r>
      <w:bookmarkStart w:id="3" w:name="_Hlk79699618"/>
    </w:p>
    <w:bookmarkEnd w:id="3"/>
    <w:p w14:paraId="57CE9BB4" w14:textId="3E568E6A" w:rsidR="002D244B" w:rsidRPr="00F247C3" w:rsidRDefault="00B03BEA" w:rsidP="00C54817">
      <w:pPr>
        <w:pStyle w:val="ListParagraph"/>
        <w:numPr>
          <w:ilvl w:val="0"/>
          <w:numId w:val="13"/>
        </w:numPr>
        <w:tabs>
          <w:tab w:val="left" w:pos="9280"/>
        </w:tabs>
        <w:spacing w:after="0" w:line="280" w:lineRule="exact"/>
        <w:ind w:right="15"/>
        <w:jc w:val="both"/>
        <w:rPr>
          <w:sz w:val="20"/>
          <w:lang w:val="en-GB"/>
        </w:rPr>
      </w:pPr>
      <w:r>
        <w:rPr>
          <w:sz w:val="20"/>
          <w:lang w:val="en-GB"/>
        </w:rPr>
        <w:t>P</w:t>
      </w:r>
      <w:r w:rsidR="002D244B" w:rsidRPr="00F247C3">
        <w:rPr>
          <w:sz w:val="20"/>
          <w:lang w:val="en-GB"/>
        </w:rPr>
        <w:t>assionate about Disabled people having access to cycling</w:t>
      </w:r>
    </w:p>
    <w:p w14:paraId="0B2F58E6" w14:textId="39B0AC1C" w:rsidR="0029435D" w:rsidRPr="00F247C3" w:rsidRDefault="007C2DD8" w:rsidP="00C54817">
      <w:pPr>
        <w:pStyle w:val="ListParagraph"/>
        <w:numPr>
          <w:ilvl w:val="0"/>
          <w:numId w:val="13"/>
        </w:numPr>
        <w:tabs>
          <w:tab w:val="left" w:pos="9280"/>
        </w:tabs>
        <w:spacing w:after="0" w:line="280" w:lineRule="exact"/>
        <w:ind w:right="15"/>
        <w:jc w:val="both"/>
        <w:rPr>
          <w:sz w:val="20"/>
          <w:lang w:val="en-GB"/>
        </w:rPr>
      </w:pPr>
      <w:r w:rsidRPr="00F247C3">
        <w:rPr>
          <w:sz w:val="20"/>
          <w:lang w:val="en-GB"/>
        </w:rPr>
        <w:t>Ha</w:t>
      </w:r>
      <w:r w:rsidR="002F0C07">
        <w:rPr>
          <w:sz w:val="20"/>
          <w:lang w:val="en-GB"/>
        </w:rPr>
        <w:t>s</w:t>
      </w:r>
      <w:r w:rsidRPr="00F247C3">
        <w:rPr>
          <w:sz w:val="20"/>
          <w:lang w:val="en-GB"/>
        </w:rPr>
        <w:t xml:space="preserve"> knowledge </w:t>
      </w:r>
      <w:r w:rsidR="002B351E">
        <w:rPr>
          <w:sz w:val="20"/>
          <w:lang w:val="en-GB"/>
        </w:rPr>
        <w:t xml:space="preserve">about </w:t>
      </w:r>
      <w:r w:rsidR="00264EA0" w:rsidRPr="00F247C3">
        <w:rPr>
          <w:sz w:val="20"/>
          <w:lang w:val="en-GB"/>
        </w:rPr>
        <w:t>and/</w:t>
      </w:r>
      <w:r w:rsidRPr="00F247C3">
        <w:rPr>
          <w:sz w:val="20"/>
          <w:lang w:val="en-GB"/>
        </w:rPr>
        <w:t xml:space="preserve">or </w:t>
      </w:r>
      <w:r w:rsidR="000D1AEA">
        <w:rPr>
          <w:sz w:val="20"/>
          <w:lang w:val="en-GB"/>
        </w:rPr>
        <w:t>is</w:t>
      </w:r>
      <w:r w:rsidR="000D1AEA" w:rsidRPr="00F247C3">
        <w:rPr>
          <w:sz w:val="20"/>
          <w:lang w:val="en-GB"/>
        </w:rPr>
        <w:t xml:space="preserve"> </w:t>
      </w:r>
      <w:r w:rsidRPr="00F247C3">
        <w:rPr>
          <w:sz w:val="20"/>
          <w:lang w:val="en-GB"/>
        </w:rPr>
        <w:t>willing to learn about all types of cycles for all types of riders</w:t>
      </w:r>
    </w:p>
    <w:p w14:paraId="5B99C0B9" w14:textId="5FE825E2" w:rsidR="00391973" w:rsidRDefault="00D54124" w:rsidP="00C54817">
      <w:pPr>
        <w:pStyle w:val="ListParagraph"/>
        <w:numPr>
          <w:ilvl w:val="0"/>
          <w:numId w:val="13"/>
        </w:numPr>
        <w:tabs>
          <w:tab w:val="left" w:pos="9280"/>
        </w:tabs>
        <w:spacing w:after="0" w:line="280" w:lineRule="exact"/>
        <w:ind w:right="15"/>
        <w:jc w:val="both"/>
        <w:rPr>
          <w:sz w:val="20"/>
          <w:lang w:val="en-GB"/>
        </w:rPr>
      </w:pPr>
      <w:r w:rsidRPr="00F247C3">
        <w:rPr>
          <w:sz w:val="20"/>
          <w:lang w:val="en-GB"/>
        </w:rPr>
        <w:t>Ha</w:t>
      </w:r>
      <w:r w:rsidR="002F0C07">
        <w:rPr>
          <w:sz w:val="20"/>
          <w:lang w:val="en-GB"/>
        </w:rPr>
        <w:t>s</w:t>
      </w:r>
      <w:r w:rsidRPr="00F247C3">
        <w:rPr>
          <w:sz w:val="20"/>
          <w:lang w:val="en-GB"/>
        </w:rPr>
        <w:t xml:space="preserve"> excellent </w:t>
      </w:r>
      <w:r w:rsidR="002D244B" w:rsidRPr="00F247C3">
        <w:rPr>
          <w:sz w:val="20"/>
          <w:lang w:val="en-GB"/>
        </w:rPr>
        <w:t>customer care</w:t>
      </w:r>
      <w:r w:rsidRPr="00F247C3">
        <w:rPr>
          <w:sz w:val="20"/>
          <w:lang w:val="en-GB"/>
        </w:rPr>
        <w:t xml:space="preserve"> skills</w:t>
      </w:r>
      <w:r w:rsidR="002B351E">
        <w:rPr>
          <w:sz w:val="20"/>
          <w:lang w:val="en-GB"/>
        </w:rPr>
        <w:t xml:space="preserve"> (friendly, helpful, patient, a good listener)</w:t>
      </w:r>
    </w:p>
    <w:p w14:paraId="4A01DB69" w14:textId="08054BFA" w:rsidR="00C54817" w:rsidRDefault="000D1AEA" w:rsidP="002B351E">
      <w:pPr>
        <w:pStyle w:val="ListParagraph"/>
        <w:numPr>
          <w:ilvl w:val="0"/>
          <w:numId w:val="13"/>
        </w:numPr>
        <w:tabs>
          <w:tab w:val="left" w:pos="9280"/>
        </w:tabs>
        <w:spacing w:after="0" w:line="280" w:lineRule="exact"/>
        <w:ind w:right="15"/>
        <w:jc w:val="both"/>
        <w:rPr>
          <w:sz w:val="20"/>
          <w:lang w:val="en-GB"/>
        </w:rPr>
      </w:pPr>
      <w:r>
        <w:rPr>
          <w:sz w:val="20"/>
          <w:lang w:val="en-GB"/>
        </w:rPr>
        <w:t>Feels e</w:t>
      </w:r>
      <w:r w:rsidR="002B351E">
        <w:rPr>
          <w:sz w:val="20"/>
          <w:lang w:val="en-GB"/>
        </w:rPr>
        <w:t>n</w:t>
      </w:r>
      <w:r w:rsidR="00B03BEA">
        <w:rPr>
          <w:sz w:val="20"/>
          <w:lang w:val="en-GB"/>
        </w:rPr>
        <w:t xml:space="preserve">ergised </w:t>
      </w:r>
      <w:r>
        <w:rPr>
          <w:sz w:val="20"/>
          <w:lang w:val="en-GB"/>
        </w:rPr>
        <w:t>when</w:t>
      </w:r>
      <w:r>
        <w:rPr>
          <w:sz w:val="20"/>
          <w:lang w:val="en-GB"/>
        </w:rPr>
        <w:t xml:space="preserve"> </w:t>
      </w:r>
      <w:r w:rsidR="002B351E">
        <w:rPr>
          <w:sz w:val="20"/>
          <w:lang w:val="en-GB"/>
        </w:rPr>
        <w:t>researching information to meet the needs of enquirers</w:t>
      </w:r>
    </w:p>
    <w:p w14:paraId="53A2F2F8" w14:textId="37F46853" w:rsidR="00D35C96" w:rsidRPr="002B351E" w:rsidRDefault="000D1AEA" w:rsidP="002B351E">
      <w:pPr>
        <w:pStyle w:val="ListParagraph"/>
        <w:numPr>
          <w:ilvl w:val="0"/>
          <w:numId w:val="13"/>
        </w:numPr>
        <w:tabs>
          <w:tab w:val="left" w:pos="9280"/>
        </w:tabs>
        <w:spacing w:after="0" w:line="280" w:lineRule="exact"/>
        <w:ind w:right="15"/>
        <w:jc w:val="both"/>
        <w:rPr>
          <w:sz w:val="20"/>
          <w:lang w:val="en-GB"/>
        </w:rPr>
      </w:pPr>
      <w:r>
        <w:rPr>
          <w:sz w:val="20"/>
          <w:lang w:val="en-GB"/>
        </w:rPr>
        <w:t>Is a</w:t>
      </w:r>
      <w:r w:rsidR="00D35C96">
        <w:rPr>
          <w:sz w:val="20"/>
          <w:lang w:val="en-GB"/>
        </w:rPr>
        <w:t>ble to communicate with people from diverse backgrounds and impairment groups</w:t>
      </w:r>
    </w:p>
    <w:p w14:paraId="51569ED4" w14:textId="77777777" w:rsidR="002D244B" w:rsidRPr="00F247C3" w:rsidRDefault="002D244B" w:rsidP="002D244B">
      <w:pPr>
        <w:tabs>
          <w:tab w:val="left" w:pos="9280"/>
        </w:tabs>
        <w:spacing w:after="0" w:line="280" w:lineRule="exact"/>
        <w:ind w:right="15"/>
        <w:jc w:val="both"/>
        <w:rPr>
          <w:sz w:val="22"/>
          <w:lang w:val="en-GB"/>
        </w:rPr>
      </w:pPr>
    </w:p>
    <w:p w14:paraId="2A875EBA" w14:textId="4C7C8E0C" w:rsidR="000D1AEA" w:rsidRDefault="001B1CF0" w:rsidP="001B1CF0">
      <w:pPr>
        <w:tabs>
          <w:tab w:val="left" w:pos="9280"/>
        </w:tabs>
        <w:spacing w:after="0" w:line="280" w:lineRule="exact"/>
        <w:ind w:left="284" w:right="15"/>
        <w:jc w:val="both"/>
        <w:rPr>
          <w:rFonts w:ascii="Calibri" w:eastAsia="Calibri" w:hAnsi="Calibri" w:cs="Calibri"/>
          <w:sz w:val="22"/>
          <w:lang w:val="en-GB"/>
        </w:rPr>
      </w:pPr>
      <w:r w:rsidRPr="00F247C3">
        <w:rPr>
          <w:rFonts w:ascii="Calibri" w:eastAsia="Calibri" w:hAnsi="Calibri" w:cs="Calibri"/>
          <w:sz w:val="22"/>
          <w:lang w:val="en-GB"/>
        </w:rPr>
        <w:t xml:space="preserve">We are an Equal Opportunity Employer and our </w:t>
      </w:r>
      <w:r w:rsidR="00C866BB" w:rsidRPr="00F247C3">
        <w:rPr>
          <w:rFonts w:ascii="Calibri" w:eastAsia="Calibri" w:hAnsi="Calibri" w:cs="Calibri"/>
          <w:sz w:val="22"/>
          <w:lang w:val="en-GB"/>
        </w:rPr>
        <w:t>team is made up of</w:t>
      </w:r>
      <w:r w:rsidRPr="00F247C3">
        <w:rPr>
          <w:rFonts w:ascii="Calibri" w:eastAsia="Calibri" w:hAnsi="Calibri" w:cs="Calibri"/>
          <w:sz w:val="22"/>
          <w:lang w:val="en-GB"/>
        </w:rPr>
        <w:t xml:space="preserve"> people with different strengths, experiences and backgrounds, who share a passion for improving people's lives. Diversity includes disability, race and gender identity, but also age, sexual orientation, religion and many other parts of one’s identity. All of our employees’ points of view are key to our success, and inclusion is everyone's responsibility</w:t>
      </w:r>
      <w:r w:rsidR="007C2DD8" w:rsidRPr="00F247C3">
        <w:rPr>
          <w:rFonts w:ascii="Calibri" w:eastAsia="Calibri" w:hAnsi="Calibri" w:cs="Calibri"/>
          <w:sz w:val="22"/>
          <w:lang w:val="en-GB"/>
        </w:rPr>
        <w:t xml:space="preserve">. </w:t>
      </w:r>
    </w:p>
    <w:p w14:paraId="75D6CCD2" w14:textId="77777777" w:rsidR="000D1AEA" w:rsidRDefault="000D1AEA" w:rsidP="001B1CF0">
      <w:pPr>
        <w:tabs>
          <w:tab w:val="left" w:pos="9280"/>
        </w:tabs>
        <w:spacing w:after="0" w:line="280" w:lineRule="exact"/>
        <w:ind w:left="284" w:right="15"/>
        <w:jc w:val="both"/>
        <w:rPr>
          <w:rFonts w:ascii="Calibri" w:eastAsia="Calibri" w:hAnsi="Calibri" w:cs="Calibri"/>
          <w:sz w:val="22"/>
          <w:lang w:val="en-GB"/>
        </w:rPr>
      </w:pPr>
    </w:p>
    <w:p w14:paraId="241DC0F9" w14:textId="54FDC6D2" w:rsidR="001B1CF0" w:rsidRPr="00F247C3" w:rsidRDefault="001B1CF0" w:rsidP="001B1CF0">
      <w:pPr>
        <w:tabs>
          <w:tab w:val="left" w:pos="9280"/>
        </w:tabs>
        <w:spacing w:after="0" w:line="280" w:lineRule="exact"/>
        <w:ind w:left="284" w:right="15"/>
        <w:jc w:val="both"/>
        <w:rPr>
          <w:rFonts w:ascii="Calibri" w:eastAsia="Calibri" w:hAnsi="Calibri" w:cs="Calibri"/>
          <w:sz w:val="22"/>
          <w:lang w:val="en-GB"/>
        </w:rPr>
      </w:pPr>
      <w:r w:rsidRPr="00F247C3">
        <w:rPr>
          <w:rFonts w:ascii="Calibri" w:eastAsia="Calibri" w:hAnsi="Calibri" w:cs="Calibri"/>
          <w:sz w:val="22"/>
          <w:lang w:val="en-GB"/>
        </w:rPr>
        <w:t>Our office is based within a community hub in South London is accessible by wheelchair &amp; other mobility aids</w:t>
      </w:r>
      <w:r w:rsidR="00C866BB" w:rsidRPr="00F247C3">
        <w:rPr>
          <w:rFonts w:ascii="Calibri" w:eastAsia="Calibri" w:hAnsi="Calibri" w:cs="Calibri"/>
          <w:sz w:val="22"/>
          <w:lang w:val="en-GB"/>
        </w:rPr>
        <w:t xml:space="preserve">. </w:t>
      </w:r>
      <w:r w:rsidRPr="00F247C3">
        <w:rPr>
          <w:rFonts w:ascii="Calibri" w:eastAsia="Calibri" w:hAnsi="Calibri" w:cs="Calibri"/>
          <w:sz w:val="22"/>
          <w:lang w:val="en-GB"/>
        </w:rPr>
        <w:t xml:space="preserve">We </w:t>
      </w:r>
      <w:r w:rsidR="000D1AEA">
        <w:rPr>
          <w:rFonts w:ascii="Calibri" w:eastAsia="Calibri" w:hAnsi="Calibri" w:cs="Calibri"/>
          <w:sz w:val="22"/>
          <w:lang w:val="en-GB"/>
        </w:rPr>
        <w:t xml:space="preserve">plan </w:t>
      </w:r>
      <w:r w:rsidRPr="00F247C3">
        <w:rPr>
          <w:rFonts w:ascii="Calibri" w:eastAsia="Calibri" w:hAnsi="Calibri" w:cs="Calibri"/>
          <w:sz w:val="22"/>
          <w:lang w:val="en-GB"/>
        </w:rPr>
        <w:t>to hold interviews in person at our office but will consider online interviews</w:t>
      </w:r>
      <w:r w:rsidR="007C4AF6" w:rsidRPr="00F247C3">
        <w:rPr>
          <w:rFonts w:ascii="Calibri" w:eastAsia="Calibri" w:hAnsi="Calibri" w:cs="Calibri"/>
          <w:sz w:val="22"/>
          <w:lang w:val="en-GB"/>
        </w:rPr>
        <w:t>,</w:t>
      </w:r>
      <w:r w:rsidRPr="00F247C3">
        <w:rPr>
          <w:rFonts w:ascii="Calibri" w:eastAsia="Calibri" w:hAnsi="Calibri" w:cs="Calibri"/>
          <w:sz w:val="22"/>
          <w:lang w:val="en-GB"/>
        </w:rPr>
        <w:t xml:space="preserve"> if required for accessibility reasons.</w:t>
      </w:r>
    </w:p>
    <w:p w14:paraId="16951D47" w14:textId="77777777" w:rsidR="001B1CF0" w:rsidRPr="00F247C3" w:rsidRDefault="001B1CF0" w:rsidP="001B1CF0">
      <w:pPr>
        <w:tabs>
          <w:tab w:val="left" w:pos="9280"/>
        </w:tabs>
        <w:spacing w:after="0" w:line="280" w:lineRule="exact"/>
        <w:ind w:left="284" w:right="15"/>
        <w:jc w:val="both"/>
        <w:rPr>
          <w:rFonts w:ascii="Calibri" w:eastAsia="Calibri" w:hAnsi="Calibri" w:cs="Calibri"/>
          <w:sz w:val="22"/>
          <w:lang w:val="en-GB"/>
        </w:rPr>
      </w:pPr>
    </w:p>
    <w:p w14:paraId="21F26AD9" w14:textId="1B339015" w:rsidR="00194B50" w:rsidRPr="00F247C3" w:rsidRDefault="00194B50" w:rsidP="00194B50">
      <w:pPr>
        <w:tabs>
          <w:tab w:val="left" w:pos="9280"/>
        </w:tabs>
        <w:spacing w:after="0" w:line="280" w:lineRule="exact"/>
        <w:ind w:left="284" w:right="15"/>
        <w:jc w:val="both"/>
        <w:rPr>
          <w:rFonts w:ascii="Calibri" w:eastAsia="Calibri" w:hAnsi="Calibri" w:cs="Calibri"/>
          <w:sz w:val="22"/>
          <w:lang w:val="en-GB"/>
        </w:rPr>
      </w:pPr>
      <w:r w:rsidRPr="00F247C3">
        <w:rPr>
          <w:rFonts w:ascii="Calibri" w:eastAsia="Calibri" w:hAnsi="Calibri" w:cs="Calibri"/>
          <w:sz w:val="22"/>
          <w:lang w:val="en-GB"/>
        </w:rPr>
        <w:t xml:space="preserve">Please note that this post involves some work with adults at risk and is not protected under the Rehabilitation of Offenders Act 1974. Applicants invited to interview will therefore be asked to disclose criminal convictions, no matter when they occurred. Information will be treated confidentially and only considered if relevant to the post.  </w:t>
      </w:r>
      <w:r w:rsidR="001038FF">
        <w:rPr>
          <w:rFonts w:ascii="Calibri" w:eastAsia="Calibri" w:hAnsi="Calibri" w:cs="Calibri"/>
          <w:sz w:val="22"/>
          <w:lang w:val="en-GB"/>
        </w:rPr>
        <w:t>If appointed you will be required to undertake a</w:t>
      </w:r>
      <w:r w:rsidR="007205FC">
        <w:rPr>
          <w:rFonts w:ascii="Calibri" w:eastAsia="Calibri" w:hAnsi="Calibri" w:cs="Calibri"/>
          <w:sz w:val="22"/>
          <w:lang w:val="en-GB"/>
        </w:rPr>
        <w:t xml:space="preserve"> DBS check. </w:t>
      </w:r>
    </w:p>
    <w:p w14:paraId="440E5D61" w14:textId="5FCE8398" w:rsidR="00194B50" w:rsidRPr="00F247C3" w:rsidRDefault="00194B50" w:rsidP="001B1CF0">
      <w:pPr>
        <w:tabs>
          <w:tab w:val="left" w:pos="9280"/>
        </w:tabs>
        <w:spacing w:after="0" w:line="280" w:lineRule="exact"/>
        <w:ind w:left="284" w:right="15"/>
        <w:jc w:val="both"/>
        <w:rPr>
          <w:rFonts w:ascii="Calibri" w:eastAsia="Calibri" w:hAnsi="Calibri" w:cs="Calibri"/>
          <w:sz w:val="22"/>
          <w:lang w:val="en-GB"/>
        </w:rPr>
      </w:pPr>
    </w:p>
    <w:p w14:paraId="2B5B4AF2" w14:textId="05F0BECC" w:rsidR="00671AD5" w:rsidRPr="00154473" w:rsidRDefault="00194B50" w:rsidP="005F2C4D">
      <w:pPr>
        <w:tabs>
          <w:tab w:val="left" w:pos="9280"/>
        </w:tabs>
        <w:spacing w:after="0" w:line="280" w:lineRule="exact"/>
        <w:ind w:left="284" w:right="15"/>
        <w:jc w:val="both"/>
        <w:rPr>
          <w:rFonts w:ascii="Calibri" w:eastAsia="Calibri" w:hAnsi="Calibri" w:cs="Calibri"/>
          <w:color w:val="auto"/>
          <w:sz w:val="22"/>
          <w:lang w:val="en-GB"/>
        </w:rPr>
      </w:pPr>
      <w:r w:rsidRPr="00154473">
        <w:rPr>
          <w:rFonts w:ascii="Calibri" w:eastAsia="Calibri" w:hAnsi="Calibri" w:cs="Calibri"/>
          <w:color w:val="auto"/>
          <w:sz w:val="22"/>
          <w:lang w:val="en-GB"/>
        </w:rPr>
        <w:t xml:space="preserve">To apply, please email your CV to </w:t>
      </w:r>
      <w:r w:rsidR="00BD1CC2" w:rsidRPr="00154473">
        <w:rPr>
          <w:rFonts w:ascii="Calibri" w:eastAsia="Calibri" w:hAnsi="Calibri" w:cs="Calibri"/>
          <w:color w:val="auto"/>
          <w:sz w:val="22"/>
          <w:lang w:val="en-GB"/>
        </w:rPr>
        <w:t>me (</w:t>
      </w:r>
      <w:r w:rsidRPr="00154473">
        <w:rPr>
          <w:rFonts w:ascii="Calibri" w:eastAsia="Calibri" w:hAnsi="Calibri" w:cs="Calibri"/>
          <w:color w:val="auto"/>
          <w:sz w:val="22"/>
          <w:lang w:val="en-GB"/>
        </w:rPr>
        <w:t>i</w:t>
      </w:r>
      <w:r w:rsidR="00C866BB" w:rsidRPr="00154473">
        <w:rPr>
          <w:rFonts w:ascii="Calibri" w:eastAsia="Calibri" w:hAnsi="Calibri" w:cs="Calibri"/>
          <w:color w:val="auto"/>
          <w:sz w:val="22"/>
          <w:lang w:val="en-GB"/>
        </w:rPr>
        <w:t>sabelle</w:t>
      </w:r>
      <w:r w:rsidRPr="00154473">
        <w:rPr>
          <w:rFonts w:ascii="Calibri" w:eastAsia="Calibri" w:hAnsi="Calibri" w:cs="Calibri"/>
          <w:color w:val="auto"/>
          <w:sz w:val="22"/>
          <w:lang w:val="en-GB"/>
        </w:rPr>
        <w:t>@wheelsforwellbeing.org.uk</w:t>
      </w:r>
      <w:r w:rsidR="00BD1CC2" w:rsidRPr="00154473">
        <w:rPr>
          <w:rFonts w:ascii="Calibri" w:eastAsia="Calibri" w:hAnsi="Calibri" w:cs="Calibri"/>
          <w:color w:val="auto"/>
          <w:sz w:val="22"/>
          <w:lang w:val="en-GB"/>
        </w:rPr>
        <w:t>)</w:t>
      </w:r>
      <w:r w:rsidRPr="00154473">
        <w:rPr>
          <w:rFonts w:ascii="Calibri" w:eastAsia="Calibri" w:hAnsi="Calibri" w:cs="Calibri"/>
          <w:color w:val="auto"/>
          <w:sz w:val="22"/>
          <w:lang w:val="en-GB"/>
        </w:rPr>
        <w:t xml:space="preserve"> with a cover letter (no more than </w:t>
      </w:r>
      <w:r w:rsidR="00C54817" w:rsidRPr="00154473">
        <w:rPr>
          <w:rFonts w:ascii="Calibri" w:eastAsia="Calibri" w:hAnsi="Calibri" w:cs="Calibri"/>
          <w:color w:val="auto"/>
          <w:sz w:val="22"/>
          <w:lang w:val="en-GB"/>
        </w:rPr>
        <w:t>one</w:t>
      </w:r>
      <w:r w:rsidRPr="00154473">
        <w:rPr>
          <w:rFonts w:ascii="Calibri" w:eastAsia="Calibri" w:hAnsi="Calibri" w:cs="Calibri"/>
          <w:color w:val="auto"/>
          <w:sz w:val="22"/>
          <w:lang w:val="en-GB"/>
        </w:rPr>
        <w:t xml:space="preserve"> page</w:t>
      </w:r>
      <w:r w:rsidR="00C54817" w:rsidRPr="00154473">
        <w:rPr>
          <w:rFonts w:ascii="Calibri" w:eastAsia="Calibri" w:hAnsi="Calibri" w:cs="Calibri"/>
          <w:color w:val="auto"/>
          <w:sz w:val="22"/>
          <w:lang w:val="en-GB"/>
        </w:rPr>
        <w:t xml:space="preserve"> of A4</w:t>
      </w:r>
      <w:r w:rsidR="00BE4D64" w:rsidRPr="00154473">
        <w:rPr>
          <w:rFonts w:ascii="Calibri" w:eastAsia="Calibri" w:hAnsi="Calibri" w:cs="Calibri"/>
          <w:color w:val="auto"/>
          <w:sz w:val="22"/>
          <w:lang w:val="en-GB"/>
        </w:rPr>
        <w:t xml:space="preserve">, </w:t>
      </w:r>
      <w:r w:rsidRPr="00154473">
        <w:rPr>
          <w:rFonts w:ascii="Calibri" w:eastAsia="Calibri" w:hAnsi="Calibri" w:cs="Calibri"/>
          <w:color w:val="auto"/>
          <w:sz w:val="22"/>
          <w:u w:val="single"/>
          <w:lang w:val="en-GB"/>
        </w:rPr>
        <w:t>ensuring you address the points in the person specification</w:t>
      </w:r>
      <w:r w:rsidR="00C54817" w:rsidRPr="00154473">
        <w:rPr>
          <w:rFonts w:ascii="Calibri" w:eastAsia="Calibri" w:hAnsi="Calibri" w:cs="Calibri"/>
          <w:color w:val="auto"/>
          <w:sz w:val="22"/>
          <w:u w:val="single"/>
          <w:lang w:val="en-GB"/>
        </w:rPr>
        <w:t xml:space="preserve"> (see page </w:t>
      </w:r>
      <w:r w:rsidR="0096718B" w:rsidRPr="00154473">
        <w:rPr>
          <w:rFonts w:ascii="Calibri" w:eastAsia="Calibri" w:hAnsi="Calibri" w:cs="Calibri"/>
          <w:color w:val="auto"/>
          <w:sz w:val="22"/>
          <w:u w:val="single"/>
          <w:lang w:val="en-GB"/>
        </w:rPr>
        <w:t>7</w:t>
      </w:r>
      <w:r w:rsidR="00C54817" w:rsidRPr="00154473">
        <w:rPr>
          <w:rFonts w:ascii="Calibri" w:eastAsia="Calibri" w:hAnsi="Calibri" w:cs="Calibri"/>
          <w:color w:val="auto"/>
          <w:sz w:val="22"/>
          <w:u w:val="single"/>
          <w:lang w:val="en-GB"/>
        </w:rPr>
        <w:t xml:space="preserve"> of this pack</w:t>
      </w:r>
      <w:r w:rsidRPr="00154473">
        <w:rPr>
          <w:rFonts w:ascii="Calibri" w:eastAsia="Calibri" w:hAnsi="Calibri" w:cs="Calibri"/>
          <w:color w:val="auto"/>
          <w:sz w:val="22"/>
          <w:lang w:val="en-GB"/>
        </w:rPr>
        <w:t xml:space="preserve">). </w:t>
      </w:r>
      <w:r w:rsidR="002359A8" w:rsidRPr="00154473">
        <w:rPr>
          <w:rFonts w:ascii="Calibri" w:eastAsia="Calibri" w:hAnsi="Calibri" w:cs="Calibri"/>
          <w:color w:val="auto"/>
          <w:sz w:val="22"/>
          <w:lang w:val="en-GB"/>
        </w:rPr>
        <w:t xml:space="preserve">The closing date </w:t>
      </w:r>
      <w:r w:rsidRPr="00154473">
        <w:rPr>
          <w:rFonts w:ascii="Calibri" w:eastAsia="Calibri" w:hAnsi="Calibri" w:cs="Calibri"/>
          <w:color w:val="auto"/>
          <w:sz w:val="22"/>
          <w:lang w:val="en-GB"/>
        </w:rPr>
        <w:t xml:space="preserve">for this role </w:t>
      </w:r>
      <w:r w:rsidR="002359A8" w:rsidRPr="00154473">
        <w:rPr>
          <w:rFonts w:ascii="Calibri" w:eastAsia="Calibri" w:hAnsi="Calibri" w:cs="Calibri"/>
          <w:color w:val="auto"/>
          <w:sz w:val="22"/>
          <w:lang w:val="en-GB"/>
        </w:rPr>
        <w:t xml:space="preserve">is </w:t>
      </w:r>
      <w:r w:rsidR="006D5EEE" w:rsidRPr="00154473">
        <w:rPr>
          <w:rFonts w:ascii="Calibri" w:eastAsia="Calibri" w:hAnsi="Calibri" w:cs="Calibri"/>
          <w:b/>
          <w:color w:val="auto"/>
          <w:sz w:val="22"/>
          <w:lang w:val="en-GB"/>
        </w:rPr>
        <w:t>12 noon</w:t>
      </w:r>
      <w:r w:rsidR="00EC3F0E" w:rsidRPr="00154473">
        <w:rPr>
          <w:rFonts w:ascii="Calibri" w:eastAsia="Calibri" w:hAnsi="Calibri" w:cs="Calibri"/>
          <w:b/>
          <w:color w:val="auto"/>
          <w:sz w:val="22"/>
          <w:lang w:val="en-GB"/>
        </w:rPr>
        <w:t xml:space="preserve"> on Friday 3</w:t>
      </w:r>
      <w:r w:rsidR="00EC3F0E" w:rsidRPr="00154473">
        <w:rPr>
          <w:rFonts w:ascii="Calibri" w:eastAsia="Calibri" w:hAnsi="Calibri" w:cs="Calibri"/>
          <w:b/>
          <w:color w:val="auto"/>
          <w:sz w:val="22"/>
          <w:vertAlign w:val="superscript"/>
          <w:lang w:val="en-GB"/>
        </w:rPr>
        <w:t>rd</w:t>
      </w:r>
      <w:r w:rsidR="006D5EEE" w:rsidRPr="00154473">
        <w:rPr>
          <w:rFonts w:ascii="Calibri" w:eastAsia="Calibri" w:hAnsi="Calibri" w:cs="Calibri"/>
          <w:b/>
          <w:color w:val="auto"/>
          <w:sz w:val="22"/>
          <w:lang w:val="en-GB"/>
        </w:rPr>
        <w:t xml:space="preserve"> May </w:t>
      </w:r>
      <w:r w:rsidR="00C866BB" w:rsidRPr="00154473">
        <w:rPr>
          <w:rFonts w:ascii="Calibri" w:eastAsia="Calibri" w:hAnsi="Calibri" w:cs="Calibri"/>
          <w:b/>
          <w:color w:val="auto"/>
          <w:sz w:val="22"/>
          <w:lang w:val="en-GB"/>
        </w:rPr>
        <w:t>2024</w:t>
      </w:r>
      <w:r w:rsidR="002359A8" w:rsidRPr="00154473">
        <w:rPr>
          <w:rFonts w:ascii="Calibri" w:eastAsia="Calibri" w:hAnsi="Calibri" w:cs="Calibri"/>
          <w:color w:val="auto"/>
          <w:sz w:val="22"/>
          <w:lang w:val="en-GB"/>
        </w:rPr>
        <w:t xml:space="preserve">. </w:t>
      </w:r>
      <w:r w:rsidR="005513DB" w:rsidRPr="00154473">
        <w:rPr>
          <w:rFonts w:ascii="Calibri" w:eastAsia="Calibri" w:hAnsi="Calibri" w:cs="Calibri"/>
          <w:color w:val="auto"/>
          <w:sz w:val="22"/>
          <w:lang w:val="en-GB"/>
        </w:rPr>
        <w:t xml:space="preserve">Interviews are likely to be held on </w:t>
      </w:r>
      <w:r w:rsidR="00C866BB" w:rsidRPr="00154473">
        <w:rPr>
          <w:rFonts w:ascii="Calibri" w:eastAsia="Calibri" w:hAnsi="Calibri" w:cs="Calibri"/>
          <w:b/>
          <w:color w:val="auto"/>
          <w:sz w:val="22"/>
          <w:lang w:val="en-GB"/>
        </w:rPr>
        <w:t xml:space="preserve">Friday </w:t>
      </w:r>
      <w:r w:rsidR="006D5EEE" w:rsidRPr="00154473">
        <w:rPr>
          <w:rFonts w:ascii="Calibri" w:eastAsia="Calibri" w:hAnsi="Calibri" w:cs="Calibri"/>
          <w:b/>
          <w:color w:val="auto"/>
          <w:sz w:val="22"/>
          <w:lang w:val="en-GB"/>
        </w:rPr>
        <w:t>10</w:t>
      </w:r>
      <w:r w:rsidR="006D5EEE" w:rsidRPr="00154473">
        <w:rPr>
          <w:rFonts w:ascii="Calibri" w:eastAsia="Calibri" w:hAnsi="Calibri" w:cs="Calibri"/>
          <w:b/>
          <w:color w:val="auto"/>
          <w:sz w:val="22"/>
          <w:vertAlign w:val="superscript"/>
          <w:lang w:val="en-GB"/>
        </w:rPr>
        <w:t>th</w:t>
      </w:r>
      <w:r w:rsidR="006D5EEE" w:rsidRPr="00154473">
        <w:rPr>
          <w:rFonts w:ascii="Calibri" w:eastAsia="Calibri" w:hAnsi="Calibri" w:cs="Calibri"/>
          <w:b/>
          <w:color w:val="auto"/>
          <w:sz w:val="22"/>
          <w:lang w:val="en-GB"/>
        </w:rPr>
        <w:t xml:space="preserve"> May. </w:t>
      </w:r>
    </w:p>
    <w:bookmarkEnd w:id="1"/>
    <w:p w14:paraId="6856E9B9" w14:textId="77777777" w:rsidR="00671AD5" w:rsidRPr="00F247C3" w:rsidRDefault="00671AD5">
      <w:pPr>
        <w:tabs>
          <w:tab w:val="left" w:pos="9280"/>
        </w:tabs>
        <w:spacing w:after="0" w:line="280" w:lineRule="exact"/>
        <w:ind w:left="284" w:right="15"/>
        <w:jc w:val="both"/>
        <w:rPr>
          <w:rFonts w:ascii="Calibri" w:eastAsia="Calibri" w:hAnsi="Calibri" w:cs="Calibri"/>
          <w:sz w:val="22"/>
          <w:lang w:val="en-GB"/>
        </w:rPr>
      </w:pPr>
    </w:p>
    <w:p w14:paraId="695146CE" w14:textId="77777777" w:rsidR="00671AD5" w:rsidRPr="00F247C3" w:rsidRDefault="002359A8">
      <w:pPr>
        <w:tabs>
          <w:tab w:val="left" w:pos="9280"/>
        </w:tabs>
        <w:spacing w:after="0" w:line="280" w:lineRule="exact"/>
        <w:ind w:left="284" w:right="15"/>
        <w:jc w:val="both"/>
        <w:rPr>
          <w:rFonts w:ascii="Calibri" w:eastAsia="Calibri" w:hAnsi="Calibri" w:cs="Calibri"/>
          <w:sz w:val="22"/>
          <w:lang w:val="en-GB"/>
        </w:rPr>
      </w:pPr>
      <w:r w:rsidRPr="00F247C3">
        <w:rPr>
          <w:rFonts w:ascii="Calibri" w:eastAsia="Calibri" w:hAnsi="Calibri" w:cs="Calibri"/>
          <w:sz w:val="22"/>
          <w:lang w:val="en-GB"/>
        </w:rPr>
        <w:t>Yours sincerely</w:t>
      </w:r>
    </w:p>
    <w:p w14:paraId="6E163C8D" w14:textId="77777777" w:rsidR="00671AD5" w:rsidRPr="00F247C3" w:rsidRDefault="00671AD5">
      <w:pPr>
        <w:tabs>
          <w:tab w:val="left" w:pos="9280"/>
        </w:tabs>
        <w:spacing w:after="0" w:line="280" w:lineRule="exact"/>
        <w:ind w:left="284" w:right="15"/>
        <w:jc w:val="both"/>
        <w:rPr>
          <w:rFonts w:ascii="Calibri" w:eastAsia="Calibri" w:hAnsi="Calibri" w:cs="Calibri"/>
          <w:sz w:val="22"/>
          <w:lang w:val="en-GB"/>
        </w:rPr>
      </w:pPr>
    </w:p>
    <w:p w14:paraId="242A6BEE" w14:textId="4C578139" w:rsidR="00671AD5" w:rsidRPr="00F247C3" w:rsidRDefault="009D25BF" w:rsidP="002D0893">
      <w:pPr>
        <w:tabs>
          <w:tab w:val="left" w:pos="9280"/>
        </w:tabs>
        <w:spacing w:after="0" w:line="280" w:lineRule="exact"/>
        <w:ind w:left="284" w:right="15"/>
        <w:jc w:val="both"/>
        <w:rPr>
          <w:rFonts w:ascii="Lucida Calligraphy" w:eastAsia="Lucida Handwriting" w:hAnsi="Lucida Calligraphy" w:cs="Lucida Handwriting"/>
          <w:sz w:val="20"/>
          <w:lang w:val="en-GB"/>
        </w:rPr>
      </w:pPr>
      <w:r w:rsidRPr="00F247C3">
        <w:rPr>
          <w:rFonts w:ascii="Lucida Calligraphy" w:eastAsia="Lucida Handwriting" w:hAnsi="Lucida Calligraphy" w:cs="Lucida Handwriting"/>
          <w:sz w:val="20"/>
          <w:lang w:val="en-GB"/>
        </w:rPr>
        <w:t>Isabelle</w:t>
      </w:r>
    </w:p>
    <w:p w14:paraId="714CBAF8" w14:textId="77777777" w:rsidR="00BC4C26" w:rsidRPr="00F247C3" w:rsidRDefault="00BC4C26" w:rsidP="002D0893">
      <w:pPr>
        <w:tabs>
          <w:tab w:val="left" w:pos="9280"/>
        </w:tabs>
        <w:spacing w:after="0" w:line="280" w:lineRule="exact"/>
        <w:ind w:left="284" w:right="15"/>
        <w:jc w:val="both"/>
        <w:rPr>
          <w:rFonts w:ascii="Lucida Calligraphy" w:eastAsia="Lucida Handwriting" w:hAnsi="Lucida Calligraphy" w:cs="Lucida Handwriting"/>
          <w:sz w:val="20"/>
          <w:lang w:val="en-GB"/>
        </w:rPr>
      </w:pPr>
    </w:p>
    <w:p w14:paraId="0A7B5FEF" w14:textId="7F118F8F" w:rsidR="002359A8" w:rsidRPr="00F247C3" w:rsidRDefault="009D25BF" w:rsidP="008E2304">
      <w:pPr>
        <w:tabs>
          <w:tab w:val="left" w:pos="9280"/>
        </w:tabs>
        <w:spacing w:after="0" w:line="280" w:lineRule="exact"/>
        <w:ind w:left="284" w:right="15"/>
        <w:jc w:val="both"/>
        <w:rPr>
          <w:rFonts w:ascii="Calibri" w:eastAsia="Calibri" w:hAnsi="Calibri" w:cs="Calibri"/>
          <w:sz w:val="22"/>
          <w:lang w:val="en-GB"/>
        </w:rPr>
      </w:pPr>
      <w:r w:rsidRPr="00F247C3">
        <w:rPr>
          <w:rFonts w:ascii="Calibri" w:eastAsia="Calibri" w:hAnsi="Calibri" w:cs="Calibri"/>
          <w:sz w:val="22"/>
          <w:lang w:val="en-GB"/>
        </w:rPr>
        <w:t>Isabelle Clement</w:t>
      </w:r>
      <w:r w:rsidR="0006275D" w:rsidRPr="00F247C3">
        <w:rPr>
          <w:rFonts w:ascii="Calibri" w:eastAsia="Calibri" w:hAnsi="Calibri" w:cs="Calibri"/>
          <w:sz w:val="22"/>
          <w:lang w:val="en-GB"/>
        </w:rPr>
        <w:t xml:space="preserve"> MBE, </w:t>
      </w:r>
      <w:r w:rsidRPr="00F247C3">
        <w:rPr>
          <w:rFonts w:ascii="Calibri" w:eastAsia="Calibri" w:hAnsi="Calibri" w:cs="Calibri"/>
          <w:sz w:val="22"/>
          <w:lang w:val="en-GB"/>
        </w:rPr>
        <w:t>Director</w:t>
      </w:r>
      <w:bookmarkStart w:id="4" w:name="_Toc"/>
    </w:p>
    <w:p w14:paraId="5E17C040" w14:textId="01C02559" w:rsidR="002359A8" w:rsidRPr="00C64026" w:rsidRDefault="00C54817" w:rsidP="00C54817">
      <w:pPr>
        <w:tabs>
          <w:tab w:val="left" w:pos="2970"/>
        </w:tabs>
        <w:spacing w:after="0" w:line="320" w:lineRule="exact"/>
        <w:ind w:right="15"/>
        <w:jc w:val="both"/>
        <w:rPr>
          <w:rFonts w:ascii="Calibri" w:eastAsia="Calibri" w:hAnsi="Calibri" w:cs="Calibri"/>
          <w:lang w:val="en-GB"/>
        </w:rPr>
      </w:pPr>
      <w:r>
        <w:rPr>
          <w:rFonts w:ascii="Calibri" w:eastAsia="Calibri" w:hAnsi="Calibri" w:cs="Calibri"/>
          <w:lang w:val="en-GB"/>
        </w:rPr>
        <w:lastRenderedPageBreak/>
        <w:tab/>
      </w:r>
    </w:p>
    <w:bookmarkEnd w:id="4"/>
    <w:p w14:paraId="5D3F07C0" w14:textId="67A92B7F" w:rsidR="007C4AF6" w:rsidRPr="00C64026" w:rsidRDefault="007C4AF6">
      <w:pPr>
        <w:spacing w:after="0"/>
        <w:rPr>
          <w:color w:val="666666"/>
          <w:sz w:val="32"/>
          <w:szCs w:val="30"/>
          <w:lang w:val="en-GB" w:eastAsia="en-GB"/>
        </w:rPr>
      </w:pPr>
    </w:p>
    <w:p w14:paraId="07254A5A" w14:textId="208660D4" w:rsidR="0060162F" w:rsidRDefault="0060162F" w:rsidP="00F247C3">
      <w:pPr>
        <w:shd w:val="clear" w:color="auto" w:fill="FFFFFF"/>
        <w:spacing w:after="320"/>
        <w:ind w:left="-140" w:right="160"/>
        <w:jc w:val="center"/>
        <w:rPr>
          <w:color w:val="666666"/>
          <w:sz w:val="32"/>
          <w:szCs w:val="30"/>
          <w:lang w:val="en-GB" w:eastAsia="en-GB"/>
        </w:rPr>
      </w:pPr>
      <w:r w:rsidRPr="00C64026">
        <w:rPr>
          <w:color w:val="666666"/>
          <w:sz w:val="32"/>
          <w:szCs w:val="30"/>
          <w:lang w:val="en-GB" w:eastAsia="en-GB"/>
        </w:rPr>
        <w:t>Background</w:t>
      </w:r>
    </w:p>
    <w:p w14:paraId="5E3D66CD" w14:textId="77777777" w:rsidR="00A33E13" w:rsidRPr="00F247C3" w:rsidRDefault="00A33E13" w:rsidP="00F247C3">
      <w:pPr>
        <w:shd w:val="clear" w:color="auto" w:fill="FFFFFF"/>
        <w:spacing w:after="320"/>
        <w:ind w:left="-140" w:right="160"/>
        <w:jc w:val="center"/>
        <w:rPr>
          <w:color w:val="666666"/>
          <w:sz w:val="32"/>
          <w:szCs w:val="30"/>
          <w:lang w:val="en-GB" w:eastAsia="en-GB"/>
        </w:rPr>
      </w:pPr>
    </w:p>
    <w:p w14:paraId="40B9D658" w14:textId="5CDB7E6F" w:rsidR="0060162F" w:rsidRPr="00F247C3" w:rsidRDefault="0060162F" w:rsidP="0060162F">
      <w:pPr>
        <w:spacing w:after="0" w:line="276" w:lineRule="auto"/>
        <w:rPr>
          <w:rFonts w:ascii="Calibri" w:hAnsi="Calibri" w:cs="Calibri"/>
          <w:sz w:val="22"/>
          <w:szCs w:val="22"/>
          <w:lang w:val="en-GB" w:eastAsia="en-GB"/>
        </w:rPr>
      </w:pPr>
      <w:r w:rsidRPr="00F247C3">
        <w:rPr>
          <w:rFonts w:ascii="Calibri" w:hAnsi="Calibri" w:cs="Calibri"/>
          <w:sz w:val="22"/>
          <w:szCs w:val="22"/>
          <w:lang w:val="en-GB" w:eastAsia="en-GB"/>
        </w:rPr>
        <w:t xml:space="preserve">Wheels for Wellbeing is a disability and cycling organisation led by </w:t>
      </w:r>
      <w:r w:rsidR="00D35C96">
        <w:rPr>
          <w:rFonts w:ascii="Calibri" w:hAnsi="Calibri" w:cs="Calibri"/>
          <w:sz w:val="22"/>
          <w:szCs w:val="22"/>
          <w:lang w:val="en-GB" w:eastAsia="en-GB"/>
        </w:rPr>
        <w:t>D</w:t>
      </w:r>
      <w:r w:rsidRPr="00F247C3">
        <w:rPr>
          <w:rFonts w:ascii="Calibri" w:hAnsi="Calibri" w:cs="Calibri"/>
          <w:sz w:val="22"/>
          <w:szCs w:val="22"/>
          <w:lang w:val="en-GB" w:eastAsia="en-GB"/>
        </w:rPr>
        <w:t xml:space="preserve">isabled people. Established over fifteen years ago, the charity exists to radically change the world </w:t>
      </w:r>
      <w:r w:rsidR="00EC3F0E">
        <w:rPr>
          <w:rFonts w:ascii="Calibri" w:hAnsi="Calibri" w:cs="Calibri"/>
          <w:sz w:val="22"/>
          <w:szCs w:val="22"/>
          <w:lang w:val="en-GB" w:eastAsia="en-GB"/>
        </w:rPr>
        <w:t>by removing</w:t>
      </w:r>
      <w:r w:rsidRPr="00F247C3">
        <w:rPr>
          <w:rFonts w:ascii="Calibri" w:hAnsi="Calibri" w:cs="Calibri"/>
          <w:sz w:val="22"/>
          <w:szCs w:val="22"/>
          <w:lang w:val="en-GB" w:eastAsia="en-GB"/>
        </w:rPr>
        <w:t xml:space="preserve"> barriers to cycling. Formed from the belief that cycling is transformational for health, transport and social inclusion, Wheels </w:t>
      </w:r>
      <w:r w:rsidR="00753821" w:rsidRPr="00F247C3">
        <w:rPr>
          <w:rFonts w:ascii="Calibri" w:hAnsi="Calibri" w:cs="Calibri"/>
          <w:sz w:val="22"/>
          <w:szCs w:val="22"/>
          <w:lang w:val="en-GB" w:eastAsia="en-GB"/>
        </w:rPr>
        <w:t xml:space="preserve">for Wellbeing </w:t>
      </w:r>
      <w:r w:rsidRPr="00F247C3">
        <w:rPr>
          <w:rFonts w:ascii="Calibri" w:hAnsi="Calibri" w:cs="Calibri"/>
          <w:sz w:val="22"/>
          <w:szCs w:val="22"/>
          <w:lang w:val="en-GB" w:eastAsia="en-GB"/>
        </w:rPr>
        <w:t>champion mobility justice and mobility equity.</w:t>
      </w:r>
      <w:r w:rsidR="000E4C51">
        <w:rPr>
          <w:rFonts w:ascii="Calibri" w:hAnsi="Calibri" w:cs="Calibri"/>
          <w:sz w:val="22"/>
          <w:szCs w:val="22"/>
          <w:lang w:val="en-GB" w:eastAsia="en-GB"/>
        </w:rPr>
        <w:t xml:space="preserve"> There are two main strands to the organisation, the first is the</w:t>
      </w:r>
      <w:r w:rsidR="004E1373">
        <w:rPr>
          <w:rFonts w:ascii="Calibri" w:hAnsi="Calibri" w:cs="Calibri"/>
          <w:sz w:val="22"/>
          <w:szCs w:val="22"/>
          <w:lang w:val="en-GB" w:eastAsia="en-GB"/>
        </w:rPr>
        <w:t xml:space="preserve"> cycling</w:t>
      </w:r>
      <w:r w:rsidR="000E4C51">
        <w:rPr>
          <w:rFonts w:ascii="Calibri" w:hAnsi="Calibri" w:cs="Calibri"/>
          <w:sz w:val="22"/>
          <w:szCs w:val="22"/>
          <w:lang w:val="en-GB" w:eastAsia="en-GB"/>
        </w:rPr>
        <w:t xml:space="preserve"> operations </w:t>
      </w:r>
      <w:r w:rsidR="0069088F">
        <w:rPr>
          <w:rFonts w:ascii="Calibri" w:hAnsi="Calibri" w:cs="Calibri"/>
          <w:sz w:val="22"/>
          <w:szCs w:val="22"/>
          <w:lang w:val="en-GB" w:eastAsia="en-GB"/>
        </w:rPr>
        <w:t>team</w:t>
      </w:r>
      <w:r w:rsidR="000E4C51">
        <w:rPr>
          <w:rFonts w:ascii="Calibri" w:hAnsi="Calibri" w:cs="Calibri"/>
          <w:sz w:val="22"/>
          <w:szCs w:val="22"/>
          <w:lang w:val="en-GB" w:eastAsia="en-GB"/>
        </w:rPr>
        <w:t>, and the second is the campaigns and policy team</w:t>
      </w:r>
      <w:r w:rsidR="007205FC">
        <w:rPr>
          <w:rFonts w:ascii="Calibri" w:hAnsi="Calibri" w:cs="Calibri"/>
          <w:sz w:val="22"/>
          <w:szCs w:val="22"/>
          <w:lang w:val="en-GB" w:eastAsia="en-GB"/>
        </w:rPr>
        <w:t xml:space="preserve"> (see staff structure below)</w:t>
      </w:r>
      <w:r w:rsidR="000E4C51">
        <w:rPr>
          <w:rFonts w:ascii="Calibri" w:hAnsi="Calibri" w:cs="Calibri"/>
          <w:sz w:val="22"/>
          <w:szCs w:val="22"/>
          <w:lang w:val="en-GB" w:eastAsia="en-GB"/>
        </w:rPr>
        <w:t xml:space="preserve">. </w:t>
      </w:r>
    </w:p>
    <w:p w14:paraId="4EEAD40D" w14:textId="77777777" w:rsidR="0060162F" w:rsidRPr="00F247C3" w:rsidRDefault="0060162F" w:rsidP="0060162F">
      <w:pPr>
        <w:spacing w:after="0" w:line="276" w:lineRule="auto"/>
        <w:rPr>
          <w:rFonts w:ascii="Calibri" w:hAnsi="Calibri" w:cs="Calibri"/>
          <w:sz w:val="22"/>
          <w:szCs w:val="22"/>
          <w:lang w:val="en-GB" w:eastAsia="en-GB"/>
        </w:rPr>
      </w:pPr>
    </w:p>
    <w:p w14:paraId="21D5DF8D" w14:textId="4DEE7B83" w:rsidR="0060162F" w:rsidRDefault="00753821" w:rsidP="0060162F">
      <w:pPr>
        <w:spacing w:after="0" w:line="276" w:lineRule="auto"/>
        <w:rPr>
          <w:rFonts w:ascii="Calibri" w:hAnsi="Calibri" w:cs="Calibri"/>
          <w:sz w:val="22"/>
          <w:szCs w:val="22"/>
          <w:lang w:val="en-GB" w:eastAsia="en-GB"/>
        </w:rPr>
      </w:pPr>
      <w:r w:rsidRPr="00F247C3">
        <w:rPr>
          <w:rFonts w:ascii="Calibri" w:hAnsi="Calibri" w:cs="Calibri"/>
          <w:sz w:val="22"/>
          <w:szCs w:val="22"/>
          <w:lang w:val="en-GB" w:eastAsia="en-GB"/>
        </w:rPr>
        <w:t>Since 2007 o</w:t>
      </w:r>
      <w:r w:rsidR="0060162F" w:rsidRPr="00F247C3">
        <w:rPr>
          <w:rFonts w:ascii="Calibri" w:hAnsi="Calibri" w:cs="Calibri"/>
          <w:sz w:val="22"/>
          <w:szCs w:val="22"/>
          <w:lang w:val="en-GB" w:eastAsia="en-GB"/>
        </w:rPr>
        <w:t xml:space="preserve">ur </w:t>
      </w:r>
      <w:r w:rsidR="004E1373" w:rsidRPr="007205FC">
        <w:rPr>
          <w:rFonts w:ascii="Calibri" w:hAnsi="Calibri" w:cs="Calibri"/>
          <w:b/>
          <w:sz w:val="22"/>
          <w:szCs w:val="22"/>
          <w:lang w:val="en-GB" w:eastAsia="en-GB"/>
        </w:rPr>
        <w:t xml:space="preserve">cycling </w:t>
      </w:r>
      <w:r w:rsidR="000E4C51" w:rsidRPr="007205FC">
        <w:rPr>
          <w:rFonts w:ascii="Calibri" w:hAnsi="Calibri" w:cs="Calibri"/>
          <w:b/>
          <w:sz w:val="22"/>
          <w:szCs w:val="22"/>
          <w:lang w:val="en-GB" w:eastAsia="en-GB"/>
        </w:rPr>
        <w:t>operations</w:t>
      </w:r>
      <w:r w:rsidR="000E4C51">
        <w:rPr>
          <w:rFonts w:ascii="Calibri" w:hAnsi="Calibri" w:cs="Calibri"/>
          <w:sz w:val="22"/>
          <w:szCs w:val="22"/>
          <w:lang w:val="en-GB" w:eastAsia="en-GB"/>
        </w:rPr>
        <w:t xml:space="preserve"> team have been working </w:t>
      </w:r>
      <w:r w:rsidR="0060162F" w:rsidRPr="00F247C3">
        <w:rPr>
          <w:rFonts w:ascii="Calibri" w:hAnsi="Calibri" w:cs="Calibri"/>
          <w:sz w:val="22"/>
          <w:szCs w:val="22"/>
          <w:lang w:val="en-GB" w:eastAsia="en-GB"/>
        </w:rPr>
        <w:t xml:space="preserve">in leisure facilities, community </w:t>
      </w:r>
      <w:r w:rsidRPr="00F247C3">
        <w:rPr>
          <w:rFonts w:ascii="Calibri" w:hAnsi="Calibri" w:cs="Calibri"/>
          <w:sz w:val="22"/>
          <w:szCs w:val="22"/>
          <w:lang w:val="en-GB" w:eastAsia="en-GB"/>
        </w:rPr>
        <w:t>centres</w:t>
      </w:r>
      <w:r w:rsidR="0060162F" w:rsidRPr="00F247C3">
        <w:rPr>
          <w:rFonts w:ascii="Calibri" w:hAnsi="Calibri" w:cs="Calibri"/>
          <w:sz w:val="22"/>
          <w:szCs w:val="22"/>
          <w:lang w:val="en-GB" w:eastAsia="en-GB"/>
        </w:rPr>
        <w:t>, schools, hospitals</w:t>
      </w:r>
      <w:r w:rsidR="000E4C51">
        <w:rPr>
          <w:rFonts w:ascii="Calibri" w:hAnsi="Calibri" w:cs="Calibri"/>
          <w:sz w:val="22"/>
          <w:szCs w:val="22"/>
          <w:lang w:val="en-GB" w:eastAsia="en-GB"/>
        </w:rPr>
        <w:t>, velodromes</w:t>
      </w:r>
      <w:r w:rsidR="0060162F" w:rsidRPr="00F247C3">
        <w:rPr>
          <w:rFonts w:ascii="Calibri" w:hAnsi="Calibri" w:cs="Calibri"/>
          <w:sz w:val="22"/>
          <w:szCs w:val="22"/>
          <w:lang w:val="en-GB" w:eastAsia="en-GB"/>
        </w:rPr>
        <w:t xml:space="preserve"> and on streets in south London, using our large fleet of bikes, trikes, handcycles, recumbents, tandems and side-by-sides. Our participants are aged 2-102 and live with a range of impairments, health conditions, mental health issues and/or neurodiversity. They all experienced barriers to cycling prior to finding out about the cycling opportunities we provide. </w:t>
      </w:r>
    </w:p>
    <w:p w14:paraId="4218580B" w14:textId="3AF68433" w:rsidR="000E4C51" w:rsidRDefault="000E4C51" w:rsidP="0060162F">
      <w:pPr>
        <w:spacing w:after="0" w:line="276" w:lineRule="auto"/>
        <w:rPr>
          <w:rFonts w:ascii="Calibri" w:hAnsi="Calibri" w:cs="Calibri"/>
          <w:sz w:val="22"/>
          <w:szCs w:val="22"/>
          <w:lang w:val="en-GB" w:eastAsia="en-GB"/>
        </w:rPr>
      </w:pPr>
    </w:p>
    <w:p w14:paraId="1EB63296" w14:textId="1BCE4A5D" w:rsidR="000E4C51" w:rsidRPr="00F247C3" w:rsidRDefault="000E4C51" w:rsidP="000E4C51">
      <w:pPr>
        <w:spacing w:after="0" w:line="276" w:lineRule="auto"/>
        <w:rPr>
          <w:rFonts w:ascii="Calibri" w:hAnsi="Calibri" w:cs="Calibri"/>
          <w:sz w:val="22"/>
          <w:szCs w:val="22"/>
          <w:lang w:val="en-GB" w:eastAsia="en-GB"/>
        </w:rPr>
      </w:pPr>
      <w:r>
        <w:rPr>
          <w:rFonts w:ascii="Calibri" w:hAnsi="Calibri" w:cs="Calibri"/>
          <w:sz w:val="22"/>
          <w:szCs w:val="22"/>
          <w:lang w:val="en-GB" w:eastAsia="en-GB"/>
        </w:rPr>
        <w:t xml:space="preserve">Since 2012 our </w:t>
      </w:r>
      <w:r w:rsidRPr="007205FC">
        <w:rPr>
          <w:rFonts w:ascii="Calibri" w:hAnsi="Calibri" w:cs="Calibri"/>
          <w:b/>
          <w:sz w:val="22"/>
          <w:szCs w:val="22"/>
          <w:lang w:val="en-GB" w:eastAsia="en-GB"/>
        </w:rPr>
        <w:t xml:space="preserve">campaigns and policy </w:t>
      </w:r>
      <w:r>
        <w:rPr>
          <w:rFonts w:ascii="Calibri" w:hAnsi="Calibri" w:cs="Calibri"/>
          <w:sz w:val="22"/>
          <w:szCs w:val="22"/>
          <w:lang w:val="en-GB" w:eastAsia="en-GB"/>
        </w:rPr>
        <w:t>team have been working with</w:t>
      </w:r>
      <w:r w:rsidRPr="00F247C3">
        <w:rPr>
          <w:rFonts w:ascii="Calibri" w:hAnsi="Calibri" w:cs="Calibri"/>
          <w:sz w:val="22"/>
          <w:szCs w:val="22"/>
          <w:lang w:val="en-GB" w:eastAsia="en-GB"/>
        </w:rPr>
        <w:t xml:space="preserve"> cycle campaigners, transport planners</w:t>
      </w:r>
      <w:r>
        <w:rPr>
          <w:rFonts w:ascii="Calibri" w:hAnsi="Calibri" w:cs="Calibri"/>
          <w:sz w:val="22"/>
          <w:szCs w:val="22"/>
          <w:lang w:val="en-GB" w:eastAsia="en-GB"/>
        </w:rPr>
        <w:t>, local and national governments</w:t>
      </w:r>
      <w:r w:rsidRPr="00F247C3">
        <w:rPr>
          <w:rFonts w:ascii="Calibri" w:hAnsi="Calibri" w:cs="Calibri"/>
          <w:sz w:val="22"/>
          <w:szCs w:val="22"/>
          <w:lang w:val="en-GB" w:eastAsia="en-GB"/>
        </w:rPr>
        <w:t xml:space="preserve"> and designers to influence cycling policy, infrastructure guidance, etc. at local, national and UK level. Wheels for Wellbeing is regarded as a thought leader in this field</w:t>
      </w:r>
      <w:r>
        <w:rPr>
          <w:rFonts w:ascii="Calibri" w:hAnsi="Calibri" w:cs="Calibri"/>
          <w:sz w:val="22"/>
          <w:szCs w:val="22"/>
          <w:lang w:val="en-GB" w:eastAsia="en-GB"/>
        </w:rPr>
        <w:t xml:space="preserve"> and o</w:t>
      </w:r>
      <w:r w:rsidRPr="00F247C3">
        <w:rPr>
          <w:rFonts w:ascii="Calibri" w:hAnsi="Calibri" w:cs="Calibri"/>
          <w:sz w:val="22"/>
          <w:szCs w:val="22"/>
          <w:lang w:val="en-GB" w:eastAsia="en-GB"/>
        </w:rPr>
        <w:t xml:space="preserve">ur expertise is now widely sought and we have developed </w:t>
      </w:r>
      <w:r>
        <w:rPr>
          <w:rFonts w:ascii="Calibri" w:hAnsi="Calibri" w:cs="Calibri"/>
          <w:sz w:val="22"/>
          <w:szCs w:val="22"/>
          <w:lang w:val="en-GB" w:eastAsia="en-GB"/>
        </w:rPr>
        <w:t>a range of</w:t>
      </w:r>
      <w:r w:rsidRPr="00F247C3">
        <w:rPr>
          <w:rFonts w:ascii="Calibri" w:hAnsi="Calibri" w:cs="Calibri"/>
          <w:sz w:val="22"/>
          <w:szCs w:val="22"/>
          <w:lang w:val="en-GB" w:eastAsia="en-GB"/>
        </w:rPr>
        <w:t xml:space="preserve"> training and consultancy services. </w:t>
      </w:r>
    </w:p>
    <w:p w14:paraId="4E0CF2F8" w14:textId="61D1FB7F" w:rsidR="005926DA" w:rsidRPr="00F247C3" w:rsidRDefault="005926DA" w:rsidP="0060162F">
      <w:pPr>
        <w:spacing w:after="0" w:line="276" w:lineRule="auto"/>
        <w:rPr>
          <w:rFonts w:ascii="Calibri" w:hAnsi="Calibri" w:cs="Calibri"/>
          <w:sz w:val="22"/>
          <w:szCs w:val="22"/>
          <w:lang w:val="en-GB" w:eastAsia="en-GB"/>
        </w:rPr>
      </w:pPr>
    </w:p>
    <w:p w14:paraId="66D2AB31" w14:textId="32F1B99C" w:rsidR="007205FC" w:rsidRPr="00DE6135" w:rsidRDefault="00751DB7" w:rsidP="0060162F">
      <w:pPr>
        <w:spacing w:after="0" w:line="276" w:lineRule="auto"/>
        <w:rPr>
          <w:rFonts w:ascii="Calibri" w:hAnsi="Calibri" w:cs="Calibri"/>
          <w:b/>
          <w:sz w:val="22"/>
          <w:szCs w:val="22"/>
          <w:lang w:val="en-GB" w:eastAsia="en-GB"/>
        </w:rPr>
      </w:pPr>
      <w:r w:rsidRPr="00DE6135">
        <w:rPr>
          <w:rFonts w:ascii="Calibri" w:hAnsi="Calibri" w:cs="Calibri"/>
          <w:b/>
          <w:sz w:val="22"/>
          <w:szCs w:val="22"/>
          <w:lang w:val="en-GB" w:eastAsia="en-GB"/>
        </w:rPr>
        <w:t>Reasons for the creation of this post:</w:t>
      </w:r>
    </w:p>
    <w:p w14:paraId="27145EBA" w14:textId="21A5CF55" w:rsidR="008607A6" w:rsidRPr="009E5A6D" w:rsidRDefault="00751DB7" w:rsidP="0060162F">
      <w:pPr>
        <w:spacing w:after="0" w:line="276" w:lineRule="auto"/>
        <w:rPr>
          <w:rFonts w:ascii="Calibri" w:hAnsi="Calibri" w:cs="Calibri"/>
          <w:color w:val="FF0000"/>
          <w:sz w:val="22"/>
          <w:szCs w:val="22"/>
          <w:lang w:val="en-GB" w:eastAsia="en-GB"/>
        </w:rPr>
      </w:pPr>
      <w:r w:rsidRPr="00DE6135">
        <w:rPr>
          <w:rFonts w:ascii="Calibri" w:hAnsi="Calibri" w:cs="Calibri"/>
          <w:sz w:val="22"/>
          <w:szCs w:val="22"/>
          <w:lang w:val="en-GB" w:eastAsia="en-GB"/>
        </w:rPr>
        <w:t>Though we (and others) provide opportunities for Disabled to cycle at inclusive cycling sessions, the cost of purchasing your own e-trike, a recumbent or a handcycle remains extremely high and there are currently no opportunities to try one out</w:t>
      </w:r>
      <w:r w:rsidR="00DE6135">
        <w:rPr>
          <w:rFonts w:ascii="Calibri" w:hAnsi="Calibri" w:cs="Calibri"/>
          <w:sz w:val="22"/>
          <w:szCs w:val="22"/>
          <w:lang w:val="en-GB" w:eastAsia="en-GB"/>
        </w:rPr>
        <w:t>,</w:t>
      </w:r>
      <w:r w:rsidRPr="00DE6135">
        <w:rPr>
          <w:rFonts w:ascii="Calibri" w:hAnsi="Calibri" w:cs="Calibri"/>
          <w:sz w:val="22"/>
          <w:szCs w:val="22"/>
          <w:lang w:val="en-GB" w:eastAsia="en-GB"/>
        </w:rPr>
        <w:t xml:space="preserve"> as part of any of the existing cycle hire/cycle share schemes currently in existence.</w:t>
      </w:r>
      <w:r w:rsidR="007205FC" w:rsidRPr="00DE6135">
        <w:rPr>
          <w:rFonts w:ascii="Calibri" w:hAnsi="Calibri" w:cs="Calibri"/>
          <w:sz w:val="22"/>
          <w:szCs w:val="22"/>
          <w:lang w:val="en-GB" w:eastAsia="en-GB"/>
        </w:rPr>
        <w:t xml:space="preserve"> </w:t>
      </w:r>
      <w:r w:rsidRPr="00DE6135">
        <w:rPr>
          <w:rFonts w:ascii="Calibri" w:hAnsi="Calibri" w:cs="Calibri"/>
          <w:sz w:val="22"/>
          <w:szCs w:val="22"/>
          <w:lang w:val="en-GB" w:eastAsia="en-GB"/>
        </w:rPr>
        <w:t xml:space="preserve">Also, many Disabled people struggle to find impartial information about what options they may be able to consider when wanting to cycle. </w:t>
      </w:r>
      <w:r>
        <w:rPr>
          <w:rFonts w:ascii="Calibri" w:hAnsi="Calibri" w:cs="Calibri"/>
          <w:sz w:val="22"/>
          <w:szCs w:val="22"/>
          <w:lang w:val="en-GB" w:eastAsia="en-GB"/>
        </w:rPr>
        <w:t xml:space="preserve">We ran a first inclusive cycling </w:t>
      </w:r>
      <w:r w:rsidR="00DE6135">
        <w:rPr>
          <w:rFonts w:ascii="Calibri" w:hAnsi="Calibri" w:cs="Calibri"/>
          <w:sz w:val="22"/>
          <w:szCs w:val="22"/>
          <w:lang w:val="en-GB" w:eastAsia="en-GB"/>
        </w:rPr>
        <w:t xml:space="preserve">loan </w:t>
      </w:r>
      <w:r>
        <w:rPr>
          <w:rFonts w:ascii="Calibri" w:hAnsi="Calibri" w:cs="Calibri"/>
          <w:sz w:val="22"/>
          <w:szCs w:val="22"/>
          <w:lang w:val="en-GB" w:eastAsia="en-GB"/>
        </w:rPr>
        <w:t xml:space="preserve">pilot project in 2021/22. The learning from this led to </w:t>
      </w:r>
      <w:r w:rsidR="005926DA" w:rsidRPr="00F247C3">
        <w:rPr>
          <w:rFonts w:ascii="Calibri" w:hAnsi="Calibri" w:cs="Calibri"/>
          <w:sz w:val="22"/>
          <w:szCs w:val="22"/>
          <w:lang w:val="en-GB" w:eastAsia="en-GB"/>
        </w:rPr>
        <w:t xml:space="preserve">the exciting </w:t>
      </w:r>
      <w:r w:rsidRPr="00F247C3">
        <w:rPr>
          <w:rFonts w:ascii="Calibri" w:hAnsi="Calibri" w:cs="Calibri"/>
          <w:sz w:val="22"/>
          <w:szCs w:val="22"/>
          <w:lang w:val="en-GB" w:eastAsia="en-GB"/>
        </w:rPr>
        <w:t>Wheels4Me</w:t>
      </w:r>
      <w:r w:rsidR="00DE6135">
        <w:rPr>
          <w:rFonts w:ascii="Calibri" w:hAnsi="Calibri" w:cs="Calibri"/>
          <w:sz w:val="22"/>
          <w:szCs w:val="22"/>
          <w:lang w:val="en-GB" w:eastAsia="en-GB"/>
        </w:rPr>
        <w:t xml:space="preserve"> </w:t>
      </w:r>
      <w:r w:rsidRPr="00F247C3">
        <w:rPr>
          <w:rFonts w:ascii="Calibri" w:hAnsi="Calibri" w:cs="Calibri"/>
          <w:sz w:val="22"/>
          <w:szCs w:val="22"/>
          <w:lang w:val="en-GB" w:eastAsia="en-GB"/>
        </w:rPr>
        <w:t>London</w:t>
      </w:r>
      <w:r>
        <w:rPr>
          <w:rFonts w:ascii="Calibri" w:hAnsi="Calibri" w:cs="Calibri"/>
          <w:sz w:val="22"/>
          <w:szCs w:val="22"/>
          <w:lang w:val="en-GB" w:eastAsia="en-GB"/>
        </w:rPr>
        <w:t>+</w:t>
      </w:r>
      <w:r w:rsidRPr="00F247C3">
        <w:rPr>
          <w:rFonts w:ascii="Calibri" w:hAnsi="Calibri" w:cs="Calibri"/>
          <w:sz w:val="22"/>
          <w:szCs w:val="22"/>
          <w:lang w:val="en-GB" w:eastAsia="en-GB"/>
        </w:rPr>
        <w:t xml:space="preserve"> </w:t>
      </w:r>
      <w:r w:rsidR="005926DA" w:rsidRPr="00F247C3">
        <w:rPr>
          <w:rFonts w:ascii="Calibri" w:hAnsi="Calibri" w:cs="Calibri"/>
          <w:sz w:val="22"/>
          <w:szCs w:val="22"/>
          <w:lang w:val="en-GB" w:eastAsia="en-GB"/>
        </w:rPr>
        <w:t xml:space="preserve">partnership, led by </w:t>
      </w:r>
      <w:hyperlink r:id="rId13" w:history="1">
        <w:proofErr w:type="spellStart"/>
        <w:r w:rsidR="005926DA" w:rsidRPr="00DE6135">
          <w:rPr>
            <w:rStyle w:val="Hyperlink1"/>
            <w:sz w:val="22"/>
            <w:szCs w:val="22"/>
            <w:lang w:val="en-GB"/>
          </w:rPr>
          <w:t>Sustrans</w:t>
        </w:r>
        <w:proofErr w:type="spellEnd"/>
      </w:hyperlink>
      <w:r w:rsidR="005926DA" w:rsidRPr="00F247C3">
        <w:rPr>
          <w:rFonts w:ascii="Calibri" w:hAnsi="Calibri" w:cs="Calibri"/>
          <w:sz w:val="22"/>
          <w:szCs w:val="22"/>
          <w:lang w:val="en-GB" w:eastAsia="en-GB"/>
        </w:rPr>
        <w:t xml:space="preserve"> London, and with the logistic</w:t>
      </w:r>
      <w:r>
        <w:rPr>
          <w:rFonts w:ascii="Calibri" w:hAnsi="Calibri" w:cs="Calibri"/>
          <w:sz w:val="22"/>
          <w:szCs w:val="22"/>
          <w:lang w:val="en-GB" w:eastAsia="en-GB"/>
        </w:rPr>
        <w:t>s</w:t>
      </w:r>
      <w:r w:rsidR="005926DA" w:rsidRPr="00F247C3">
        <w:rPr>
          <w:rFonts w:ascii="Calibri" w:hAnsi="Calibri" w:cs="Calibri"/>
          <w:sz w:val="22"/>
          <w:szCs w:val="22"/>
          <w:lang w:val="en-GB" w:eastAsia="en-GB"/>
        </w:rPr>
        <w:t xml:space="preserve"> support of </w:t>
      </w:r>
      <w:hyperlink r:id="rId14" w:history="1">
        <w:r w:rsidR="005926DA" w:rsidRPr="00DE6135">
          <w:rPr>
            <w:rStyle w:val="Hyperlink1"/>
            <w:sz w:val="22"/>
            <w:szCs w:val="22"/>
          </w:rPr>
          <w:t>Peddle My Wheels</w:t>
        </w:r>
      </w:hyperlink>
      <w:r w:rsidR="007C2DD8" w:rsidRPr="00F247C3">
        <w:rPr>
          <w:rFonts w:ascii="Calibri" w:hAnsi="Calibri" w:cs="Calibri"/>
          <w:sz w:val="22"/>
          <w:szCs w:val="22"/>
          <w:lang w:val="en-GB" w:eastAsia="en-GB"/>
        </w:rPr>
        <w:t xml:space="preserve"> and funded by the Motability Foundation. </w:t>
      </w:r>
      <w:r w:rsidR="00F247C3" w:rsidRPr="00F247C3">
        <w:rPr>
          <w:rFonts w:ascii="Calibri" w:hAnsi="Calibri" w:cs="Calibri"/>
          <w:sz w:val="22"/>
          <w:szCs w:val="22"/>
          <w:lang w:val="en-GB" w:eastAsia="en-GB"/>
        </w:rPr>
        <w:t xml:space="preserve">The service is being launched this </w:t>
      </w:r>
      <w:r w:rsidR="000214BA">
        <w:rPr>
          <w:rFonts w:ascii="Calibri" w:hAnsi="Calibri" w:cs="Calibri"/>
          <w:sz w:val="22"/>
          <w:szCs w:val="22"/>
          <w:lang w:val="en-GB" w:eastAsia="en-GB"/>
        </w:rPr>
        <w:t>Spring/Summer</w:t>
      </w:r>
      <w:r w:rsidR="00F247C3" w:rsidRPr="00F247C3">
        <w:rPr>
          <w:rFonts w:ascii="Calibri" w:hAnsi="Calibri" w:cs="Calibri"/>
          <w:sz w:val="22"/>
          <w:szCs w:val="22"/>
          <w:lang w:val="en-GB" w:eastAsia="en-GB"/>
        </w:rPr>
        <w:t xml:space="preserve"> and t</w:t>
      </w:r>
      <w:r w:rsidR="007C2DD8" w:rsidRPr="00F247C3">
        <w:rPr>
          <w:rFonts w:ascii="Calibri" w:hAnsi="Calibri" w:cs="Calibri"/>
          <w:sz w:val="22"/>
          <w:szCs w:val="22"/>
          <w:lang w:val="en-GB" w:eastAsia="en-GB"/>
        </w:rPr>
        <w:t>his post</w:t>
      </w:r>
      <w:r w:rsidR="00F247C3" w:rsidRPr="00F247C3">
        <w:rPr>
          <w:rFonts w:ascii="Calibri" w:hAnsi="Calibri" w:cs="Calibri"/>
          <w:sz w:val="22"/>
          <w:szCs w:val="22"/>
          <w:lang w:val="en-GB" w:eastAsia="en-GB"/>
        </w:rPr>
        <w:t>, based with</w:t>
      </w:r>
      <w:r w:rsidR="000E4C51">
        <w:rPr>
          <w:rFonts w:ascii="Calibri" w:hAnsi="Calibri" w:cs="Calibri"/>
          <w:sz w:val="22"/>
          <w:szCs w:val="22"/>
          <w:lang w:val="en-GB" w:eastAsia="en-GB"/>
        </w:rPr>
        <w:t>in</w:t>
      </w:r>
      <w:r w:rsidR="00F247C3" w:rsidRPr="00F247C3">
        <w:rPr>
          <w:rFonts w:ascii="Calibri" w:hAnsi="Calibri" w:cs="Calibri"/>
          <w:sz w:val="22"/>
          <w:szCs w:val="22"/>
          <w:lang w:val="en-GB" w:eastAsia="en-GB"/>
        </w:rPr>
        <w:t xml:space="preserve"> Wheels for Wellbeing,</w:t>
      </w:r>
      <w:r w:rsidR="007C2DD8" w:rsidRPr="00F247C3">
        <w:rPr>
          <w:rFonts w:ascii="Calibri" w:hAnsi="Calibri" w:cs="Calibri"/>
          <w:sz w:val="22"/>
          <w:szCs w:val="22"/>
          <w:lang w:val="en-GB" w:eastAsia="en-GB"/>
        </w:rPr>
        <w:t xml:space="preserve"> </w:t>
      </w:r>
      <w:r w:rsidR="00F247C3" w:rsidRPr="00F247C3">
        <w:rPr>
          <w:rFonts w:ascii="Calibri" w:hAnsi="Calibri" w:cs="Calibri"/>
          <w:sz w:val="22"/>
          <w:szCs w:val="22"/>
          <w:lang w:val="en-GB" w:eastAsia="en-GB"/>
        </w:rPr>
        <w:t>will be central to its success</w:t>
      </w:r>
      <w:r w:rsidR="007C2DD8" w:rsidRPr="00F247C3">
        <w:rPr>
          <w:rFonts w:ascii="Calibri" w:hAnsi="Calibri" w:cs="Calibri"/>
          <w:sz w:val="22"/>
          <w:szCs w:val="22"/>
          <w:lang w:val="en-GB" w:eastAsia="en-GB"/>
        </w:rPr>
        <w:t xml:space="preserve">. </w:t>
      </w:r>
      <w:r w:rsidR="007C2DD8" w:rsidRPr="00F247C3">
        <w:rPr>
          <w:rFonts w:ascii="Calibri" w:hAnsi="Calibri" w:cs="Calibri"/>
          <w:color w:val="FF0000"/>
          <w:sz w:val="22"/>
          <w:szCs w:val="22"/>
          <w:lang w:val="en-GB" w:eastAsia="en-GB"/>
        </w:rPr>
        <w:t xml:space="preserve"> </w:t>
      </w:r>
    </w:p>
    <w:p w14:paraId="24EDDC1F" w14:textId="77777777" w:rsidR="0060162F" w:rsidRPr="00F247C3" w:rsidRDefault="0060162F" w:rsidP="0060162F">
      <w:pPr>
        <w:spacing w:after="0" w:line="276" w:lineRule="auto"/>
        <w:rPr>
          <w:rFonts w:ascii="Calibri" w:hAnsi="Calibri" w:cs="Calibri"/>
          <w:sz w:val="22"/>
          <w:szCs w:val="22"/>
          <w:lang w:val="en-GB" w:eastAsia="en-GB"/>
        </w:rPr>
      </w:pPr>
    </w:p>
    <w:p w14:paraId="4E75C60F" w14:textId="2CF64A1C" w:rsidR="0060162F" w:rsidRPr="00F247C3" w:rsidRDefault="0060162F" w:rsidP="000E4C51">
      <w:pPr>
        <w:spacing w:after="0" w:line="276" w:lineRule="auto"/>
        <w:rPr>
          <w:rFonts w:ascii="Calibri" w:hAnsi="Calibri" w:cs="Calibri"/>
          <w:sz w:val="22"/>
          <w:szCs w:val="22"/>
          <w:lang w:val="en-GB" w:eastAsia="en-GB"/>
        </w:rPr>
      </w:pPr>
    </w:p>
    <w:p w14:paraId="7682A406" w14:textId="77777777" w:rsidR="00DE6135" w:rsidRPr="00F247C3" w:rsidRDefault="00DE6135" w:rsidP="0060162F">
      <w:pPr>
        <w:spacing w:after="0" w:line="276" w:lineRule="auto"/>
        <w:rPr>
          <w:rFonts w:ascii="Calibri" w:hAnsi="Calibri" w:cs="Calibri"/>
          <w:sz w:val="22"/>
          <w:szCs w:val="22"/>
          <w:lang w:val="en-GB" w:eastAsia="en-GB"/>
        </w:rPr>
      </w:pPr>
    </w:p>
    <w:p w14:paraId="69370437" w14:textId="731B3E65" w:rsidR="0060162F" w:rsidRDefault="0060162F" w:rsidP="0060162F">
      <w:pPr>
        <w:spacing w:after="0" w:line="276" w:lineRule="auto"/>
        <w:rPr>
          <w:rStyle w:val="Hyperlink1"/>
          <w:color w:val="000000"/>
          <w:sz w:val="22"/>
          <w:szCs w:val="22"/>
          <w:u w:val="none" w:color="000000"/>
          <w:lang w:val="en-GB"/>
        </w:rPr>
      </w:pPr>
    </w:p>
    <w:p w14:paraId="7735B03C" w14:textId="61B6DE43" w:rsidR="00A33E13" w:rsidRDefault="00A33E13" w:rsidP="0060162F">
      <w:pPr>
        <w:spacing w:after="0" w:line="276" w:lineRule="auto"/>
        <w:rPr>
          <w:rStyle w:val="Hyperlink1"/>
          <w:color w:val="000000"/>
          <w:sz w:val="22"/>
          <w:szCs w:val="22"/>
          <w:u w:val="none" w:color="000000"/>
          <w:lang w:val="en-GB"/>
        </w:rPr>
      </w:pPr>
    </w:p>
    <w:p w14:paraId="3F79A2E8" w14:textId="386B6DB5" w:rsidR="00A33E13" w:rsidRDefault="00A33E13" w:rsidP="0060162F">
      <w:pPr>
        <w:spacing w:after="0" w:line="276" w:lineRule="auto"/>
        <w:rPr>
          <w:rStyle w:val="Hyperlink1"/>
          <w:color w:val="000000"/>
          <w:sz w:val="22"/>
          <w:szCs w:val="22"/>
          <w:u w:val="none" w:color="000000"/>
          <w:lang w:val="en-GB"/>
        </w:rPr>
      </w:pPr>
    </w:p>
    <w:p w14:paraId="0C5C80EA" w14:textId="53CA4169" w:rsidR="00A33E13" w:rsidRDefault="00A33E13" w:rsidP="0060162F">
      <w:pPr>
        <w:spacing w:after="0" w:line="276" w:lineRule="auto"/>
        <w:rPr>
          <w:rStyle w:val="Hyperlink1"/>
          <w:color w:val="000000"/>
          <w:sz w:val="22"/>
          <w:szCs w:val="22"/>
          <w:u w:val="none" w:color="000000"/>
          <w:lang w:val="en-GB"/>
        </w:rPr>
      </w:pPr>
    </w:p>
    <w:p w14:paraId="113C4006" w14:textId="4F70E8B7" w:rsidR="00A33E13" w:rsidRDefault="00A33E13" w:rsidP="0060162F">
      <w:pPr>
        <w:spacing w:after="0" w:line="276" w:lineRule="auto"/>
        <w:rPr>
          <w:rStyle w:val="Hyperlink1"/>
          <w:color w:val="000000"/>
          <w:sz w:val="22"/>
          <w:szCs w:val="22"/>
          <w:u w:val="none" w:color="000000"/>
          <w:lang w:val="en-GB"/>
        </w:rPr>
      </w:pPr>
    </w:p>
    <w:p w14:paraId="399C99B6" w14:textId="47C19DCE" w:rsidR="00A33E13" w:rsidRDefault="00A33E13" w:rsidP="0060162F">
      <w:pPr>
        <w:spacing w:after="0" w:line="276" w:lineRule="auto"/>
        <w:rPr>
          <w:rStyle w:val="Hyperlink1"/>
          <w:color w:val="000000"/>
          <w:sz w:val="22"/>
          <w:szCs w:val="22"/>
          <w:u w:val="none" w:color="000000"/>
          <w:lang w:val="en-GB"/>
        </w:rPr>
      </w:pPr>
    </w:p>
    <w:p w14:paraId="69CFB4A3" w14:textId="6051B205" w:rsidR="00A33E13" w:rsidRDefault="00A33E13" w:rsidP="0060162F">
      <w:pPr>
        <w:spacing w:after="0" w:line="276" w:lineRule="auto"/>
        <w:rPr>
          <w:rStyle w:val="Hyperlink1"/>
          <w:color w:val="000000"/>
          <w:sz w:val="22"/>
          <w:szCs w:val="22"/>
          <w:u w:val="none" w:color="000000"/>
          <w:lang w:val="en-GB"/>
        </w:rPr>
      </w:pPr>
    </w:p>
    <w:p w14:paraId="213FE744" w14:textId="77777777" w:rsidR="00A33E13" w:rsidRPr="00F247C3" w:rsidRDefault="00A33E13" w:rsidP="0060162F">
      <w:pPr>
        <w:spacing w:after="0" w:line="276" w:lineRule="auto"/>
        <w:rPr>
          <w:rStyle w:val="Hyperlink1"/>
          <w:color w:val="000000"/>
          <w:sz w:val="22"/>
          <w:szCs w:val="22"/>
          <w:u w:val="none" w:color="000000"/>
          <w:lang w:val="en-GB"/>
        </w:rPr>
      </w:pPr>
    </w:p>
    <w:p w14:paraId="054875F3" w14:textId="0E2253EC" w:rsidR="00F05171" w:rsidRPr="00F247C3" w:rsidRDefault="0060162F" w:rsidP="00F05171">
      <w:pPr>
        <w:spacing w:after="0" w:line="276" w:lineRule="auto"/>
        <w:rPr>
          <w:rStyle w:val="Hyperlink1"/>
          <w:color w:val="000000"/>
          <w:sz w:val="22"/>
          <w:szCs w:val="22"/>
          <w:u w:val="none" w:color="000000"/>
          <w:lang w:val="en-GB"/>
        </w:rPr>
      </w:pPr>
      <w:r w:rsidRPr="00F247C3">
        <w:rPr>
          <w:rStyle w:val="Hyperlink1"/>
          <w:color w:val="000000"/>
          <w:sz w:val="22"/>
          <w:szCs w:val="22"/>
          <w:u w:val="none" w:color="000000"/>
          <w:lang w:val="en-GB"/>
        </w:rPr>
        <w:t xml:space="preserve">For more information, see </w:t>
      </w:r>
      <w:hyperlink r:id="rId15" w:history="1">
        <w:r w:rsidR="006C57F9" w:rsidRPr="00F247C3">
          <w:rPr>
            <w:rStyle w:val="Hyperlink1"/>
            <w:sz w:val="22"/>
            <w:szCs w:val="22"/>
            <w:lang w:val="en-GB"/>
          </w:rPr>
          <w:t>www.wheelsforwellbeing.org.uk</w:t>
        </w:r>
      </w:hyperlink>
      <w:r w:rsidR="006C57F9" w:rsidRPr="00F247C3">
        <w:rPr>
          <w:rStyle w:val="Hyperlink1"/>
          <w:color w:val="000000"/>
          <w:sz w:val="22"/>
          <w:szCs w:val="22"/>
          <w:u w:val="none" w:color="000000"/>
          <w:lang w:val="en-GB"/>
        </w:rPr>
        <w:t xml:space="preserve"> </w:t>
      </w:r>
      <w:r w:rsidRPr="00F247C3">
        <w:rPr>
          <w:rStyle w:val="Hyperlink1"/>
          <w:color w:val="000000"/>
          <w:sz w:val="22"/>
          <w:szCs w:val="22"/>
          <w:u w:val="none" w:color="000000"/>
          <w:lang w:val="en-GB"/>
        </w:rPr>
        <w:t>&amp; @Wheels4Well on social media</w:t>
      </w:r>
      <w:r w:rsidR="006C57F9" w:rsidRPr="00F247C3">
        <w:rPr>
          <w:rStyle w:val="Hyperlink1"/>
          <w:color w:val="000000"/>
          <w:sz w:val="22"/>
          <w:szCs w:val="22"/>
          <w:u w:val="none" w:color="000000"/>
          <w:lang w:val="en-GB"/>
        </w:rPr>
        <w:t>.</w:t>
      </w:r>
    </w:p>
    <w:p w14:paraId="64C05F99" w14:textId="77777777" w:rsidR="007205FC" w:rsidRDefault="007205FC" w:rsidP="00DE6135">
      <w:pPr>
        <w:spacing w:after="0" w:line="276" w:lineRule="auto"/>
        <w:rPr>
          <w:b/>
          <w:color w:val="666666"/>
          <w:sz w:val="32"/>
          <w:szCs w:val="30"/>
          <w:lang w:val="en-GB" w:eastAsia="en-GB"/>
        </w:rPr>
      </w:pPr>
      <w:bookmarkStart w:id="5" w:name="_Toc1"/>
      <w:r>
        <w:rPr>
          <w:b/>
          <w:color w:val="666666"/>
          <w:sz w:val="32"/>
          <w:szCs w:val="30"/>
          <w:lang w:val="en-GB" w:eastAsia="en-GB"/>
        </w:rPr>
        <w:br w:type="page"/>
      </w:r>
    </w:p>
    <w:p w14:paraId="45CE06AF" w14:textId="7FA7D5C2" w:rsidR="00671AD5" w:rsidRPr="00C64026" w:rsidRDefault="002359A8" w:rsidP="00871BBB">
      <w:pPr>
        <w:shd w:val="clear" w:color="auto" w:fill="FFFFFF"/>
        <w:spacing w:after="320"/>
        <w:ind w:left="-140" w:right="160"/>
        <w:jc w:val="center"/>
        <w:rPr>
          <w:b/>
          <w:color w:val="666666"/>
          <w:sz w:val="32"/>
          <w:szCs w:val="30"/>
          <w:lang w:val="en-GB" w:eastAsia="en-GB"/>
        </w:rPr>
      </w:pPr>
      <w:r w:rsidRPr="00C64026">
        <w:rPr>
          <w:b/>
          <w:color w:val="666666"/>
          <w:sz w:val="32"/>
          <w:szCs w:val="30"/>
          <w:lang w:val="en-GB" w:eastAsia="en-GB"/>
        </w:rPr>
        <w:lastRenderedPageBreak/>
        <w:t>Wheels for Wellbeing staff structure (</w:t>
      </w:r>
      <w:r w:rsidR="007C2DD8">
        <w:rPr>
          <w:b/>
          <w:color w:val="666666"/>
          <w:sz w:val="32"/>
          <w:szCs w:val="30"/>
          <w:lang w:val="en-GB" w:eastAsia="en-GB"/>
        </w:rPr>
        <w:t>April</w:t>
      </w:r>
      <w:r w:rsidR="002E14DA" w:rsidRPr="00C64026">
        <w:rPr>
          <w:b/>
          <w:color w:val="666666"/>
          <w:sz w:val="32"/>
          <w:szCs w:val="30"/>
          <w:lang w:val="en-GB" w:eastAsia="en-GB"/>
        </w:rPr>
        <w:t xml:space="preserve"> 202</w:t>
      </w:r>
      <w:r w:rsidR="00BD1CC2">
        <w:rPr>
          <w:b/>
          <w:color w:val="666666"/>
          <w:sz w:val="32"/>
          <w:szCs w:val="30"/>
          <w:lang w:val="en-GB" w:eastAsia="en-GB"/>
        </w:rPr>
        <w:t>4</w:t>
      </w:r>
      <w:r w:rsidRPr="00C64026">
        <w:rPr>
          <w:b/>
          <w:color w:val="666666"/>
          <w:sz w:val="32"/>
          <w:szCs w:val="30"/>
          <w:lang w:val="en-GB" w:eastAsia="en-GB"/>
        </w:rPr>
        <w:t xml:space="preserve">): </w:t>
      </w:r>
      <w:bookmarkEnd w:id="5"/>
    </w:p>
    <w:p w14:paraId="0BE33714" w14:textId="5ADD47DB" w:rsidR="00871BBB" w:rsidRPr="00C64026" w:rsidRDefault="00871BBB" w:rsidP="00871BBB">
      <w:pPr>
        <w:spacing w:after="0"/>
        <w:rPr>
          <w:rFonts w:ascii="Calibri" w:eastAsia="Calibri" w:hAnsi="Calibri" w:cs="Calibri"/>
          <w:b/>
          <w:color w:val="4F81BD"/>
          <w:sz w:val="32"/>
          <w:u w:color="4F81BD"/>
          <w:lang w:val="en-GB"/>
        </w:rPr>
      </w:pPr>
    </w:p>
    <w:p w14:paraId="62836D67" w14:textId="25D5C7B0" w:rsidR="006C57F9" w:rsidRPr="00C64026" w:rsidRDefault="006C57F9" w:rsidP="007E5E8B">
      <w:pPr>
        <w:rPr>
          <w:rFonts w:ascii="Calibri" w:eastAsia="Calibri" w:hAnsi="Calibri" w:cs="Calibri"/>
          <w:lang w:val="en-GB"/>
        </w:rPr>
      </w:pPr>
    </w:p>
    <w:p w14:paraId="5D5AF2F0" w14:textId="761A78A4" w:rsidR="006C57F9" w:rsidRPr="00C64026" w:rsidRDefault="00F247C3" w:rsidP="007E5E8B">
      <w:pPr>
        <w:rPr>
          <w:rFonts w:ascii="Calibri" w:eastAsia="Calibri" w:hAnsi="Calibri" w:cs="Calibri"/>
          <w:lang w:val="en-GB"/>
        </w:rPr>
      </w:pPr>
      <w:r w:rsidRPr="00C64026">
        <w:rPr>
          <w:rFonts w:ascii="Calibri" w:eastAsia="Calibri" w:hAnsi="Calibri" w:cs="Calibri"/>
          <w:b/>
          <w:bCs/>
          <w:noProof/>
          <w:lang w:val="en-GB" w:eastAsia="en-GB"/>
        </w:rPr>
        <w:drawing>
          <wp:anchor distT="0" distB="0" distL="0" distR="0" simplePos="0" relativeHeight="251659264" behindDoc="0" locked="0" layoutInCell="1" allowOverlap="1" wp14:anchorId="076E6C93" wp14:editId="33555AA9">
            <wp:simplePos x="0" y="0"/>
            <wp:positionH relativeFrom="margin">
              <wp:posOffset>1781175</wp:posOffset>
            </wp:positionH>
            <wp:positionV relativeFrom="paragraph">
              <wp:posOffset>5148580</wp:posOffset>
            </wp:positionV>
            <wp:extent cx="4019550" cy="2684145"/>
            <wp:effectExtent l="0" t="0" r="0" b="1905"/>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pic:nvPicPr>
                  <pic:blipFill>
                    <a:blip r:embed="rId16">
                      <a:extLst/>
                    </a:blip>
                    <a:stretch>
                      <a:fillRect/>
                    </a:stretch>
                  </pic:blipFill>
                  <pic:spPr>
                    <a:xfrm>
                      <a:off x="0" y="0"/>
                      <a:ext cx="4019550" cy="26841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C64026">
        <w:rPr>
          <w:b/>
          <w:noProof/>
          <w:lang w:val="en-GB" w:eastAsia="en-GB"/>
        </w:rPr>
        <w:drawing>
          <wp:inline distT="0" distB="0" distL="0" distR="0" wp14:anchorId="700BE54E" wp14:editId="2A4B410C">
            <wp:extent cx="7191375" cy="5343525"/>
            <wp:effectExtent l="0" t="0" r="9525"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7F316B1" w14:textId="67ECB0D5" w:rsidR="00671AD5" w:rsidRPr="00C64026" w:rsidRDefault="002359A8" w:rsidP="00871BBB">
      <w:pPr>
        <w:rPr>
          <w:rFonts w:ascii="Calibri" w:eastAsia="Calibri" w:hAnsi="Calibri" w:cs="Calibri"/>
          <w:lang w:val="en-GB"/>
        </w:rPr>
      </w:pPr>
      <w:r w:rsidRPr="00C64026">
        <w:rPr>
          <w:rFonts w:ascii="Calibri" w:eastAsia="Calibri" w:hAnsi="Calibri" w:cs="Calibri"/>
          <w:sz w:val="22"/>
          <w:szCs w:val="22"/>
          <w:lang w:val="en-GB"/>
        </w:rPr>
        <w:br w:type="page"/>
      </w:r>
    </w:p>
    <w:p w14:paraId="03BA4352" w14:textId="77777777" w:rsidR="00671AD5" w:rsidRPr="00C64026" w:rsidRDefault="00671AD5">
      <w:pPr>
        <w:pStyle w:val="Heading1"/>
        <w:spacing w:before="0" w:after="0" w:line="320" w:lineRule="exact"/>
        <w:jc w:val="center"/>
        <w:rPr>
          <w:rFonts w:ascii="Calibri" w:eastAsia="Calibri" w:hAnsi="Calibri" w:cs="Calibri"/>
          <w:sz w:val="22"/>
          <w:szCs w:val="22"/>
          <w:lang w:val="en-GB"/>
        </w:rPr>
      </w:pPr>
    </w:p>
    <w:p w14:paraId="1BB54B0D" w14:textId="77777777" w:rsidR="00671AD5" w:rsidRPr="00C64026" w:rsidRDefault="002359A8">
      <w:pPr>
        <w:rPr>
          <w:rFonts w:ascii="Calibri" w:eastAsia="Calibri" w:hAnsi="Calibri" w:cs="Calibri"/>
          <w:color w:val="548DD4"/>
          <w:sz w:val="22"/>
          <w:szCs w:val="22"/>
          <w:u w:color="548DD4"/>
          <w:lang w:val="en-GB"/>
        </w:rPr>
      </w:pPr>
      <w:r w:rsidRPr="00C64026">
        <w:rPr>
          <w:rFonts w:ascii="Calibri" w:eastAsia="Calibri" w:hAnsi="Calibri" w:cs="Calibri"/>
          <w:noProof/>
          <w:color w:val="548DD4"/>
          <w:sz w:val="22"/>
          <w:szCs w:val="22"/>
          <w:u w:color="548DD4"/>
          <w:lang w:val="en-GB" w:eastAsia="en-GB"/>
        </w:rPr>
        <w:drawing>
          <wp:anchor distT="0" distB="0" distL="0" distR="0" simplePos="0" relativeHeight="251665408" behindDoc="0" locked="0" layoutInCell="1" allowOverlap="1" wp14:anchorId="72585C71" wp14:editId="42DF62E5">
            <wp:simplePos x="0" y="0"/>
            <wp:positionH relativeFrom="column">
              <wp:posOffset>5715000</wp:posOffset>
            </wp:positionH>
            <wp:positionV relativeFrom="line">
              <wp:posOffset>-377825</wp:posOffset>
            </wp:positionV>
            <wp:extent cx="804545" cy="1151256"/>
            <wp:effectExtent l="0" t="0" r="0" b="0"/>
            <wp:wrapNone/>
            <wp:docPr id="1073741836" name="officeArt object" descr="wfwlogo-colour01-small"/>
            <wp:cNvGraphicFramePr/>
            <a:graphic xmlns:a="http://schemas.openxmlformats.org/drawingml/2006/main">
              <a:graphicData uri="http://schemas.openxmlformats.org/drawingml/2006/picture">
                <pic:pic xmlns:pic="http://schemas.openxmlformats.org/drawingml/2006/picture">
                  <pic:nvPicPr>
                    <pic:cNvPr id="1073741836" name="wfwlogo-colour01-small.jpg" descr="wfwlogo-colour01-small"/>
                    <pic:cNvPicPr/>
                  </pic:nvPicPr>
                  <pic:blipFill>
                    <a:blip r:embed="rId22">
                      <a:extLst/>
                    </a:blip>
                    <a:stretch>
                      <a:fillRect/>
                    </a:stretch>
                  </pic:blipFill>
                  <pic:spPr>
                    <a:xfrm>
                      <a:off x="0" y="0"/>
                      <a:ext cx="804545" cy="1151256"/>
                    </a:xfrm>
                    <a:prstGeom prst="rect">
                      <a:avLst/>
                    </a:prstGeom>
                    <a:ln w="12700" cap="flat">
                      <a:noFill/>
                      <a:miter lim="400000"/>
                    </a:ln>
                    <a:effectLst/>
                  </pic:spPr>
                </pic:pic>
              </a:graphicData>
            </a:graphic>
          </wp:anchor>
        </w:drawing>
      </w:r>
    </w:p>
    <w:p w14:paraId="150CF649" w14:textId="3E23534C" w:rsidR="00671AD5" w:rsidRPr="00C64026" w:rsidRDefault="009738AB" w:rsidP="00D62EBB">
      <w:pPr>
        <w:pStyle w:val="Heading1"/>
        <w:spacing w:before="0" w:after="0" w:line="320" w:lineRule="exact"/>
        <w:jc w:val="center"/>
        <w:rPr>
          <w:rFonts w:ascii="Calibri" w:eastAsia="Calibri" w:hAnsi="Calibri" w:cs="Calibri"/>
          <w:color w:val="548DD4"/>
          <w:u w:color="548DD4"/>
          <w:lang w:val="en-GB"/>
        </w:rPr>
      </w:pPr>
      <w:r>
        <w:rPr>
          <w:rFonts w:ascii="Calibri" w:eastAsia="Calibri" w:hAnsi="Calibri" w:cs="Calibri"/>
          <w:color w:val="548DD4"/>
          <w:u w:color="548DD4"/>
          <w:lang w:val="en-GB"/>
        </w:rPr>
        <w:t>INCLUSIVE CYCLING ADVISOR</w:t>
      </w:r>
    </w:p>
    <w:p w14:paraId="2D5109B7" w14:textId="77777777" w:rsidR="00671AD5" w:rsidRPr="00C64026" w:rsidRDefault="00671AD5">
      <w:pPr>
        <w:spacing w:after="0" w:line="320" w:lineRule="exact"/>
        <w:jc w:val="center"/>
        <w:rPr>
          <w:rFonts w:ascii="Calibri" w:eastAsia="Calibri" w:hAnsi="Calibri" w:cs="Calibri"/>
          <w:b/>
          <w:bCs/>
          <w:sz w:val="22"/>
          <w:szCs w:val="22"/>
          <w:lang w:val="en-GB"/>
        </w:rPr>
      </w:pPr>
    </w:p>
    <w:p w14:paraId="18EE77FE" w14:textId="77777777" w:rsidR="00671AD5" w:rsidRPr="00C64026" w:rsidRDefault="00671AD5">
      <w:pPr>
        <w:spacing w:after="0" w:line="320" w:lineRule="exact"/>
        <w:jc w:val="center"/>
        <w:rPr>
          <w:rFonts w:ascii="Calibri" w:eastAsia="Calibri" w:hAnsi="Calibri" w:cs="Calibri"/>
          <w:b/>
          <w:bCs/>
          <w:sz w:val="22"/>
          <w:szCs w:val="22"/>
          <w:lang w:val="en-GB"/>
        </w:rPr>
      </w:pPr>
    </w:p>
    <w:p w14:paraId="6F32C277" w14:textId="0F1E2975" w:rsidR="00671AD5" w:rsidRPr="00C64026" w:rsidRDefault="002359A8" w:rsidP="00AB30EC">
      <w:pPr>
        <w:spacing w:after="0" w:line="320" w:lineRule="exact"/>
        <w:ind w:left="3600" w:hanging="3600"/>
        <w:rPr>
          <w:rFonts w:ascii="Calibri" w:eastAsia="Calibri" w:hAnsi="Calibri" w:cs="Calibri"/>
          <w:bCs/>
          <w:color w:val="auto"/>
          <w:lang w:val="en-GB"/>
        </w:rPr>
      </w:pPr>
      <w:r w:rsidRPr="00C64026">
        <w:rPr>
          <w:rFonts w:ascii="Calibri" w:eastAsia="Calibri" w:hAnsi="Calibri" w:cs="Calibri"/>
          <w:b/>
          <w:bCs/>
          <w:lang w:val="en-GB"/>
        </w:rPr>
        <w:t xml:space="preserve">Responsible to: </w:t>
      </w:r>
      <w:r w:rsidRPr="00C64026">
        <w:rPr>
          <w:rFonts w:ascii="Calibri" w:eastAsia="Calibri" w:hAnsi="Calibri" w:cs="Calibri"/>
          <w:b/>
          <w:bCs/>
          <w:lang w:val="en-GB"/>
        </w:rPr>
        <w:tab/>
      </w:r>
      <w:r w:rsidR="009738AB">
        <w:rPr>
          <w:rFonts w:ascii="Calibri" w:eastAsia="Calibri" w:hAnsi="Calibri" w:cs="Calibri"/>
          <w:bCs/>
          <w:color w:val="auto"/>
          <w:lang w:val="en-GB"/>
        </w:rPr>
        <w:t>Cycling Operations Manager</w:t>
      </w:r>
    </w:p>
    <w:p w14:paraId="095B2FE4" w14:textId="5C1442C2" w:rsidR="00671AD5" w:rsidRPr="00C64026" w:rsidRDefault="00090F1C" w:rsidP="00090F1C">
      <w:pPr>
        <w:spacing w:after="0" w:line="320" w:lineRule="exact"/>
        <w:ind w:left="3600" w:hanging="3600"/>
        <w:rPr>
          <w:rFonts w:ascii="Calibri" w:eastAsia="Calibri" w:hAnsi="Calibri" w:cs="Calibri"/>
          <w:lang w:val="en-GB"/>
        </w:rPr>
      </w:pPr>
      <w:r w:rsidRPr="00C64026">
        <w:rPr>
          <w:rFonts w:ascii="Calibri" w:eastAsia="Calibri" w:hAnsi="Calibri" w:cs="Calibri"/>
          <w:b/>
          <w:bCs/>
          <w:lang w:val="en-GB"/>
        </w:rPr>
        <w:t xml:space="preserve">Hours: </w:t>
      </w:r>
      <w:r w:rsidRPr="00C64026">
        <w:rPr>
          <w:rFonts w:ascii="Calibri" w:eastAsia="Calibri" w:hAnsi="Calibri" w:cs="Calibri"/>
          <w:b/>
          <w:bCs/>
          <w:lang w:val="en-GB"/>
        </w:rPr>
        <w:tab/>
      </w:r>
      <w:r w:rsidR="009738AB">
        <w:rPr>
          <w:rFonts w:ascii="Calibri" w:eastAsia="Calibri" w:hAnsi="Calibri" w:cs="Calibri"/>
          <w:bCs/>
          <w:lang w:val="en-GB"/>
        </w:rPr>
        <w:t>Full-time (</w:t>
      </w:r>
      <w:r w:rsidR="00E80BB3">
        <w:rPr>
          <w:rFonts w:ascii="Calibri" w:eastAsia="Calibri" w:hAnsi="Calibri" w:cs="Calibri"/>
          <w:bCs/>
          <w:lang w:val="en-GB"/>
        </w:rPr>
        <w:t>35</w:t>
      </w:r>
      <w:r w:rsidR="00127E14" w:rsidRPr="00C64026">
        <w:rPr>
          <w:rFonts w:ascii="Calibri" w:eastAsia="Calibri" w:hAnsi="Calibri" w:cs="Calibri"/>
          <w:bCs/>
          <w:lang w:val="en-GB"/>
        </w:rPr>
        <w:t xml:space="preserve"> </w:t>
      </w:r>
      <w:r w:rsidR="000214BA">
        <w:rPr>
          <w:rFonts w:ascii="Calibri" w:eastAsia="Calibri" w:hAnsi="Calibri" w:cs="Calibri"/>
          <w:bCs/>
          <w:lang w:val="en-GB"/>
        </w:rPr>
        <w:t xml:space="preserve">hours </w:t>
      </w:r>
      <w:r w:rsidR="002359A8" w:rsidRPr="00C64026">
        <w:rPr>
          <w:rFonts w:ascii="Calibri" w:eastAsia="Calibri" w:hAnsi="Calibri" w:cs="Calibri"/>
          <w:lang w:val="en-GB"/>
        </w:rPr>
        <w:t>per week</w:t>
      </w:r>
      <w:r w:rsidR="004B4FC4">
        <w:rPr>
          <w:rFonts w:ascii="Calibri" w:eastAsia="Calibri" w:hAnsi="Calibri" w:cs="Calibri"/>
          <w:lang w:val="en-GB"/>
        </w:rPr>
        <w:t xml:space="preserve"> – Monday to Friday</w:t>
      </w:r>
      <w:r w:rsidR="009738AB">
        <w:rPr>
          <w:rFonts w:ascii="Calibri" w:eastAsia="Calibri" w:hAnsi="Calibri" w:cs="Calibri"/>
          <w:lang w:val="en-GB"/>
        </w:rPr>
        <w:t>)</w:t>
      </w:r>
    </w:p>
    <w:p w14:paraId="0A48FD99" w14:textId="699AFC79" w:rsidR="00173BEB" w:rsidRPr="00C64026" w:rsidRDefault="00173BEB">
      <w:pPr>
        <w:spacing w:after="0" w:line="320" w:lineRule="exact"/>
        <w:rPr>
          <w:rFonts w:ascii="Calibri" w:eastAsia="Calibri" w:hAnsi="Calibri" w:cs="Calibri"/>
          <w:lang w:val="en-GB"/>
        </w:rPr>
      </w:pPr>
      <w:r w:rsidRPr="00C64026">
        <w:rPr>
          <w:rFonts w:ascii="Calibri" w:eastAsia="Calibri" w:hAnsi="Calibri" w:cs="Calibri"/>
          <w:b/>
          <w:lang w:val="en-GB"/>
        </w:rPr>
        <w:t>Duration:</w:t>
      </w:r>
      <w:r w:rsidRPr="00C64026">
        <w:rPr>
          <w:rFonts w:ascii="Calibri" w:eastAsia="Calibri" w:hAnsi="Calibri" w:cs="Calibri"/>
          <w:lang w:val="en-GB"/>
        </w:rPr>
        <w:tab/>
      </w:r>
      <w:r w:rsidRPr="00C64026">
        <w:rPr>
          <w:rFonts w:ascii="Calibri" w:eastAsia="Calibri" w:hAnsi="Calibri" w:cs="Calibri"/>
          <w:lang w:val="en-GB"/>
        </w:rPr>
        <w:tab/>
      </w:r>
      <w:r w:rsidRPr="00C64026">
        <w:rPr>
          <w:rFonts w:ascii="Calibri" w:eastAsia="Calibri" w:hAnsi="Calibri" w:cs="Calibri"/>
          <w:lang w:val="en-GB"/>
        </w:rPr>
        <w:tab/>
      </w:r>
      <w:r w:rsidRPr="00C64026">
        <w:rPr>
          <w:rFonts w:ascii="Calibri" w:eastAsia="Calibri" w:hAnsi="Calibri" w:cs="Calibri"/>
          <w:lang w:val="en-GB"/>
        </w:rPr>
        <w:tab/>
      </w:r>
      <w:bookmarkStart w:id="6" w:name="_Hlk151638425"/>
      <w:r w:rsidR="00E80BB3">
        <w:rPr>
          <w:rFonts w:ascii="Calibri" w:eastAsia="Calibri" w:hAnsi="Calibri" w:cs="Calibri"/>
          <w:lang w:val="en-GB"/>
        </w:rPr>
        <w:t>Thirty months</w:t>
      </w:r>
      <w:r w:rsidR="00804BD8" w:rsidRPr="00C64026">
        <w:rPr>
          <w:rFonts w:ascii="Calibri" w:eastAsia="Calibri" w:hAnsi="Calibri" w:cs="Calibri"/>
          <w:lang w:val="en-GB"/>
        </w:rPr>
        <w:t xml:space="preserve"> Fixed term (with ambition to make permanent)</w:t>
      </w:r>
      <w:bookmarkEnd w:id="6"/>
    </w:p>
    <w:p w14:paraId="2D3579CD" w14:textId="0A6AD30E" w:rsidR="0006275D" w:rsidRPr="00C64026" w:rsidRDefault="002359A8" w:rsidP="00D7370D">
      <w:pPr>
        <w:spacing w:after="0" w:line="320" w:lineRule="exact"/>
        <w:ind w:left="3600" w:hanging="3600"/>
        <w:jc w:val="both"/>
        <w:rPr>
          <w:rFonts w:ascii="Calibri" w:eastAsia="Calibri" w:hAnsi="Calibri" w:cs="Calibri"/>
          <w:lang w:val="en-GB"/>
        </w:rPr>
      </w:pPr>
      <w:r w:rsidRPr="00C64026">
        <w:rPr>
          <w:rFonts w:ascii="Calibri" w:eastAsia="Calibri" w:hAnsi="Calibri" w:cs="Calibri"/>
          <w:b/>
          <w:bCs/>
          <w:lang w:val="en-GB"/>
        </w:rPr>
        <w:t xml:space="preserve">Salary: </w:t>
      </w:r>
      <w:r w:rsidR="00D7370D" w:rsidRPr="00C64026">
        <w:rPr>
          <w:rFonts w:ascii="Calibri" w:eastAsia="Calibri" w:hAnsi="Calibri" w:cs="Calibri"/>
          <w:b/>
          <w:bCs/>
          <w:lang w:val="en-GB"/>
        </w:rPr>
        <w:tab/>
      </w:r>
      <w:r w:rsidR="00D7370D" w:rsidRPr="00C64026">
        <w:rPr>
          <w:rFonts w:ascii="Calibri" w:eastAsia="Calibri" w:hAnsi="Calibri" w:cs="Calibri"/>
          <w:color w:val="auto"/>
          <w:lang w:val="en-GB"/>
        </w:rPr>
        <w:t>£</w:t>
      </w:r>
      <w:r w:rsidR="009738AB">
        <w:rPr>
          <w:rFonts w:ascii="Calibri" w:eastAsia="Calibri" w:hAnsi="Calibri" w:cs="Calibri"/>
          <w:color w:val="auto"/>
          <w:lang w:val="en-GB"/>
        </w:rPr>
        <w:t>26,500</w:t>
      </w:r>
      <w:r w:rsidRPr="00C64026">
        <w:rPr>
          <w:rFonts w:ascii="Calibri" w:eastAsia="Calibri" w:hAnsi="Calibri" w:cs="Calibri"/>
          <w:b/>
          <w:bCs/>
          <w:color w:val="auto"/>
          <w:lang w:val="en-GB"/>
        </w:rPr>
        <w:t xml:space="preserve"> </w:t>
      </w:r>
    </w:p>
    <w:p w14:paraId="778E6F2F" w14:textId="3EFCCEE6" w:rsidR="00EE1DF6" w:rsidRDefault="0006275D">
      <w:pPr>
        <w:pStyle w:val="BodyText3"/>
        <w:tabs>
          <w:tab w:val="left" w:pos="600"/>
        </w:tabs>
        <w:spacing w:line="320" w:lineRule="exact"/>
        <w:jc w:val="left"/>
        <w:rPr>
          <w:rFonts w:ascii="Calibri" w:eastAsia="Calibri" w:hAnsi="Calibri" w:cs="Calibri"/>
          <w:bCs/>
          <w:lang w:val="en-GB" w:eastAsia="en-US"/>
        </w:rPr>
      </w:pPr>
      <w:r w:rsidRPr="00C64026">
        <w:rPr>
          <w:rFonts w:ascii="Calibri" w:eastAsia="Calibri" w:hAnsi="Calibri" w:cs="Calibri"/>
          <w:b/>
          <w:bCs/>
          <w:lang w:val="en-GB" w:eastAsia="en-US"/>
        </w:rPr>
        <w:t xml:space="preserve">Place of work: </w:t>
      </w:r>
      <w:r w:rsidRPr="00C64026">
        <w:rPr>
          <w:rFonts w:ascii="Calibri" w:eastAsia="Calibri" w:hAnsi="Calibri" w:cs="Calibri"/>
          <w:b/>
          <w:bCs/>
          <w:lang w:val="en-GB" w:eastAsia="en-US"/>
        </w:rPr>
        <w:tab/>
      </w:r>
      <w:r w:rsidRPr="00C64026">
        <w:rPr>
          <w:rFonts w:ascii="Calibri" w:eastAsia="Calibri" w:hAnsi="Calibri" w:cs="Calibri"/>
          <w:b/>
          <w:bCs/>
          <w:lang w:val="en-GB" w:eastAsia="en-US"/>
        </w:rPr>
        <w:tab/>
      </w:r>
      <w:r w:rsidRPr="00C64026">
        <w:rPr>
          <w:rFonts w:ascii="Calibri" w:eastAsia="Calibri" w:hAnsi="Calibri" w:cs="Calibri"/>
          <w:b/>
          <w:bCs/>
          <w:lang w:val="en-GB" w:eastAsia="en-US"/>
        </w:rPr>
        <w:tab/>
      </w:r>
      <w:r w:rsidR="007F66DE">
        <w:rPr>
          <w:rFonts w:ascii="Calibri" w:eastAsia="Calibri" w:hAnsi="Calibri" w:cs="Calibri"/>
          <w:bCs/>
          <w:lang w:val="en-GB" w:eastAsia="en-US"/>
        </w:rPr>
        <w:t>To be agreed (can be home-based; hybrid or office-based in SW9)</w:t>
      </w:r>
    </w:p>
    <w:p w14:paraId="2E4C4361" w14:textId="77777777" w:rsidR="0006275D" w:rsidRPr="00C64026" w:rsidRDefault="0006275D">
      <w:pPr>
        <w:rPr>
          <w:rFonts w:ascii="Calibri" w:eastAsia="Calibri" w:hAnsi="Calibri" w:cs="Calibri"/>
          <w:b/>
          <w:bCs/>
          <w:color w:val="4F81BD"/>
          <w:u w:color="4F81BD"/>
          <w:lang w:val="en-GB"/>
        </w:rPr>
      </w:pPr>
    </w:p>
    <w:p w14:paraId="0A9FE5A6" w14:textId="53BAA936" w:rsidR="009E25F3" w:rsidRPr="009738AB" w:rsidRDefault="002359A8" w:rsidP="009738AB">
      <w:pPr>
        <w:rPr>
          <w:rFonts w:ascii="Calibri" w:eastAsia="Calibri" w:hAnsi="Calibri" w:cs="Calibri"/>
          <w:b/>
          <w:bCs/>
          <w:iCs/>
          <w:color w:val="4F81BD"/>
          <w:u w:color="4F81BD"/>
          <w:lang w:val="en-GB"/>
        </w:rPr>
      </w:pPr>
      <w:r w:rsidRPr="00C64026">
        <w:rPr>
          <w:rFonts w:ascii="Calibri" w:eastAsia="Calibri" w:hAnsi="Calibri" w:cs="Calibri"/>
          <w:b/>
          <w:bCs/>
          <w:color w:val="4F81BD"/>
          <w:u w:color="4F81BD"/>
          <w:lang w:val="en-GB"/>
        </w:rPr>
        <w:t>Job Purpose</w:t>
      </w:r>
    </w:p>
    <w:p w14:paraId="6791B07E" w14:textId="1B57A6D5" w:rsidR="00174896" w:rsidRDefault="009738AB">
      <w:pPr>
        <w:spacing w:after="0" w:line="320" w:lineRule="exact"/>
        <w:jc w:val="both"/>
        <w:rPr>
          <w:rFonts w:ascii="Calibri" w:eastAsia="Calibri" w:hAnsi="Calibri" w:cs="Calibri"/>
          <w:lang w:val="en-GB"/>
        </w:rPr>
      </w:pPr>
      <w:r>
        <w:rPr>
          <w:rFonts w:ascii="Calibri" w:eastAsia="Calibri" w:hAnsi="Calibri" w:cs="Calibri"/>
          <w:lang w:val="en-GB"/>
        </w:rPr>
        <w:t>Increasing numbers of Disabled people are becoming aware of the fact that CYCLING might be possible for them</w:t>
      </w:r>
      <w:r w:rsidR="00D1709E">
        <w:rPr>
          <w:rFonts w:ascii="Calibri" w:eastAsia="Calibri" w:hAnsi="Calibri" w:cs="Calibri"/>
          <w:lang w:val="en-GB"/>
        </w:rPr>
        <w:t>. However,</w:t>
      </w:r>
      <w:r>
        <w:rPr>
          <w:rFonts w:ascii="Calibri" w:eastAsia="Calibri" w:hAnsi="Calibri" w:cs="Calibri"/>
          <w:lang w:val="en-GB"/>
        </w:rPr>
        <w:t xml:space="preserve"> information about how</w:t>
      </w:r>
      <w:r w:rsidR="00806B29">
        <w:rPr>
          <w:rFonts w:ascii="Calibri" w:eastAsia="Calibri" w:hAnsi="Calibri" w:cs="Calibri"/>
          <w:lang w:val="en-GB"/>
        </w:rPr>
        <w:t>/where</w:t>
      </w:r>
      <w:r>
        <w:rPr>
          <w:rFonts w:ascii="Calibri" w:eastAsia="Calibri" w:hAnsi="Calibri" w:cs="Calibri"/>
          <w:lang w:val="en-GB"/>
        </w:rPr>
        <w:t xml:space="preserve"> to access cycling</w:t>
      </w:r>
      <w:r w:rsidR="00806B29">
        <w:rPr>
          <w:rFonts w:ascii="Calibri" w:eastAsia="Calibri" w:hAnsi="Calibri" w:cs="Calibri"/>
          <w:lang w:val="en-GB"/>
        </w:rPr>
        <w:t xml:space="preserve">, the variety of possible equipment, </w:t>
      </w:r>
      <w:r w:rsidR="007205FC">
        <w:rPr>
          <w:rFonts w:ascii="Calibri" w:eastAsia="Calibri" w:hAnsi="Calibri" w:cs="Calibri"/>
          <w:lang w:val="en-GB"/>
        </w:rPr>
        <w:t>regulations around</w:t>
      </w:r>
      <w:r w:rsidR="00806B29">
        <w:rPr>
          <w:rFonts w:ascii="Calibri" w:eastAsia="Calibri" w:hAnsi="Calibri" w:cs="Calibri"/>
          <w:lang w:val="en-GB"/>
        </w:rPr>
        <w:t xml:space="preserve"> cycling a non-standard cycle, </w:t>
      </w:r>
      <w:r w:rsidR="007507E5">
        <w:rPr>
          <w:rFonts w:ascii="Calibri" w:eastAsia="Calibri" w:hAnsi="Calibri" w:cs="Calibri"/>
          <w:lang w:val="en-GB"/>
        </w:rPr>
        <w:t xml:space="preserve">funding avenues, </w:t>
      </w:r>
      <w:r w:rsidR="00806B29">
        <w:rPr>
          <w:rFonts w:ascii="Calibri" w:eastAsia="Calibri" w:hAnsi="Calibri" w:cs="Calibri"/>
          <w:lang w:val="en-GB"/>
        </w:rPr>
        <w:t>etc.</w:t>
      </w:r>
      <w:r>
        <w:rPr>
          <w:rFonts w:ascii="Calibri" w:eastAsia="Calibri" w:hAnsi="Calibri" w:cs="Calibri"/>
          <w:lang w:val="en-GB"/>
        </w:rPr>
        <w:t xml:space="preserve"> can be </w:t>
      </w:r>
      <w:r w:rsidR="00806B29">
        <w:rPr>
          <w:rFonts w:ascii="Calibri" w:eastAsia="Calibri" w:hAnsi="Calibri" w:cs="Calibri"/>
          <w:lang w:val="en-GB"/>
        </w:rPr>
        <w:t>difficult to find</w:t>
      </w:r>
      <w:r>
        <w:rPr>
          <w:rFonts w:ascii="Calibri" w:eastAsia="Calibri" w:hAnsi="Calibri" w:cs="Calibri"/>
          <w:lang w:val="en-GB"/>
        </w:rPr>
        <w:t xml:space="preserve">. </w:t>
      </w:r>
      <w:r w:rsidR="00806B29">
        <w:rPr>
          <w:rFonts w:ascii="Calibri" w:eastAsia="Calibri" w:hAnsi="Calibri" w:cs="Calibri"/>
          <w:lang w:val="en-GB"/>
        </w:rPr>
        <w:t xml:space="preserve">As the Wheels4MeLondon </w:t>
      </w:r>
      <w:r w:rsidR="001038FF">
        <w:rPr>
          <w:rFonts w:ascii="Calibri" w:eastAsia="Calibri" w:hAnsi="Calibri" w:cs="Calibri"/>
          <w:lang w:val="en-GB"/>
        </w:rPr>
        <w:t>loan</w:t>
      </w:r>
      <w:r w:rsidR="00806B29">
        <w:rPr>
          <w:rFonts w:ascii="Calibri" w:eastAsia="Calibri" w:hAnsi="Calibri" w:cs="Calibri"/>
          <w:lang w:val="en-GB"/>
        </w:rPr>
        <w:t xml:space="preserve"> scheme starts to be marketed in </w:t>
      </w:r>
      <w:r w:rsidR="000214BA">
        <w:rPr>
          <w:rFonts w:ascii="Calibri" w:eastAsia="Calibri" w:hAnsi="Calibri" w:cs="Calibri"/>
          <w:lang w:val="en-GB"/>
        </w:rPr>
        <w:t>Spring/Summer</w:t>
      </w:r>
      <w:r w:rsidR="00806B29">
        <w:rPr>
          <w:rFonts w:ascii="Calibri" w:eastAsia="Calibri" w:hAnsi="Calibri" w:cs="Calibri"/>
          <w:lang w:val="en-GB"/>
        </w:rPr>
        <w:t xml:space="preserve"> 2024, we anticipate increasing numbers of enquiries to reach us</w:t>
      </w:r>
      <w:r w:rsidR="0063535F">
        <w:rPr>
          <w:rFonts w:ascii="Calibri" w:eastAsia="Calibri" w:hAnsi="Calibri" w:cs="Calibri"/>
          <w:lang w:val="en-GB"/>
        </w:rPr>
        <w:t xml:space="preserve">, </w:t>
      </w:r>
      <w:r w:rsidR="00C02A0B">
        <w:rPr>
          <w:rFonts w:ascii="Calibri" w:eastAsia="Calibri" w:hAnsi="Calibri" w:cs="Calibri"/>
          <w:lang w:val="en-GB"/>
        </w:rPr>
        <w:t xml:space="preserve">including </w:t>
      </w:r>
      <w:r w:rsidR="0063535F">
        <w:rPr>
          <w:rFonts w:ascii="Calibri" w:eastAsia="Calibri" w:hAnsi="Calibri" w:cs="Calibri"/>
          <w:lang w:val="en-GB"/>
        </w:rPr>
        <w:t>from around the UK</w:t>
      </w:r>
      <w:r w:rsidR="00806B29">
        <w:rPr>
          <w:rFonts w:ascii="Calibri" w:eastAsia="Calibri" w:hAnsi="Calibri" w:cs="Calibri"/>
          <w:lang w:val="en-GB"/>
        </w:rPr>
        <w:t>.</w:t>
      </w:r>
      <w:r w:rsidR="00D1709E">
        <w:rPr>
          <w:rFonts w:ascii="Calibri" w:eastAsia="Calibri" w:hAnsi="Calibri" w:cs="Calibri"/>
          <w:lang w:val="en-GB"/>
        </w:rPr>
        <w:t xml:space="preserve"> </w:t>
      </w:r>
    </w:p>
    <w:p w14:paraId="5CAF0CF9" w14:textId="77777777" w:rsidR="00174896" w:rsidRDefault="00174896">
      <w:pPr>
        <w:spacing w:after="0" w:line="320" w:lineRule="exact"/>
        <w:jc w:val="both"/>
        <w:rPr>
          <w:rFonts w:ascii="Calibri" w:eastAsia="Calibri" w:hAnsi="Calibri" w:cs="Calibri"/>
          <w:lang w:val="en-GB"/>
        </w:rPr>
      </w:pPr>
    </w:p>
    <w:p w14:paraId="35920007" w14:textId="5ED42409" w:rsidR="00465752" w:rsidRDefault="00174896">
      <w:pPr>
        <w:spacing w:after="0" w:line="320" w:lineRule="exact"/>
        <w:jc w:val="both"/>
        <w:rPr>
          <w:rFonts w:ascii="Calibri" w:eastAsia="Calibri" w:hAnsi="Calibri" w:cs="Calibri"/>
          <w:lang w:val="en-GB"/>
        </w:rPr>
      </w:pPr>
      <w:r>
        <w:rPr>
          <w:rFonts w:ascii="Calibri" w:eastAsia="Calibri" w:hAnsi="Calibri" w:cs="Calibri"/>
          <w:lang w:val="en-GB"/>
        </w:rPr>
        <w:t>With the support of the rest of the Wheels for Wellbeing team, o</w:t>
      </w:r>
      <w:r w:rsidR="000B7451">
        <w:rPr>
          <w:rFonts w:ascii="Calibri" w:eastAsia="Calibri" w:hAnsi="Calibri" w:cs="Calibri"/>
          <w:lang w:val="en-GB"/>
        </w:rPr>
        <w:t>ur Specialist Advisor</w:t>
      </w:r>
      <w:r w:rsidR="00D1709E">
        <w:rPr>
          <w:rFonts w:ascii="Calibri" w:eastAsia="Calibri" w:hAnsi="Calibri" w:cs="Calibri"/>
          <w:lang w:val="en-GB"/>
        </w:rPr>
        <w:t xml:space="preserve"> will </w:t>
      </w:r>
      <w:r w:rsidR="00287A9E">
        <w:rPr>
          <w:rFonts w:ascii="Calibri" w:eastAsia="Calibri" w:hAnsi="Calibri" w:cs="Calibri"/>
          <w:lang w:val="en-GB"/>
        </w:rPr>
        <w:t xml:space="preserve">become </w:t>
      </w:r>
      <w:r w:rsidR="004D7ADF">
        <w:rPr>
          <w:rFonts w:ascii="Calibri" w:eastAsia="Calibri" w:hAnsi="Calibri" w:cs="Calibri"/>
          <w:lang w:val="en-GB"/>
        </w:rPr>
        <w:t xml:space="preserve">very </w:t>
      </w:r>
      <w:r w:rsidR="00287A9E">
        <w:rPr>
          <w:rFonts w:ascii="Calibri" w:eastAsia="Calibri" w:hAnsi="Calibri" w:cs="Calibri"/>
          <w:lang w:val="en-GB"/>
        </w:rPr>
        <w:t xml:space="preserve">knowledgeable </w:t>
      </w:r>
      <w:r w:rsidR="007C70B0">
        <w:rPr>
          <w:rFonts w:ascii="Calibri" w:eastAsia="Calibri" w:hAnsi="Calibri" w:cs="Calibri"/>
          <w:lang w:val="en-GB"/>
        </w:rPr>
        <w:t>about</w:t>
      </w:r>
      <w:r w:rsidR="00287A9E">
        <w:rPr>
          <w:rFonts w:ascii="Calibri" w:eastAsia="Calibri" w:hAnsi="Calibri" w:cs="Calibri"/>
          <w:lang w:val="en-GB"/>
        </w:rPr>
        <w:t xml:space="preserve"> all aspects of Inclusive Cycling and will </w:t>
      </w:r>
      <w:r w:rsidR="00D1709E">
        <w:rPr>
          <w:rFonts w:ascii="Calibri" w:eastAsia="Calibri" w:hAnsi="Calibri" w:cs="Calibri"/>
          <w:lang w:val="en-GB"/>
        </w:rPr>
        <w:t xml:space="preserve">support </w:t>
      </w:r>
      <w:r>
        <w:rPr>
          <w:rFonts w:ascii="Calibri" w:eastAsia="Calibri" w:hAnsi="Calibri" w:cs="Calibri"/>
          <w:lang w:val="en-GB"/>
        </w:rPr>
        <w:t>enquirers</w:t>
      </w:r>
      <w:r w:rsidR="00D1709E">
        <w:rPr>
          <w:rFonts w:ascii="Calibri" w:eastAsia="Calibri" w:hAnsi="Calibri" w:cs="Calibri"/>
          <w:lang w:val="en-GB"/>
        </w:rPr>
        <w:t xml:space="preserve"> </w:t>
      </w:r>
      <w:r w:rsidR="000B7451">
        <w:rPr>
          <w:rFonts w:ascii="Calibri" w:eastAsia="Calibri" w:hAnsi="Calibri" w:cs="Calibri"/>
          <w:lang w:val="en-GB"/>
        </w:rPr>
        <w:t xml:space="preserve">with information and advice about </w:t>
      </w:r>
      <w:r w:rsidR="00287A9E">
        <w:rPr>
          <w:rFonts w:ascii="Calibri" w:eastAsia="Calibri" w:hAnsi="Calibri" w:cs="Calibri"/>
          <w:lang w:val="en-GB"/>
        </w:rPr>
        <w:t xml:space="preserve">the most appropriate </w:t>
      </w:r>
      <w:r w:rsidR="00D1709E">
        <w:rPr>
          <w:rFonts w:ascii="Calibri" w:eastAsia="Calibri" w:hAnsi="Calibri" w:cs="Calibri"/>
          <w:lang w:val="en-GB"/>
        </w:rPr>
        <w:t xml:space="preserve">next steps with regards to </w:t>
      </w:r>
      <w:r>
        <w:rPr>
          <w:rFonts w:ascii="Calibri" w:eastAsia="Calibri" w:hAnsi="Calibri" w:cs="Calibri"/>
          <w:lang w:val="en-GB"/>
        </w:rPr>
        <w:t xml:space="preserve">their </w:t>
      </w:r>
      <w:r w:rsidR="00D1709E">
        <w:rPr>
          <w:rFonts w:ascii="Calibri" w:eastAsia="Calibri" w:hAnsi="Calibri" w:cs="Calibri"/>
          <w:lang w:val="en-GB"/>
        </w:rPr>
        <w:t>cycling</w:t>
      </w:r>
      <w:r>
        <w:rPr>
          <w:rFonts w:ascii="Calibri" w:eastAsia="Calibri" w:hAnsi="Calibri" w:cs="Calibri"/>
          <w:lang w:val="en-GB"/>
        </w:rPr>
        <w:t xml:space="preserve"> ambitions</w:t>
      </w:r>
      <w:r w:rsidR="00287A9E">
        <w:rPr>
          <w:rFonts w:ascii="Calibri" w:eastAsia="Calibri" w:hAnsi="Calibri" w:cs="Calibri"/>
          <w:lang w:val="en-GB"/>
        </w:rPr>
        <w:t xml:space="preserve">. </w:t>
      </w:r>
      <w:r w:rsidR="007F66DE">
        <w:rPr>
          <w:rFonts w:ascii="Calibri" w:eastAsia="Calibri" w:hAnsi="Calibri" w:cs="Calibri"/>
          <w:lang w:val="en-GB"/>
        </w:rPr>
        <w:t>They will provide information and advice</w:t>
      </w:r>
      <w:r>
        <w:rPr>
          <w:rFonts w:ascii="Calibri" w:eastAsia="Calibri" w:hAnsi="Calibri" w:cs="Calibri"/>
          <w:lang w:val="en-GB"/>
        </w:rPr>
        <w:t>, based</w:t>
      </w:r>
      <w:r w:rsidR="00D1709E">
        <w:rPr>
          <w:rFonts w:ascii="Calibri" w:eastAsia="Calibri" w:hAnsi="Calibri" w:cs="Calibri"/>
          <w:lang w:val="en-GB"/>
        </w:rPr>
        <w:t xml:space="preserve"> on where </w:t>
      </w:r>
      <w:r w:rsidR="007F66DE">
        <w:rPr>
          <w:rFonts w:ascii="Calibri" w:eastAsia="Calibri" w:hAnsi="Calibri" w:cs="Calibri"/>
          <w:lang w:val="en-GB"/>
        </w:rPr>
        <w:t>enquirers</w:t>
      </w:r>
      <w:r w:rsidR="00D1709E">
        <w:rPr>
          <w:rFonts w:ascii="Calibri" w:eastAsia="Calibri" w:hAnsi="Calibri" w:cs="Calibri"/>
          <w:lang w:val="en-GB"/>
        </w:rPr>
        <w:t xml:space="preserve"> live, their level of experience with cycling, their goals</w:t>
      </w:r>
      <w:r w:rsidR="000B7451">
        <w:rPr>
          <w:rFonts w:ascii="Calibri" w:eastAsia="Calibri" w:hAnsi="Calibri" w:cs="Calibri"/>
          <w:lang w:val="en-GB"/>
        </w:rPr>
        <w:t xml:space="preserve"> (whether they wish to try out cycling, to</w:t>
      </w:r>
      <w:r w:rsidR="001038FF">
        <w:rPr>
          <w:rFonts w:ascii="Calibri" w:eastAsia="Calibri" w:hAnsi="Calibri" w:cs="Calibri"/>
          <w:lang w:val="en-GB"/>
        </w:rPr>
        <w:t xml:space="preserve"> borrow,</w:t>
      </w:r>
      <w:r w:rsidR="000B7451">
        <w:rPr>
          <w:rFonts w:ascii="Calibri" w:eastAsia="Calibri" w:hAnsi="Calibri" w:cs="Calibri"/>
          <w:lang w:val="en-GB"/>
        </w:rPr>
        <w:t xml:space="preserve"> hire or to purchase a cycle</w:t>
      </w:r>
      <w:r w:rsidR="00D1709E">
        <w:rPr>
          <w:rFonts w:ascii="Calibri" w:eastAsia="Calibri" w:hAnsi="Calibri" w:cs="Calibri"/>
          <w:lang w:val="en-GB"/>
        </w:rPr>
        <w:t>, etc.</w:t>
      </w:r>
      <w:r w:rsidR="000B7451">
        <w:rPr>
          <w:rFonts w:ascii="Calibri" w:eastAsia="Calibri" w:hAnsi="Calibri" w:cs="Calibri"/>
          <w:lang w:val="en-GB"/>
        </w:rPr>
        <w:t>).</w:t>
      </w:r>
    </w:p>
    <w:p w14:paraId="59F0C3A2" w14:textId="77777777" w:rsidR="00465752" w:rsidRDefault="00465752">
      <w:pPr>
        <w:spacing w:after="0" w:line="320" w:lineRule="exact"/>
        <w:jc w:val="both"/>
        <w:rPr>
          <w:rFonts w:ascii="Calibri" w:eastAsia="Calibri" w:hAnsi="Calibri" w:cs="Calibri"/>
          <w:lang w:val="en-GB"/>
        </w:rPr>
      </w:pPr>
    </w:p>
    <w:p w14:paraId="5EA8BC2C" w14:textId="3AACD187" w:rsidR="009738AB" w:rsidRDefault="00174896">
      <w:pPr>
        <w:spacing w:after="0" w:line="320" w:lineRule="exact"/>
        <w:jc w:val="both"/>
        <w:rPr>
          <w:rFonts w:ascii="Calibri" w:eastAsia="Calibri" w:hAnsi="Calibri" w:cs="Calibri"/>
          <w:lang w:val="en-GB"/>
        </w:rPr>
      </w:pPr>
      <w:r>
        <w:rPr>
          <w:rFonts w:ascii="Calibri" w:eastAsia="Calibri" w:hAnsi="Calibri" w:cs="Calibri"/>
          <w:lang w:val="en-GB"/>
        </w:rPr>
        <w:t xml:space="preserve">Where a caller wishes to attend one of our own cycling sessions, </w:t>
      </w:r>
      <w:r w:rsidR="007F66DE">
        <w:rPr>
          <w:rFonts w:ascii="Calibri" w:eastAsia="Calibri" w:hAnsi="Calibri" w:cs="Calibri"/>
          <w:lang w:val="en-GB"/>
        </w:rPr>
        <w:t>the Advisor</w:t>
      </w:r>
      <w:r>
        <w:rPr>
          <w:rFonts w:ascii="Calibri" w:eastAsia="Calibri" w:hAnsi="Calibri" w:cs="Calibri"/>
          <w:lang w:val="en-GB"/>
        </w:rPr>
        <w:t xml:space="preserve"> will </w:t>
      </w:r>
      <w:r w:rsidR="00465752">
        <w:rPr>
          <w:rFonts w:ascii="Calibri" w:eastAsia="Calibri" w:hAnsi="Calibri" w:cs="Calibri"/>
          <w:lang w:val="en-GB"/>
        </w:rPr>
        <w:t>support</w:t>
      </w:r>
      <w:r>
        <w:rPr>
          <w:rFonts w:ascii="Calibri" w:eastAsia="Calibri" w:hAnsi="Calibri" w:cs="Calibri"/>
          <w:lang w:val="en-GB"/>
        </w:rPr>
        <w:t xml:space="preserve"> </w:t>
      </w:r>
      <w:r w:rsidR="00465752">
        <w:rPr>
          <w:rFonts w:ascii="Calibri" w:eastAsia="Calibri" w:hAnsi="Calibri" w:cs="Calibri"/>
          <w:lang w:val="en-GB"/>
        </w:rPr>
        <w:t>them with using</w:t>
      </w:r>
      <w:r>
        <w:rPr>
          <w:rFonts w:ascii="Calibri" w:eastAsia="Calibri" w:hAnsi="Calibri" w:cs="Calibri"/>
          <w:lang w:val="en-GB"/>
        </w:rPr>
        <w:t xml:space="preserve"> our booking system. </w:t>
      </w:r>
      <w:r w:rsidR="00D1709E">
        <w:rPr>
          <w:rFonts w:ascii="Calibri" w:eastAsia="Calibri" w:hAnsi="Calibri" w:cs="Calibri"/>
          <w:lang w:val="en-GB"/>
        </w:rPr>
        <w:t xml:space="preserve">Where a caller </w:t>
      </w:r>
      <w:r w:rsidR="007A195D">
        <w:rPr>
          <w:rFonts w:ascii="Calibri" w:eastAsia="Calibri" w:hAnsi="Calibri" w:cs="Calibri"/>
          <w:lang w:val="en-GB"/>
        </w:rPr>
        <w:t>is ready</w:t>
      </w:r>
      <w:r w:rsidR="00D1709E">
        <w:rPr>
          <w:rFonts w:ascii="Calibri" w:eastAsia="Calibri" w:hAnsi="Calibri" w:cs="Calibri"/>
          <w:lang w:val="en-GB"/>
        </w:rPr>
        <w:t xml:space="preserve"> to </w:t>
      </w:r>
      <w:r w:rsidR="001038FF">
        <w:rPr>
          <w:rFonts w:ascii="Calibri" w:eastAsia="Calibri" w:hAnsi="Calibri" w:cs="Calibri"/>
          <w:lang w:val="en-GB"/>
        </w:rPr>
        <w:t xml:space="preserve">borrow </w:t>
      </w:r>
      <w:r w:rsidR="00287A9E">
        <w:rPr>
          <w:rFonts w:ascii="Calibri" w:eastAsia="Calibri" w:hAnsi="Calibri" w:cs="Calibri"/>
          <w:lang w:val="en-GB"/>
        </w:rPr>
        <w:t xml:space="preserve">a cycle </w:t>
      </w:r>
      <w:r w:rsidR="00D1709E">
        <w:rPr>
          <w:rFonts w:ascii="Calibri" w:eastAsia="Calibri" w:hAnsi="Calibri" w:cs="Calibri"/>
          <w:lang w:val="en-GB"/>
        </w:rPr>
        <w:t xml:space="preserve">through Wheels4MeLondon, </w:t>
      </w:r>
      <w:r w:rsidR="007A195D">
        <w:rPr>
          <w:rFonts w:ascii="Calibri" w:eastAsia="Calibri" w:hAnsi="Calibri" w:cs="Calibri"/>
          <w:lang w:val="en-GB"/>
        </w:rPr>
        <w:t>the Specialist Advisor</w:t>
      </w:r>
      <w:r>
        <w:rPr>
          <w:rFonts w:ascii="Calibri" w:eastAsia="Calibri" w:hAnsi="Calibri" w:cs="Calibri"/>
          <w:lang w:val="en-GB"/>
        </w:rPr>
        <w:t xml:space="preserve"> will</w:t>
      </w:r>
      <w:r w:rsidR="000B7451">
        <w:rPr>
          <w:rFonts w:ascii="Calibri" w:eastAsia="Calibri" w:hAnsi="Calibri" w:cs="Calibri"/>
          <w:lang w:val="en-GB"/>
        </w:rPr>
        <w:t xml:space="preserve"> </w:t>
      </w:r>
      <w:r w:rsidR="007C70B0">
        <w:rPr>
          <w:rFonts w:ascii="Calibri" w:eastAsia="Calibri" w:hAnsi="Calibri" w:cs="Calibri"/>
          <w:lang w:val="en-GB"/>
        </w:rPr>
        <w:t xml:space="preserve">support </w:t>
      </w:r>
      <w:r w:rsidR="007A195D">
        <w:rPr>
          <w:rFonts w:ascii="Calibri" w:eastAsia="Calibri" w:hAnsi="Calibri" w:cs="Calibri"/>
          <w:lang w:val="en-GB"/>
        </w:rPr>
        <w:t xml:space="preserve">callers to request a </w:t>
      </w:r>
      <w:r w:rsidR="001038FF">
        <w:rPr>
          <w:rFonts w:ascii="Calibri" w:eastAsia="Calibri" w:hAnsi="Calibri" w:cs="Calibri"/>
          <w:lang w:val="en-GB"/>
        </w:rPr>
        <w:t>loan</w:t>
      </w:r>
      <w:r w:rsidR="007A195D">
        <w:rPr>
          <w:rFonts w:ascii="Calibri" w:eastAsia="Calibri" w:hAnsi="Calibri" w:cs="Calibri"/>
          <w:lang w:val="en-GB"/>
        </w:rPr>
        <w:t xml:space="preserve"> via the Peddle My Wheels website. Peddle My Wheels staff will then</w:t>
      </w:r>
      <w:r w:rsidR="000B7451">
        <w:rPr>
          <w:rFonts w:ascii="Calibri" w:eastAsia="Calibri" w:hAnsi="Calibri" w:cs="Calibri"/>
          <w:lang w:val="en-GB"/>
        </w:rPr>
        <w:t xml:space="preserve"> deliver the cycle to them at the agreed place and time, provide cycle training where required, and collect the cycle at the end of the </w:t>
      </w:r>
      <w:r w:rsidR="001038FF">
        <w:rPr>
          <w:rFonts w:ascii="Calibri" w:eastAsia="Calibri" w:hAnsi="Calibri" w:cs="Calibri"/>
          <w:lang w:val="en-GB"/>
        </w:rPr>
        <w:t>loan</w:t>
      </w:r>
      <w:r w:rsidR="000B7451">
        <w:rPr>
          <w:rFonts w:ascii="Calibri" w:eastAsia="Calibri" w:hAnsi="Calibri" w:cs="Calibri"/>
          <w:lang w:val="en-GB"/>
        </w:rPr>
        <w:t xml:space="preserve"> period. </w:t>
      </w:r>
      <w:r w:rsidR="00465752">
        <w:rPr>
          <w:rFonts w:ascii="Calibri" w:eastAsia="Calibri" w:hAnsi="Calibri" w:cs="Calibri"/>
          <w:lang w:val="en-GB"/>
        </w:rPr>
        <w:t xml:space="preserve">For other enquiries, the Advisor will signpost callers to relevant external organisations. </w:t>
      </w:r>
    </w:p>
    <w:p w14:paraId="346E4EAA" w14:textId="77777777" w:rsidR="009738AB" w:rsidRPr="00C64026" w:rsidRDefault="009738AB">
      <w:pPr>
        <w:spacing w:after="0" w:line="320" w:lineRule="exact"/>
        <w:jc w:val="both"/>
        <w:rPr>
          <w:rFonts w:ascii="Calibri" w:eastAsia="Calibri" w:hAnsi="Calibri" w:cs="Calibri"/>
          <w:lang w:val="en-GB"/>
        </w:rPr>
      </w:pPr>
    </w:p>
    <w:p w14:paraId="68F32C82" w14:textId="407D2AED" w:rsidR="00671AD5" w:rsidRDefault="009E25F3" w:rsidP="007F66DE">
      <w:pPr>
        <w:spacing w:after="0" w:line="320" w:lineRule="exact"/>
        <w:jc w:val="both"/>
        <w:rPr>
          <w:rFonts w:ascii="Calibri" w:eastAsia="Calibri" w:hAnsi="Calibri" w:cs="Calibri"/>
          <w:lang w:val="en-GB"/>
        </w:rPr>
      </w:pPr>
      <w:r w:rsidRPr="00C64026">
        <w:rPr>
          <w:rFonts w:ascii="Calibri" w:eastAsia="Calibri" w:hAnsi="Calibri" w:cs="Calibri"/>
          <w:lang w:val="en-GB"/>
        </w:rPr>
        <w:t xml:space="preserve">To be successful in this role </w:t>
      </w:r>
      <w:r w:rsidR="00174896">
        <w:rPr>
          <w:rFonts w:ascii="Calibri" w:eastAsia="Calibri" w:hAnsi="Calibri" w:cs="Calibri"/>
          <w:lang w:val="en-GB"/>
        </w:rPr>
        <w:t>you need</w:t>
      </w:r>
      <w:r w:rsidR="00753134" w:rsidRPr="00C64026">
        <w:rPr>
          <w:rFonts w:ascii="Calibri" w:eastAsia="Calibri" w:hAnsi="Calibri" w:cs="Calibri"/>
          <w:lang w:val="en-GB"/>
        </w:rPr>
        <w:t xml:space="preserve"> </w:t>
      </w:r>
      <w:r w:rsidRPr="00C64026">
        <w:rPr>
          <w:rFonts w:ascii="Calibri" w:eastAsia="Calibri" w:hAnsi="Calibri" w:cs="Calibri"/>
          <w:lang w:val="en-GB"/>
        </w:rPr>
        <w:t xml:space="preserve">excellent </w:t>
      </w:r>
      <w:r w:rsidR="00174896">
        <w:rPr>
          <w:rFonts w:ascii="Calibri" w:eastAsia="Calibri" w:hAnsi="Calibri" w:cs="Calibri"/>
          <w:lang w:val="en-GB"/>
        </w:rPr>
        <w:t xml:space="preserve">listening and </w:t>
      </w:r>
      <w:r w:rsidRPr="00C64026">
        <w:rPr>
          <w:rFonts w:ascii="Calibri" w:eastAsia="Calibri" w:hAnsi="Calibri" w:cs="Calibri"/>
          <w:lang w:val="en-GB"/>
        </w:rPr>
        <w:t>communication, interpersonal and organisational skills</w:t>
      </w:r>
      <w:r w:rsidR="00174896">
        <w:rPr>
          <w:rFonts w:ascii="Calibri" w:eastAsia="Calibri" w:hAnsi="Calibri" w:cs="Calibri"/>
          <w:lang w:val="en-GB"/>
        </w:rPr>
        <w:t xml:space="preserve">. You </w:t>
      </w:r>
      <w:r w:rsidR="00465752">
        <w:rPr>
          <w:rFonts w:ascii="Calibri" w:eastAsia="Calibri" w:hAnsi="Calibri" w:cs="Calibri"/>
          <w:lang w:val="en-GB"/>
        </w:rPr>
        <w:t>will</w:t>
      </w:r>
      <w:r w:rsidR="00174896">
        <w:rPr>
          <w:rFonts w:ascii="Calibri" w:eastAsia="Calibri" w:hAnsi="Calibri" w:cs="Calibri"/>
          <w:lang w:val="en-GB"/>
        </w:rPr>
        <w:t xml:space="preserve"> love acquiring knowledge </w:t>
      </w:r>
      <w:r w:rsidR="007A195D">
        <w:rPr>
          <w:rFonts w:ascii="Calibri" w:eastAsia="Calibri" w:hAnsi="Calibri" w:cs="Calibri"/>
          <w:lang w:val="en-GB"/>
        </w:rPr>
        <w:t xml:space="preserve">(including through online research), storing information </w:t>
      </w:r>
      <w:r w:rsidR="00174896">
        <w:rPr>
          <w:rFonts w:ascii="Calibri" w:eastAsia="Calibri" w:hAnsi="Calibri" w:cs="Calibri"/>
          <w:lang w:val="en-GB"/>
        </w:rPr>
        <w:t>and sharing it.</w:t>
      </w:r>
      <w:r w:rsidR="00174896" w:rsidRPr="00C64026">
        <w:rPr>
          <w:rFonts w:ascii="Calibri" w:eastAsia="Calibri" w:hAnsi="Calibri" w:cs="Calibri"/>
          <w:lang w:val="en-GB"/>
        </w:rPr>
        <w:t xml:space="preserve"> </w:t>
      </w:r>
      <w:r w:rsidR="00174896">
        <w:rPr>
          <w:rFonts w:ascii="Calibri" w:eastAsia="Calibri" w:hAnsi="Calibri" w:cs="Calibri"/>
          <w:lang w:val="en-GB"/>
        </w:rPr>
        <w:t>You need to be confident using record keeping systems, within our data protection &amp; privacy policy</w:t>
      </w:r>
      <w:r w:rsidR="008607A6">
        <w:rPr>
          <w:rFonts w:ascii="Calibri" w:eastAsia="Calibri" w:hAnsi="Calibri" w:cs="Calibri"/>
          <w:lang w:val="en-GB"/>
        </w:rPr>
        <w:t xml:space="preserve"> and working with people from diverse backgrounds and with a range of accessibility needs</w:t>
      </w:r>
      <w:r w:rsidRPr="00C64026">
        <w:rPr>
          <w:rFonts w:ascii="Calibri" w:eastAsia="Calibri" w:hAnsi="Calibri" w:cs="Calibri"/>
          <w:lang w:val="en-GB"/>
        </w:rPr>
        <w:t xml:space="preserve">. </w:t>
      </w:r>
    </w:p>
    <w:p w14:paraId="37D246C2" w14:textId="77777777" w:rsidR="00465752" w:rsidRDefault="00465752">
      <w:pPr>
        <w:spacing w:after="0" w:line="320" w:lineRule="exact"/>
        <w:ind w:left="4320" w:hanging="4320"/>
        <w:jc w:val="both"/>
        <w:rPr>
          <w:rFonts w:ascii="Calibri" w:eastAsia="Calibri" w:hAnsi="Calibri" w:cs="Calibri"/>
          <w:b/>
          <w:bCs/>
          <w:color w:val="4F81BD"/>
          <w:u w:color="4F81BD"/>
          <w:lang w:val="en-GB"/>
        </w:rPr>
      </w:pPr>
    </w:p>
    <w:p w14:paraId="0306472F" w14:textId="71CBF065" w:rsidR="00671AD5" w:rsidRPr="00C64026" w:rsidRDefault="002359A8">
      <w:pPr>
        <w:spacing w:after="0" w:line="320" w:lineRule="exact"/>
        <w:ind w:left="4320" w:hanging="4320"/>
        <w:jc w:val="both"/>
        <w:rPr>
          <w:rFonts w:ascii="Calibri" w:eastAsia="Calibri" w:hAnsi="Calibri" w:cs="Calibri"/>
          <w:b/>
          <w:bCs/>
          <w:lang w:val="en-GB"/>
        </w:rPr>
      </w:pPr>
      <w:r w:rsidRPr="00C64026">
        <w:rPr>
          <w:rFonts w:ascii="Calibri" w:eastAsia="Calibri" w:hAnsi="Calibri" w:cs="Calibri"/>
          <w:b/>
          <w:bCs/>
          <w:lang w:val="en-GB"/>
        </w:rPr>
        <w:tab/>
      </w:r>
    </w:p>
    <w:p w14:paraId="22E59ADC" w14:textId="77777777" w:rsidR="00671AD5" w:rsidRPr="00C64026" w:rsidRDefault="002359A8">
      <w:pPr>
        <w:spacing w:after="0" w:line="320" w:lineRule="exact"/>
        <w:jc w:val="center"/>
        <w:rPr>
          <w:rFonts w:ascii="Calibri" w:hAnsi="Calibri"/>
          <w:lang w:val="en-GB"/>
        </w:rPr>
      </w:pPr>
      <w:r w:rsidRPr="00C64026">
        <w:rPr>
          <w:rFonts w:ascii="Calibri" w:eastAsia="Calibri" w:hAnsi="Calibri" w:cs="Calibri"/>
          <w:b/>
          <w:bCs/>
          <w:sz w:val="22"/>
          <w:szCs w:val="22"/>
          <w:lang w:val="en-GB"/>
        </w:rPr>
        <w:br w:type="page"/>
      </w:r>
    </w:p>
    <w:p w14:paraId="5D72BA05" w14:textId="24C66B1E" w:rsidR="00671AD5" w:rsidRDefault="002359A8" w:rsidP="00465752">
      <w:pPr>
        <w:pStyle w:val="Heading1"/>
        <w:spacing w:before="0" w:after="0" w:line="320" w:lineRule="exact"/>
        <w:jc w:val="center"/>
        <w:rPr>
          <w:rFonts w:ascii="Calibri" w:eastAsia="Calibri" w:hAnsi="Calibri" w:cs="Calibri"/>
          <w:color w:val="548DD4"/>
          <w:u w:color="548DD4"/>
          <w:lang w:val="en-GB"/>
        </w:rPr>
      </w:pPr>
      <w:r w:rsidRPr="00465752">
        <w:rPr>
          <w:rFonts w:ascii="Calibri" w:eastAsia="Calibri" w:hAnsi="Calibri" w:cs="Calibri"/>
          <w:color w:val="548DD4"/>
          <w:u w:color="548DD4"/>
          <w:lang w:val="en-GB"/>
        </w:rPr>
        <w:lastRenderedPageBreak/>
        <w:t>Job Description</w:t>
      </w:r>
    </w:p>
    <w:p w14:paraId="15574954" w14:textId="3E591D7E" w:rsidR="00671AD5" w:rsidRPr="00C64026" w:rsidRDefault="00671AD5">
      <w:pPr>
        <w:tabs>
          <w:tab w:val="left" w:pos="600"/>
        </w:tabs>
        <w:spacing w:after="0" w:line="320" w:lineRule="exact"/>
        <w:rPr>
          <w:rFonts w:ascii="Calibri" w:eastAsia="Calibri" w:hAnsi="Calibri" w:cs="Calibri"/>
          <w:b/>
          <w:bCs/>
          <w:sz w:val="22"/>
          <w:szCs w:val="22"/>
          <w:lang w:val="en-GB"/>
        </w:rPr>
      </w:pPr>
    </w:p>
    <w:p w14:paraId="1FADFA76" w14:textId="77777777" w:rsidR="007D078B" w:rsidRPr="007D078B" w:rsidRDefault="007D078B" w:rsidP="007D078B">
      <w:pPr>
        <w:pStyle w:val="ListParagraph"/>
        <w:numPr>
          <w:ilvl w:val="0"/>
          <w:numId w:val="14"/>
        </w:numPr>
        <w:rPr>
          <w:u w:val="single"/>
          <w:lang w:val="en-GB"/>
        </w:rPr>
      </w:pPr>
      <w:r w:rsidRPr="007D078B">
        <w:rPr>
          <w:u w:val="single"/>
          <w:lang w:val="en-GB"/>
        </w:rPr>
        <w:t>Answering enquirers’ queries and providing information. This will include:</w:t>
      </w:r>
    </w:p>
    <w:p w14:paraId="706E5276" w14:textId="58402F5A" w:rsidR="007D078B" w:rsidRDefault="007D078B" w:rsidP="007D078B">
      <w:pPr>
        <w:pStyle w:val="ListParagraph"/>
        <w:numPr>
          <w:ilvl w:val="1"/>
          <w:numId w:val="14"/>
        </w:numPr>
        <w:rPr>
          <w:lang w:val="en-GB"/>
        </w:rPr>
      </w:pPr>
      <w:r>
        <w:rPr>
          <w:lang w:val="en-GB"/>
        </w:rPr>
        <w:t xml:space="preserve">Being first point of contact for enquiries into Wheels for Wellbeing’s phone / email. </w:t>
      </w:r>
    </w:p>
    <w:p w14:paraId="535E71A7" w14:textId="14FBFFA3" w:rsidR="007D078B" w:rsidRPr="00D643D0" w:rsidRDefault="007D078B" w:rsidP="007D078B">
      <w:pPr>
        <w:pStyle w:val="ListParagraph"/>
        <w:numPr>
          <w:ilvl w:val="1"/>
          <w:numId w:val="14"/>
        </w:numPr>
        <w:rPr>
          <w:lang w:val="en-GB"/>
        </w:rPr>
      </w:pPr>
      <w:r>
        <w:rPr>
          <w:lang w:val="en-GB"/>
        </w:rPr>
        <w:t>Actively listening to understand the detailed nature of the query and r</w:t>
      </w:r>
      <w:r w:rsidRPr="00D643D0">
        <w:rPr>
          <w:lang w:val="en-GB"/>
        </w:rPr>
        <w:t>esponding through the most appropriate and accessible mode of communication, whether contact is made by phone, email, instant messaging or other methods of communication</w:t>
      </w:r>
      <w:r>
        <w:rPr>
          <w:lang w:val="en-GB"/>
        </w:rPr>
        <w:t>.</w:t>
      </w:r>
    </w:p>
    <w:p w14:paraId="693AE603" w14:textId="3F36DFDE" w:rsidR="007D078B" w:rsidRDefault="007D078B" w:rsidP="007D078B">
      <w:pPr>
        <w:pStyle w:val="ListParagraph"/>
        <w:numPr>
          <w:ilvl w:val="1"/>
          <w:numId w:val="14"/>
        </w:numPr>
        <w:rPr>
          <w:lang w:val="en-GB"/>
        </w:rPr>
      </w:pPr>
      <w:r>
        <w:rPr>
          <w:lang w:val="en-GB"/>
        </w:rPr>
        <w:t>Sourcing information from the rest of the Wheels for Wellbeing team and/or researching specific information for callers</w:t>
      </w:r>
      <w:r w:rsidR="000A6190">
        <w:rPr>
          <w:lang w:val="en-GB"/>
        </w:rPr>
        <w:t xml:space="preserve"> (where appropriate, redirecting the query to colleagues within the organisation or signposting them to other organisations)</w:t>
      </w:r>
      <w:r>
        <w:rPr>
          <w:lang w:val="en-GB"/>
        </w:rPr>
        <w:t xml:space="preserve">. </w:t>
      </w:r>
    </w:p>
    <w:p w14:paraId="4B2C3B85" w14:textId="3979F622" w:rsidR="000214BA" w:rsidRDefault="007D078B" w:rsidP="000214BA">
      <w:pPr>
        <w:pStyle w:val="ListParagraph"/>
        <w:numPr>
          <w:ilvl w:val="1"/>
          <w:numId w:val="14"/>
        </w:numPr>
        <w:rPr>
          <w:lang w:val="en-GB"/>
        </w:rPr>
      </w:pPr>
      <w:r>
        <w:rPr>
          <w:lang w:val="en-GB"/>
        </w:rPr>
        <w:t xml:space="preserve">Ensuring that new, useful information is stored/posted to our website for use by future enquirers. </w:t>
      </w:r>
    </w:p>
    <w:p w14:paraId="16E444CE" w14:textId="4F37063D" w:rsidR="000214BA" w:rsidRPr="000214BA" w:rsidRDefault="000214BA" w:rsidP="000214BA">
      <w:pPr>
        <w:pStyle w:val="ListParagraph"/>
        <w:numPr>
          <w:ilvl w:val="1"/>
          <w:numId w:val="14"/>
        </w:numPr>
        <w:rPr>
          <w:lang w:val="en-GB"/>
        </w:rPr>
      </w:pPr>
      <w:r>
        <w:rPr>
          <w:lang w:val="en-GB"/>
        </w:rPr>
        <w:t xml:space="preserve">Supporting </w:t>
      </w:r>
      <w:r w:rsidR="00FC1C85">
        <w:rPr>
          <w:lang w:val="en-GB"/>
        </w:rPr>
        <w:t xml:space="preserve">people with queries about </w:t>
      </w:r>
      <w:r w:rsidR="00E53B14">
        <w:rPr>
          <w:lang w:val="en-GB"/>
        </w:rPr>
        <w:t xml:space="preserve">how to access </w:t>
      </w:r>
      <w:r w:rsidR="00FC1C85">
        <w:rPr>
          <w:lang w:val="en-GB"/>
        </w:rPr>
        <w:t xml:space="preserve">Wheels for Wellbeing’s </w:t>
      </w:r>
      <w:r w:rsidR="00E53B14">
        <w:rPr>
          <w:lang w:val="en-GB"/>
        </w:rPr>
        <w:t xml:space="preserve">services, including support with our </w:t>
      </w:r>
      <w:r w:rsidR="00FC1C85">
        <w:rPr>
          <w:lang w:val="en-GB"/>
        </w:rPr>
        <w:t xml:space="preserve">booking system </w:t>
      </w:r>
    </w:p>
    <w:p w14:paraId="3433EFB3" w14:textId="3D98D130" w:rsidR="00806B29" w:rsidRPr="007D078B" w:rsidRDefault="00465752" w:rsidP="00C02A0B">
      <w:pPr>
        <w:pStyle w:val="ListParagraph"/>
        <w:numPr>
          <w:ilvl w:val="0"/>
          <w:numId w:val="14"/>
        </w:numPr>
        <w:rPr>
          <w:u w:val="single"/>
          <w:lang w:val="en-GB"/>
        </w:rPr>
      </w:pPr>
      <w:r w:rsidRPr="007D078B">
        <w:rPr>
          <w:u w:val="single"/>
          <w:lang w:val="en-GB"/>
        </w:rPr>
        <w:t>B</w:t>
      </w:r>
      <w:r w:rsidR="000D7FD9" w:rsidRPr="007D078B">
        <w:rPr>
          <w:u w:val="single"/>
          <w:lang w:val="en-GB"/>
        </w:rPr>
        <w:t xml:space="preserve">uilding </w:t>
      </w:r>
      <w:r w:rsidR="008607A6">
        <w:rPr>
          <w:u w:val="single"/>
          <w:lang w:val="en-GB"/>
        </w:rPr>
        <w:t xml:space="preserve">accessible </w:t>
      </w:r>
      <w:r w:rsidR="000D7FD9" w:rsidRPr="007D078B">
        <w:rPr>
          <w:u w:val="single"/>
          <w:lang w:val="en-GB"/>
        </w:rPr>
        <w:t xml:space="preserve">information resources </w:t>
      </w:r>
      <w:r w:rsidR="00BB593C">
        <w:rPr>
          <w:u w:val="single"/>
          <w:lang w:val="en-GB"/>
        </w:rPr>
        <w:t>(</w:t>
      </w:r>
      <w:proofErr w:type="spellStart"/>
      <w:r w:rsidR="00BB593C">
        <w:rPr>
          <w:u w:val="single"/>
          <w:lang w:val="en-GB"/>
        </w:rPr>
        <w:t>eg</w:t>
      </w:r>
      <w:proofErr w:type="spellEnd"/>
      <w:r w:rsidR="00BB593C">
        <w:rPr>
          <w:u w:val="single"/>
          <w:lang w:val="en-GB"/>
        </w:rPr>
        <w:t xml:space="preserve">: website pages, briefings, </w:t>
      </w:r>
      <w:r w:rsidR="000A6190">
        <w:rPr>
          <w:u w:val="single"/>
          <w:lang w:val="en-GB"/>
        </w:rPr>
        <w:t xml:space="preserve">FAQ page, </w:t>
      </w:r>
      <w:r w:rsidR="00BB593C">
        <w:rPr>
          <w:u w:val="single"/>
          <w:lang w:val="en-GB"/>
        </w:rPr>
        <w:t xml:space="preserve">etc.) </w:t>
      </w:r>
      <w:r w:rsidR="000D7FD9" w:rsidRPr="007D078B">
        <w:rPr>
          <w:u w:val="single"/>
          <w:lang w:val="en-GB"/>
        </w:rPr>
        <w:t>about Inclusive cycling</w:t>
      </w:r>
      <w:r w:rsidR="00BB593C">
        <w:rPr>
          <w:u w:val="single"/>
          <w:lang w:val="en-GB"/>
        </w:rPr>
        <w:t>, such as</w:t>
      </w:r>
      <w:r w:rsidR="00D643D0" w:rsidRPr="007D078B">
        <w:rPr>
          <w:u w:val="single"/>
          <w:lang w:val="en-GB"/>
        </w:rPr>
        <w:t>:</w:t>
      </w:r>
    </w:p>
    <w:p w14:paraId="7920F9F6" w14:textId="1D76ABAE" w:rsidR="00465752" w:rsidRDefault="00465752" w:rsidP="00465752">
      <w:pPr>
        <w:pStyle w:val="ListParagraph"/>
        <w:numPr>
          <w:ilvl w:val="1"/>
          <w:numId w:val="14"/>
        </w:numPr>
        <w:rPr>
          <w:lang w:val="en-GB"/>
        </w:rPr>
      </w:pPr>
      <w:r>
        <w:rPr>
          <w:lang w:val="en-GB"/>
        </w:rPr>
        <w:t xml:space="preserve">Inclusive cycling </w:t>
      </w:r>
      <w:r w:rsidR="00D643D0">
        <w:rPr>
          <w:lang w:val="en-GB"/>
        </w:rPr>
        <w:t xml:space="preserve">opportunities </w:t>
      </w:r>
      <w:r>
        <w:rPr>
          <w:lang w:val="en-GB"/>
        </w:rPr>
        <w:t xml:space="preserve">providers </w:t>
      </w:r>
      <w:r w:rsidR="000A6190">
        <w:rPr>
          <w:lang w:val="en-GB"/>
        </w:rPr>
        <w:t xml:space="preserve">in London and </w:t>
      </w:r>
      <w:r>
        <w:rPr>
          <w:lang w:val="en-GB"/>
        </w:rPr>
        <w:t>around the UK</w:t>
      </w:r>
    </w:p>
    <w:p w14:paraId="5A801968" w14:textId="19C90530" w:rsidR="00465752" w:rsidRDefault="00BB593C" w:rsidP="00465752">
      <w:pPr>
        <w:pStyle w:val="ListParagraph"/>
        <w:numPr>
          <w:ilvl w:val="1"/>
          <w:numId w:val="14"/>
        </w:numPr>
        <w:rPr>
          <w:lang w:val="en-GB"/>
        </w:rPr>
      </w:pPr>
      <w:r>
        <w:rPr>
          <w:lang w:val="en-GB"/>
        </w:rPr>
        <w:t>Types &amp; models of n</w:t>
      </w:r>
      <w:r w:rsidR="00465752">
        <w:rPr>
          <w:lang w:val="en-GB"/>
        </w:rPr>
        <w:t xml:space="preserve">on-standard cycles and </w:t>
      </w:r>
      <w:r w:rsidR="007F4B09">
        <w:rPr>
          <w:lang w:val="en-GB"/>
        </w:rPr>
        <w:t xml:space="preserve">specialist </w:t>
      </w:r>
      <w:r w:rsidR="00465752">
        <w:rPr>
          <w:lang w:val="en-GB"/>
        </w:rPr>
        <w:t xml:space="preserve">adaptions retailers around the UK and </w:t>
      </w:r>
      <w:r w:rsidR="007F4B09">
        <w:rPr>
          <w:lang w:val="en-GB"/>
        </w:rPr>
        <w:t>overseas</w:t>
      </w:r>
    </w:p>
    <w:p w14:paraId="46668EB3" w14:textId="08F8A9B4" w:rsidR="00465752" w:rsidRDefault="000A6190" w:rsidP="00465752">
      <w:pPr>
        <w:pStyle w:val="ListParagraph"/>
        <w:numPr>
          <w:ilvl w:val="1"/>
          <w:numId w:val="14"/>
        </w:numPr>
        <w:rPr>
          <w:lang w:val="en-GB"/>
        </w:rPr>
      </w:pPr>
      <w:r>
        <w:rPr>
          <w:lang w:val="en-GB"/>
        </w:rPr>
        <w:t>Details of the Wheels4Me London’s scheme and other i</w:t>
      </w:r>
      <w:r w:rsidR="007F4B09">
        <w:rPr>
          <w:lang w:val="en-GB"/>
        </w:rPr>
        <w:t>nclusive cycle hire/loan schemes around the UK</w:t>
      </w:r>
      <w:r>
        <w:rPr>
          <w:lang w:val="en-GB"/>
        </w:rPr>
        <w:t>.</w:t>
      </w:r>
    </w:p>
    <w:p w14:paraId="76F1C874" w14:textId="6C6F7475" w:rsidR="007A195D" w:rsidRPr="007A195D" w:rsidRDefault="000B33FB" w:rsidP="007A195D">
      <w:pPr>
        <w:pStyle w:val="ListParagraph"/>
        <w:numPr>
          <w:ilvl w:val="1"/>
          <w:numId w:val="14"/>
        </w:numPr>
        <w:rPr>
          <w:lang w:val="en-GB"/>
        </w:rPr>
      </w:pPr>
      <w:r>
        <w:rPr>
          <w:lang w:val="en-GB"/>
        </w:rPr>
        <w:t>Funding options for Disabled people wishing to purchase their own cycles</w:t>
      </w:r>
    </w:p>
    <w:p w14:paraId="0A5CDE5D" w14:textId="428CBFB3" w:rsidR="00DE70C0" w:rsidRPr="007D078B" w:rsidRDefault="000D7FD9" w:rsidP="00C02A0B">
      <w:pPr>
        <w:pStyle w:val="ListParagraph"/>
        <w:numPr>
          <w:ilvl w:val="0"/>
          <w:numId w:val="14"/>
        </w:numPr>
        <w:rPr>
          <w:u w:val="single"/>
          <w:lang w:val="en-GB"/>
        </w:rPr>
      </w:pPr>
      <w:r w:rsidRPr="007D078B">
        <w:rPr>
          <w:u w:val="single"/>
          <w:lang w:val="en-GB"/>
        </w:rPr>
        <w:t xml:space="preserve">Effective liaison with all Wheels4MeLondonPlus partners for successful cycle </w:t>
      </w:r>
      <w:r w:rsidR="001038FF">
        <w:rPr>
          <w:u w:val="single"/>
          <w:lang w:val="en-GB"/>
        </w:rPr>
        <w:t>loan</w:t>
      </w:r>
      <w:r w:rsidRPr="007D078B">
        <w:rPr>
          <w:u w:val="single"/>
          <w:lang w:val="en-GB"/>
        </w:rPr>
        <w:t xml:space="preserve"> experience</w:t>
      </w:r>
      <w:r w:rsidR="00F9037F" w:rsidRPr="007D078B">
        <w:rPr>
          <w:u w:val="single"/>
          <w:lang w:val="en-GB"/>
        </w:rPr>
        <w:t>. This will include:</w:t>
      </w:r>
    </w:p>
    <w:p w14:paraId="3848E196" w14:textId="1011F103" w:rsidR="00F9037F" w:rsidRDefault="00F9037F" w:rsidP="00F9037F">
      <w:pPr>
        <w:pStyle w:val="ListParagraph"/>
        <w:numPr>
          <w:ilvl w:val="1"/>
          <w:numId w:val="14"/>
        </w:numPr>
        <w:rPr>
          <w:lang w:val="en-GB"/>
        </w:rPr>
      </w:pPr>
      <w:r>
        <w:rPr>
          <w:lang w:val="en-GB"/>
        </w:rPr>
        <w:t xml:space="preserve">Regular communication with the Peddle My Wheels team to ensure most effective referral methods (to be developed </w:t>
      </w:r>
      <w:r w:rsidR="007205FC">
        <w:rPr>
          <w:lang w:val="en-GB"/>
        </w:rPr>
        <w:t xml:space="preserve">with your input, </w:t>
      </w:r>
      <w:r>
        <w:rPr>
          <w:lang w:val="en-GB"/>
        </w:rPr>
        <w:t xml:space="preserve">as the scheme gets off the ground during </w:t>
      </w:r>
      <w:r w:rsidR="000214BA">
        <w:rPr>
          <w:lang w:val="en-GB"/>
        </w:rPr>
        <w:t>Spring/Summer</w:t>
      </w:r>
      <w:r>
        <w:rPr>
          <w:lang w:val="en-GB"/>
        </w:rPr>
        <w:t xml:space="preserve"> 2024)</w:t>
      </w:r>
    </w:p>
    <w:p w14:paraId="4A65E4FF" w14:textId="3605D425" w:rsidR="00F9037F" w:rsidRDefault="00F9037F" w:rsidP="00F9037F">
      <w:pPr>
        <w:pStyle w:val="ListParagraph"/>
        <w:numPr>
          <w:ilvl w:val="1"/>
          <w:numId w:val="14"/>
        </w:numPr>
        <w:rPr>
          <w:lang w:val="en-GB"/>
        </w:rPr>
      </w:pPr>
      <w:r>
        <w:rPr>
          <w:lang w:val="en-GB"/>
        </w:rPr>
        <w:t xml:space="preserve">Take part in project team meetings with all partners (Sustrans London; Peddle My Wheels and the rest of the </w:t>
      </w:r>
      <w:proofErr w:type="spellStart"/>
      <w:r>
        <w:rPr>
          <w:lang w:val="en-GB"/>
        </w:rPr>
        <w:t>WfW</w:t>
      </w:r>
      <w:proofErr w:type="spellEnd"/>
      <w:r>
        <w:rPr>
          <w:lang w:val="en-GB"/>
        </w:rPr>
        <w:t xml:space="preserve"> team). </w:t>
      </w:r>
    </w:p>
    <w:p w14:paraId="626F2D92" w14:textId="423CE664" w:rsidR="00DE70C0" w:rsidRPr="00D643D0" w:rsidRDefault="00C02A0B" w:rsidP="00D643D0">
      <w:pPr>
        <w:pStyle w:val="ListParagraph"/>
        <w:numPr>
          <w:ilvl w:val="1"/>
          <w:numId w:val="14"/>
        </w:numPr>
        <w:rPr>
          <w:lang w:val="en-GB"/>
        </w:rPr>
      </w:pPr>
      <w:r>
        <w:rPr>
          <w:lang w:val="en-GB"/>
        </w:rPr>
        <w:t>Collect and store data such as numbers &amp; types of enquiries, case studies, etc., as required for reporting to the funder.</w:t>
      </w:r>
    </w:p>
    <w:p w14:paraId="01E8F2DC" w14:textId="71E49774" w:rsidR="00806B29" w:rsidRPr="00497BBA" w:rsidRDefault="00E1417B" w:rsidP="001B5E29">
      <w:pPr>
        <w:pStyle w:val="ListParagraph"/>
        <w:numPr>
          <w:ilvl w:val="1"/>
          <w:numId w:val="14"/>
        </w:numPr>
        <w:rPr>
          <w:lang w:val="en-GB"/>
        </w:rPr>
      </w:pPr>
      <w:r>
        <w:rPr>
          <w:lang w:val="en-GB"/>
        </w:rPr>
        <w:t xml:space="preserve">Contribute </w:t>
      </w:r>
      <w:r w:rsidR="00D643D0">
        <w:rPr>
          <w:lang w:val="en-GB"/>
        </w:rPr>
        <w:t>to short articles, social media posts, etc. for the promotion of Wheels for Me London and Inclusive Cycling in general.</w:t>
      </w:r>
    </w:p>
    <w:p w14:paraId="4A7A6EE9" w14:textId="31AF7BFA" w:rsidR="001B5E29" w:rsidRPr="00497BBA" w:rsidRDefault="001B5E29" w:rsidP="001B5E29">
      <w:pPr>
        <w:rPr>
          <w:rFonts w:ascii="Calibri" w:hAnsi="Calibri" w:cs="Calibri"/>
          <w:sz w:val="22"/>
          <w:u w:val="single"/>
          <w:lang w:val="en-GB"/>
        </w:rPr>
      </w:pPr>
      <w:r w:rsidRPr="00497BBA">
        <w:rPr>
          <w:rFonts w:ascii="Calibri" w:hAnsi="Calibri" w:cs="Calibri"/>
          <w:sz w:val="22"/>
          <w:u w:val="single"/>
          <w:lang w:val="en-GB"/>
        </w:rPr>
        <w:t xml:space="preserve">Other: </w:t>
      </w:r>
    </w:p>
    <w:p w14:paraId="55FDBB02" w14:textId="65D1CC73" w:rsidR="001B5E29" w:rsidRPr="00497BBA" w:rsidRDefault="001B5E29" w:rsidP="00C54817">
      <w:pPr>
        <w:pStyle w:val="ListParagraph"/>
        <w:numPr>
          <w:ilvl w:val="0"/>
          <w:numId w:val="12"/>
        </w:numPr>
        <w:rPr>
          <w:lang w:val="en-GB"/>
        </w:rPr>
      </w:pPr>
      <w:r w:rsidRPr="00497BBA">
        <w:rPr>
          <w:lang w:val="en-GB"/>
        </w:rPr>
        <w:t>Contribute to the ongoing development of Wheels for Wellbeing, team meetings and organisational priorities</w:t>
      </w:r>
    </w:p>
    <w:p w14:paraId="01FC17D1" w14:textId="7956A019" w:rsidR="001B5E29" w:rsidRPr="00497BBA" w:rsidRDefault="001B5E29" w:rsidP="00C54817">
      <w:pPr>
        <w:pStyle w:val="ListParagraph"/>
        <w:numPr>
          <w:ilvl w:val="0"/>
          <w:numId w:val="12"/>
        </w:numPr>
        <w:rPr>
          <w:lang w:val="en-GB"/>
        </w:rPr>
      </w:pPr>
      <w:r w:rsidRPr="00497BBA">
        <w:rPr>
          <w:lang w:val="en-GB"/>
        </w:rPr>
        <w:t>Be proactive in keeping up to date with developments affecting the role</w:t>
      </w:r>
    </w:p>
    <w:p w14:paraId="3F2A6978" w14:textId="029728B5" w:rsidR="001B5E29" w:rsidRPr="00497BBA" w:rsidRDefault="001B5E29" w:rsidP="00C54817">
      <w:pPr>
        <w:pStyle w:val="ListParagraph"/>
        <w:numPr>
          <w:ilvl w:val="0"/>
          <w:numId w:val="12"/>
        </w:numPr>
        <w:rPr>
          <w:lang w:val="en-GB"/>
        </w:rPr>
      </w:pPr>
      <w:r w:rsidRPr="00497BBA">
        <w:rPr>
          <w:lang w:val="en-GB"/>
        </w:rPr>
        <w:t>Abide by and promote organisational policies and practices, and charity’s values</w:t>
      </w:r>
    </w:p>
    <w:p w14:paraId="591CF171" w14:textId="58CE325C" w:rsidR="001B5E29" w:rsidRPr="00497BBA" w:rsidRDefault="001B5E29" w:rsidP="00C54817">
      <w:pPr>
        <w:pStyle w:val="ListParagraph"/>
        <w:numPr>
          <w:ilvl w:val="0"/>
          <w:numId w:val="12"/>
        </w:numPr>
        <w:rPr>
          <w:lang w:val="en-GB"/>
        </w:rPr>
      </w:pPr>
      <w:r w:rsidRPr="00497BBA">
        <w:rPr>
          <w:lang w:val="en-GB"/>
        </w:rPr>
        <w:t>Support diversity and equality of opportunity in the workplace</w:t>
      </w:r>
    </w:p>
    <w:p w14:paraId="46676C85" w14:textId="2D09FAE4" w:rsidR="001B5E29" w:rsidRPr="00497BBA" w:rsidRDefault="001B5E29" w:rsidP="00C54817">
      <w:pPr>
        <w:pStyle w:val="ListParagraph"/>
        <w:numPr>
          <w:ilvl w:val="0"/>
          <w:numId w:val="12"/>
        </w:numPr>
        <w:rPr>
          <w:lang w:val="en-GB"/>
        </w:rPr>
      </w:pPr>
      <w:r w:rsidRPr="00497BBA">
        <w:rPr>
          <w:lang w:val="en-GB"/>
        </w:rPr>
        <w:lastRenderedPageBreak/>
        <w:t>Occasionally, with notice, work evenings / weekends</w:t>
      </w:r>
    </w:p>
    <w:p w14:paraId="4823D2CB" w14:textId="3223DEDE" w:rsidR="001B5E29" w:rsidRPr="00497BBA" w:rsidRDefault="001B5E29" w:rsidP="00C54817">
      <w:pPr>
        <w:pStyle w:val="ListParagraph"/>
        <w:numPr>
          <w:ilvl w:val="0"/>
          <w:numId w:val="12"/>
        </w:numPr>
        <w:rPr>
          <w:lang w:val="en-GB"/>
        </w:rPr>
      </w:pPr>
      <w:r w:rsidRPr="00497BBA">
        <w:rPr>
          <w:lang w:val="en-GB"/>
        </w:rPr>
        <w:t>Work at least once a quarter in an appropriate role at a Wheels for Wellbeing session</w:t>
      </w:r>
    </w:p>
    <w:p w14:paraId="0BABB872" w14:textId="1050F11F" w:rsidR="00672923" w:rsidRPr="00497BBA" w:rsidRDefault="0020086F" w:rsidP="00467A84">
      <w:pPr>
        <w:spacing w:after="0" w:line="320" w:lineRule="exact"/>
        <w:rPr>
          <w:rFonts w:ascii="Calibri" w:eastAsia="Calibri" w:hAnsi="Calibri" w:cs="Calibri"/>
          <w:sz w:val="22"/>
          <w:lang w:val="en-GB"/>
        </w:rPr>
      </w:pPr>
      <w:r w:rsidRPr="00497BBA">
        <w:rPr>
          <w:rFonts w:ascii="Calibri" w:eastAsia="Calibri" w:hAnsi="Calibri" w:cs="Calibri"/>
          <w:sz w:val="22"/>
          <w:lang w:val="en-GB"/>
        </w:rPr>
        <w:t>The above list of job deliverables is not exclusive or exhaustive and the post holder will be required to undertake such tasks as may reasonably be expected within the scope and grading of the post</w:t>
      </w:r>
      <w:r w:rsidR="00985F59" w:rsidRPr="00497BBA">
        <w:rPr>
          <w:rFonts w:ascii="Calibri" w:eastAsia="Calibri" w:hAnsi="Calibri" w:cs="Calibri"/>
          <w:sz w:val="22"/>
          <w:lang w:val="en-GB"/>
        </w:rPr>
        <w:t>.</w:t>
      </w:r>
    </w:p>
    <w:p w14:paraId="7C38BEE0" w14:textId="27FF87EB" w:rsidR="00C245D2" w:rsidRDefault="00C245D2">
      <w:pPr>
        <w:spacing w:after="0"/>
        <w:rPr>
          <w:rFonts w:ascii="Calibri" w:hAnsi="Calibri"/>
          <w:b/>
          <w:color w:val="4F81BD"/>
          <w:sz w:val="32"/>
          <w:szCs w:val="40"/>
          <w:lang w:val="en-GB" w:eastAsia="en-GB"/>
        </w:rPr>
      </w:pPr>
    </w:p>
    <w:p w14:paraId="24A90850" w14:textId="77777777" w:rsidR="00C245D2" w:rsidRPr="00C64026" w:rsidRDefault="00C245D2">
      <w:pPr>
        <w:spacing w:after="0"/>
        <w:rPr>
          <w:rFonts w:ascii="Calibri" w:hAnsi="Calibri"/>
          <w:b/>
          <w:color w:val="4F81BD"/>
          <w:sz w:val="32"/>
          <w:szCs w:val="40"/>
          <w:lang w:val="en-GB" w:eastAsia="en-GB"/>
        </w:rPr>
      </w:pPr>
    </w:p>
    <w:p w14:paraId="193BFE0B" w14:textId="2A327810" w:rsidR="00EE1DF6" w:rsidRPr="00C64026" w:rsidRDefault="00EE1DF6" w:rsidP="00C245D2">
      <w:pPr>
        <w:autoSpaceDE w:val="0"/>
        <w:autoSpaceDN w:val="0"/>
        <w:adjustRightInd w:val="0"/>
        <w:spacing w:after="0" w:line="320" w:lineRule="exact"/>
        <w:jc w:val="center"/>
        <w:rPr>
          <w:rFonts w:ascii="Calibri" w:hAnsi="Calibri" w:cs="Arial"/>
          <w:b/>
          <w:sz w:val="40"/>
          <w:szCs w:val="40"/>
          <w:lang w:val="en-GB" w:eastAsia="en-GB"/>
        </w:rPr>
      </w:pPr>
      <w:r w:rsidRPr="00C64026">
        <w:rPr>
          <w:rFonts w:ascii="Calibri" w:hAnsi="Calibri"/>
          <w:b/>
          <w:color w:val="4F81BD"/>
          <w:sz w:val="32"/>
          <w:szCs w:val="40"/>
          <w:lang w:val="en-GB" w:eastAsia="en-GB"/>
        </w:rPr>
        <w:t>Person Specification</w:t>
      </w:r>
    </w:p>
    <w:p w14:paraId="287BBB9F" w14:textId="77777777" w:rsidR="007914A7" w:rsidRPr="00C64026" w:rsidRDefault="007914A7" w:rsidP="001A0345">
      <w:pPr>
        <w:suppressAutoHyphens/>
        <w:spacing w:after="0" w:line="320" w:lineRule="exact"/>
        <w:rPr>
          <w:rFonts w:ascii="Calibri" w:hAnsi="Calibri"/>
          <w:b/>
          <w:sz w:val="22"/>
          <w:szCs w:val="22"/>
          <w:lang w:val="en-GB"/>
        </w:rPr>
      </w:pPr>
    </w:p>
    <w:tbl>
      <w:tblPr>
        <w:tblW w:w="10314" w:type="dxa"/>
        <w:tblLook w:val="04A0" w:firstRow="1" w:lastRow="0" w:firstColumn="1" w:lastColumn="0" w:noHBand="0" w:noVBand="1"/>
      </w:tblPr>
      <w:tblGrid>
        <w:gridCol w:w="7621"/>
        <w:gridCol w:w="1276"/>
        <w:gridCol w:w="1417"/>
      </w:tblGrid>
      <w:tr w:rsidR="00EE1DF6" w:rsidRPr="00C64026" w14:paraId="7DE4AB82" w14:textId="77777777" w:rsidTr="00065CD4">
        <w:tc>
          <w:tcPr>
            <w:tcW w:w="7621" w:type="dxa"/>
            <w:tcBorders>
              <w:bottom w:val="single" w:sz="4" w:space="0" w:color="auto"/>
            </w:tcBorders>
            <w:shd w:val="clear" w:color="auto" w:fill="auto"/>
          </w:tcPr>
          <w:p w14:paraId="2DD97976" w14:textId="77777777" w:rsidR="00EE1DF6" w:rsidRPr="00C64026" w:rsidRDefault="00EE1DF6" w:rsidP="00065CD4">
            <w:pPr>
              <w:autoSpaceDE w:val="0"/>
              <w:autoSpaceDN w:val="0"/>
              <w:adjustRightInd w:val="0"/>
              <w:spacing w:after="0" w:line="320" w:lineRule="exact"/>
              <w:rPr>
                <w:rFonts w:ascii="Calibri" w:hAnsi="Calibri" w:cs="Arial"/>
                <w:b/>
                <w:bCs/>
                <w:lang w:val="en-GB" w:eastAsia="en-GB"/>
              </w:rPr>
            </w:pPr>
            <w:r w:rsidRPr="00C64026">
              <w:rPr>
                <w:rFonts w:ascii="Calibri" w:hAnsi="Calibri" w:cs="Arial"/>
                <w:b/>
                <w:bCs/>
                <w:color w:val="548DD4"/>
                <w:lang w:val="en-GB" w:eastAsia="en-GB"/>
              </w:rPr>
              <w:t>KNOWLEDGE AND EXPERIENCE</w:t>
            </w:r>
          </w:p>
        </w:tc>
        <w:tc>
          <w:tcPr>
            <w:tcW w:w="1276" w:type="dxa"/>
            <w:tcBorders>
              <w:bottom w:val="single" w:sz="4" w:space="0" w:color="auto"/>
            </w:tcBorders>
            <w:shd w:val="clear" w:color="auto" w:fill="auto"/>
          </w:tcPr>
          <w:p w14:paraId="0B156E46" w14:textId="77777777" w:rsidR="00EE1DF6" w:rsidRPr="00C64026" w:rsidRDefault="00EE1DF6" w:rsidP="00065CD4">
            <w:pPr>
              <w:autoSpaceDE w:val="0"/>
              <w:autoSpaceDN w:val="0"/>
              <w:adjustRightInd w:val="0"/>
              <w:spacing w:after="0" w:line="320" w:lineRule="exact"/>
              <w:jc w:val="center"/>
              <w:rPr>
                <w:rFonts w:ascii="Calibri" w:hAnsi="Calibri" w:cs="Arial"/>
                <w:b/>
                <w:bCs/>
                <w:lang w:val="en-GB" w:eastAsia="en-GB"/>
              </w:rPr>
            </w:pPr>
            <w:r w:rsidRPr="00C64026">
              <w:rPr>
                <w:rFonts w:ascii="Calibri" w:hAnsi="Calibri" w:cs="Arial"/>
                <w:b/>
                <w:bCs/>
                <w:lang w:val="en-GB" w:eastAsia="en-GB"/>
              </w:rPr>
              <w:t>Essential</w:t>
            </w:r>
          </w:p>
        </w:tc>
        <w:tc>
          <w:tcPr>
            <w:tcW w:w="1417" w:type="dxa"/>
            <w:tcBorders>
              <w:bottom w:val="single" w:sz="4" w:space="0" w:color="auto"/>
            </w:tcBorders>
            <w:shd w:val="clear" w:color="auto" w:fill="auto"/>
          </w:tcPr>
          <w:p w14:paraId="50343511" w14:textId="77777777" w:rsidR="00EE1DF6" w:rsidRPr="00C64026" w:rsidRDefault="00EE1DF6" w:rsidP="00065CD4">
            <w:pPr>
              <w:autoSpaceDE w:val="0"/>
              <w:autoSpaceDN w:val="0"/>
              <w:adjustRightInd w:val="0"/>
              <w:spacing w:after="0" w:line="320" w:lineRule="exact"/>
              <w:jc w:val="center"/>
              <w:rPr>
                <w:rFonts w:ascii="Calibri" w:hAnsi="Calibri" w:cs="Arial"/>
                <w:b/>
                <w:bCs/>
                <w:lang w:val="en-GB" w:eastAsia="en-GB"/>
              </w:rPr>
            </w:pPr>
            <w:r w:rsidRPr="00C64026">
              <w:rPr>
                <w:rFonts w:ascii="Calibri" w:hAnsi="Calibri" w:cs="Arial"/>
                <w:b/>
                <w:bCs/>
                <w:lang w:val="en-GB" w:eastAsia="en-GB"/>
              </w:rPr>
              <w:t>Desirable</w:t>
            </w:r>
          </w:p>
        </w:tc>
      </w:tr>
      <w:tr w:rsidR="008F19EF" w:rsidRPr="00C64026" w14:paraId="13F292E3" w14:textId="77777777" w:rsidTr="00065CD4">
        <w:tc>
          <w:tcPr>
            <w:tcW w:w="7621" w:type="dxa"/>
            <w:tcBorders>
              <w:top w:val="single" w:sz="4" w:space="0" w:color="auto"/>
              <w:bottom w:val="single" w:sz="4" w:space="0" w:color="auto"/>
            </w:tcBorders>
            <w:shd w:val="clear" w:color="auto" w:fill="auto"/>
          </w:tcPr>
          <w:p w14:paraId="48948E5D" w14:textId="25591E49" w:rsidR="00EE1DF6" w:rsidRPr="00C64026" w:rsidRDefault="00CF5F70" w:rsidP="00065CD4">
            <w:pPr>
              <w:suppressAutoHyphens/>
              <w:autoSpaceDE w:val="0"/>
              <w:spacing w:after="0" w:line="320" w:lineRule="exact"/>
              <w:rPr>
                <w:rFonts w:ascii="Calibri" w:hAnsi="Calibri"/>
                <w:color w:val="auto"/>
                <w:lang w:val="en-GB"/>
              </w:rPr>
            </w:pPr>
            <w:r>
              <w:rPr>
                <w:rFonts w:ascii="Calibri" w:hAnsi="Calibri"/>
                <w:color w:val="auto"/>
                <w:lang w:val="en-GB"/>
              </w:rPr>
              <w:t>E</w:t>
            </w:r>
            <w:r w:rsidRPr="00CF5F70">
              <w:rPr>
                <w:rFonts w:ascii="Calibri" w:hAnsi="Calibri"/>
                <w:color w:val="auto"/>
                <w:lang w:val="en-GB"/>
              </w:rPr>
              <w:t xml:space="preserve">xperience of </w:t>
            </w:r>
            <w:r w:rsidR="009A141D">
              <w:rPr>
                <w:rFonts w:ascii="Calibri" w:hAnsi="Calibri"/>
                <w:color w:val="auto"/>
                <w:lang w:val="en-GB"/>
              </w:rPr>
              <w:t>giving</w:t>
            </w:r>
            <w:r w:rsidRPr="00CF5F70">
              <w:rPr>
                <w:rFonts w:ascii="Calibri" w:hAnsi="Calibri"/>
                <w:color w:val="auto"/>
                <w:lang w:val="en-GB"/>
              </w:rPr>
              <w:t xml:space="preserve"> advice </w:t>
            </w:r>
            <w:r>
              <w:rPr>
                <w:rFonts w:ascii="Calibri" w:hAnsi="Calibri"/>
                <w:color w:val="auto"/>
                <w:lang w:val="en-GB"/>
              </w:rPr>
              <w:t>/ customer care / information</w:t>
            </w:r>
            <w:r w:rsidRPr="00CF5F70">
              <w:rPr>
                <w:rFonts w:ascii="Calibri" w:hAnsi="Calibri"/>
                <w:color w:val="auto"/>
                <w:lang w:val="en-GB"/>
              </w:rPr>
              <w:t xml:space="preserve">, </w:t>
            </w:r>
            <w:r>
              <w:rPr>
                <w:rFonts w:ascii="Calibri" w:hAnsi="Calibri"/>
                <w:color w:val="auto"/>
                <w:lang w:val="en-GB"/>
              </w:rPr>
              <w:t xml:space="preserve">whether in a paid or </w:t>
            </w:r>
            <w:r w:rsidR="009A2711">
              <w:rPr>
                <w:rFonts w:ascii="Calibri" w:hAnsi="Calibri"/>
                <w:color w:val="auto"/>
                <w:lang w:val="en-GB"/>
              </w:rPr>
              <w:t>unpaid</w:t>
            </w:r>
            <w:r>
              <w:rPr>
                <w:rFonts w:ascii="Calibri" w:hAnsi="Calibri"/>
                <w:color w:val="auto"/>
                <w:lang w:val="en-GB"/>
              </w:rPr>
              <w:t xml:space="preserve"> capacity</w:t>
            </w:r>
          </w:p>
        </w:tc>
        <w:tc>
          <w:tcPr>
            <w:tcW w:w="1276" w:type="dxa"/>
            <w:tcBorders>
              <w:top w:val="single" w:sz="4" w:space="0" w:color="auto"/>
              <w:bottom w:val="single" w:sz="4" w:space="0" w:color="auto"/>
            </w:tcBorders>
            <w:shd w:val="clear" w:color="auto" w:fill="auto"/>
          </w:tcPr>
          <w:p w14:paraId="0626749C"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17" w:type="dxa"/>
            <w:tcBorders>
              <w:top w:val="single" w:sz="4" w:space="0" w:color="auto"/>
              <w:bottom w:val="single" w:sz="4" w:space="0" w:color="auto"/>
            </w:tcBorders>
            <w:shd w:val="clear" w:color="auto" w:fill="auto"/>
          </w:tcPr>
          <w:p w14:paraId="0C542A97"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p>
        </w:tc>
      </w:tr>
      <w:tr w:rsidR="00440509" w:rsidRPr="00C64026" w14:paraId="37129724" w14:textId="77777777" w:rsidTr="000C7CBA">
        <w:tc>
          <w:tcPr>
            <w:tcW w:w="7621" w:type="dxa"/>
            <w:tcBorders>
              <w:top w:val="single" w:sz="4" w:space="0" w:color="auto"/>
              <w:bottom w:val="single" w:sz="4" w:space="0" w:color="auto"/>
            </w:tcBorders>
            <w:shd w:val="clear" w:color="auto" w:fill="auto"/>
          </w:tcPr>
          <w:p w14:paraId="7EE626C5" w14:textId="2550466E" w:rsidR="00440509" w:rsidRPr="00C64026" w:rsidRDefault="00440509" w:rsidP="000C7CBA">
            <w:pPr>
              <w:suppressAutoHyphens/>
              <w:autoSpaceDE w:val="0"/>
              <w:spacing w:after="0" w:line="320" w:lineRule="exact"/>
              <w:rPr>
                <w:rFonts w:ascii="Calibri" w:hAnsi="Calibri"/>
                <w:color w:val="auto"/>
                <w:lang w:val="en-GB"/>
              </w:rPr>
            </w:pPr>
            <w:r>
              <w:rPr>
                <w:rFonts w:ascii="Public Sans" w:eastAsia="Public Sans" w:hAnsi="Public Sans" w:cs="Public Sans"/>
                <w:color w:val="auto"/>
                <w:lang w:val="en-GB"/>
              </w:rPr>
              <w:t>Knowledge of inclusive cycling equipment / adaptions / barriers to cycling for Disabled people etc.</w:t>
            </w:r>
            <w:r w:rsidR="009A141D">
              <w:rPr>
                <w:rFonts w:ascii="Public Sans" w:eastAsia="Public Sans" w:hAnsi="Public Sans" w:cs="Public Sans"/>
                <w:color w:val="auto"/>
                <w:lang w:val="en-GB"/>
              </w:rPr>
              <w:t xml:space="preserve"> Further knowledge will be developed over time by spending time at inclusive cycling sessions &amp; talking with Disabled cyclists</w:t>
            </w:r>
          </w:p>
        </w:tc>
        <w:tc>
          <w:tcPr>
            <w:tcW w:w="1276" w:type="dxa"/>
            <w:tcBorders>
              <w:top w:val="single" w:sz="4" w:space="0" w:color="auto"/>
              <w:bottom w:val="single" w:sz="4" w:space="0" w:color="auto"/>
            </w:tcBorders>
            <w:shd w:val="clear" w:color="auto" w:fill="auto"/>
          </w:tcPr>
          <w:p w14:paraId="5E6A3F50" w14:textId="77777777" w:rsidR="00440509" w:rsidRPr="00C64026" w:rsidRDefault="00440509" w:rsidP="00065CD4">
            <w:pPr>
              <w:autoSpaceDE w:val="0"/>
              <w:autoSpaceDN w:val="0"/>
              <w:adjustRightInd w:val="0"/>
              <w:spacing w:after="0" w:line="320" w:lineRule="exact"/>
              <w:jc w:val="center"/>
              <w:rPr>
                <w:rFonts w:ascii="Calibri" w:hAnsi="Calibri" w:cs="Arial"/>
                <w:bCs/>
                <w:color w:val="auto"/>
                <w:lang w:val="en-GB" w:eastAsia="en-GB"/>
              </w:rPr>
            </w:pPr>
          </w:p>
        </w:tc>
        <w:tc>
          <w:tcPr>
            <w:tcW w:w="1417" w:type="dxa"/>
            <w:tcBorders>
              <w:top w:val="single" w:sz="4" w:space="0" w:color="auto"/>
              <w:bottom w:val="single" w:sz="4" w:space="0" w:color="auto"/>
            </w:tcBorders>
            <w:shd w:val="clear" w:color="auto" w:fill="auto"/>
          </w:tcPr>
          <w:p w14:paraId="2D0BC1B2" w14:textId="4B17F049" w:rsidR="00440509" w:rsidRPr="00C64026" w:rsidRDefault="00440509"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r>
      <w:tr w:rsidR="00440509" w:rsidRPr="00C64026" w14:paraId="564EBD54" w14:textId="77777777" w:rsidTr="00065CD4">
        <w:tc>
          <w:tcPr>
            <w:tcW w:w="7621" w:type="dxa"/>
            <w:tcBorders>
              <w:top w:val="single" w:sz="4" w:space="0" w:color="auto"/>
              <w:bottom w:val="single" w:sz="4" w:space="0" w:color="auto"/>
            </w:tcBorders>
            <w:shd w:val="clear" w:color="auto" w:fill="auto"/>
          </w:tcPr>
          <w:p w14:paraId="3BBD8800" w14:textId="76698E55" w:rsidR="00440509" w:rsidRPr="00C64026" w:rsidRDefault="00440509" w:rsidP="00065CD4">
            <w:pPr>
              <w:autoSpaceDE w:val="0"/>
              <w:autoSpaceDN w:val="0"/>
              <w:adjustRightInd w:val="0"/>
              <w:spacing w:after="0" w:line="320" w:lineRule="exact"/>
              <w:rPr>
                <w:rFonts w:ascii="Calibri" w:hAnsi="Calibri"/>
                <w:color w:val="auto"/>
                <w:lang w:val="en-GB"/>
              </w:rPr>
            </w:pPr>
            <w:r w:rsidRPr="00C64026">
              <w:rPr>
                <w:rFonts w:ascii="Calibri" w:hAnsi="Calibri" w:cs="Arial"/>
                <w:color w:val="auto"/>
                <w:lang w:val="en-GB"/>
              </w:rPr>
              <w:t xml:space="preserve">Lived experience of disability </w:t>
            </w:r>
          </w:p>
        </w:tc>
        <w:tc>
          <w:tcPr>
            <w:tcW w:w="1276" w:type="dxa"/>
            <w:tcBorders>
              <w:top w:val="single" w:sz="4" w:space="0" w:color="auto"/>
              <w:bottom w:val="single" w:sz="4" w:space="0" w:color="auto"/>
            </w:tcBorders>
            <w:shd w:val="clear" w:color="auto" w:fill="auto"/>
          </w:tcPr>
          <w:p w14:paraId="71173F70" w14:textId="7F68EE55" w:rsidR="00440509" w:rsidRPr="00C64026" w:rsidRDefault="00440509" w:rsidP="00065CD4">
            <w:pPr>
              <w:autoSpaceDE w:val="0"/>
              <w:autoSpaceDN w:val="0"/>
              <w:adjustRightInd w:val="0"/>
              <w:spacing w:after="0" w:line="320" w:lineRule="exact"/>
              <w:jc w:val="center"/>
              <w:rPr>
                <w:rFonts w:ascii="Calibri" w:hAnsi="Calibri" w:cs="Arial"/>
                <w:b/>
                <w:bCs/>
                <w:color w:val="auto"/>
                <w:lang w:val="en-GB" w:eastAsia="en-GB"/>
              </w:rPr>
            </w:pPr>
          </w:p>
        </w:tc>
        <w:tc>
          <w:tcPr>
            <w:tcW w:w="1417" w:type="dxa"/>
            <w:tcBorders>
              <w:top w:val="single" w:sz="4" w:space="0" w:color="auto"/>
              <w:bottom w:val="single" w:sz="4" w:space="0" w:color="auto"/>
            </w:tcBorders>
            <w:shd w:val="clear" w:color="auto" w:fill="auto"/>
          </w:tcPr>
          <w:p w14:paraId="23E9AAEB" w14:textId="778C322E" w:rsidR="00440509" w:rsidRPr="00C64026" w:rsidRDefault="009A141D" w:rsidP="0053158C">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r>
      <w:tr w:rsidR="00440509" w:rsidRPr="00C64026" w14:paraId="7B414A0C" w14:textId="77777777" w:rsidTr="00065CD4">
        <w:tc>
          <w:tcPr>
            <w:tcW w:w="7621" w:type="dxa"/>
            <w:tcBorders>
              <w:top w:val="single" w:sz="4" w:space="0" w:color="auto"/>
              <w:bottom w:val="single" w:sz="4" w:space="0" w:color="auto"/>
            </w:tcBorders>
            <w:shd w:val="clear" w:color="auto" w:fill="auto"/>
          </w:tcPr>
          <w:p w14:paraId="2E2E65E3" w14:textId="1E9E3969" w:rsidR="00440509" w:rsidRPr="00C64026" w:rsidRDefault="00440509" w:rsidP="00065CD4">
            <w:pPr>
              <w:suppressAutoHyphens/>
              <w:autoSpaceDE w:val="0"/>
              <w:spacing w:after="0" w:line="320" w:lineRule="exact"/>
              <w:rPr>
                <w:rFonts w:ascii="Calibri" w:hAnsi="Calibri" w:cs="Arial"/>
                <w:color w:val="auto"/>
                <w:lang w:val="en-GB"/>
              </w:rPr>
            </w:pPr>
            <w:r w:rsidRPr="00440509">
              <w:rPr>
                <w:rFonts w:ascii="Calibri" w:hAnsi="Calibri" w:cs="Arial"/>
                <w:color w:val="auto"/>
                <w:lang w:val="en-GB"/>
              </w:rPr>
              <w:t>Up to date knowledge of (or ability to learn about) Safeguarding; Health &amp; Safety; Data Protection legislation</w:t>
            </w:r>
          </w:p>
        </w:tc>
        <w:tc>
          <w:tcPr>
            <w:tcW w:w="1276" w:type="dxa"/>
            <w:tcBorders>
              <w:top w:val="single" w:sz="4" w:space="0" w:color="auto"/>
              <w:bottom w:val="single" w:sz="4" w:space="0" w:color="auto"/>
            </w:tcBorders>
            <w:shd w:val="clear" w:color="auto" w:fill="auto"/>
          </w:tcPr>
          <w:p w14:paraId="450787D0" w14:textId="161C2C93" w:rsidR="00440509" w:rsidRPr="00C64026" w:rsidRDefault="00440509" w:rsidP="00065CD4">
            <w:pPr>
              <w:autoSpaceDE w:val="0"/>
              <w:autoSpaceDN w:val="0"/>
              <w:adjustRightInd w:val="0"/>
              <w:spacing w:after="0" w:line="320" w:lineRule="exact"/>
              <w:jc w:val="center"/>
              <w:rPr>
                <w:rFonts w:ascii="Calibri" w:hAnsi="Calibri" w:cs="Arial"/>
                <w:bCs/>
                <w:color w:val="auto"/>
                <w:lang w:val="en-GB" w:eastAsia="en-GB"/>
              </w:rPr>
            </w:pPr>
          </w:p>
        </w:tc>
        <w:tc>
          <w:tcPr>
            <w:tcW w:w="1417" w:type="dxa"/>
            <w:tcBorders>
              <w:top w:val="single" w:sz="4" w:space="0" w:color="auto"/>
              <w:bottom w:val="single" w:sz="4" w:space="0" w:color="auto"/>
            </w:tcBorders>
            <w:shd w:val="clear" w:color="auto" w:fill="auto"/>
          </w:tcPr>
          <w:p w14:paraId="4CF201F1" w14:textId="51E6D021" w:rsidR="00440509" w:rsidRPr="00C64026" w:rsidRDefault="00440509"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r>
    </w:tbl>
    <w:p w14:paraId="12C2A3DA" w14:textId="77777777" w:rsidR="00EE1DF6" w:rsidRPr="00C64026" w:rsidRDefault="00EE1DF6" w:rsidP="00EE1DF6">
      <w:pPr>
        <w:autoSpaceDE w:val="0"/>
        <w:autoSpaceDN w:val="0"/>
        <w:adjustRightInd w:val="0"/>
        <w:spacing w:after="0" w:line="320" w:lineRule="exact"/>
        <w:rPr>
          <w:rFonts w:ascii="Calibri" w:hAnsi="Calibri" w:cs="Arial"/>
          <w:b/>
          <w:bCs/>
          <w:color w:val="808080" w:themeColor="background1" w:themeShade="80"/>
          <w:sz w:val="22"/>
          <w:szCs w:val="22"/>
          <w:lang w:val="en-GB" w:eastAsia="en-GB"/>
        </w:rPr>
      </w:pPr>
    </w:p>
    <w:tbl>
      <w:tblPr>
        <w:tblW w:w="10314" w:type="dxa"/>
        <w:tblBorders>
          <w:top w:val="single" w:sz="4" w:space="0" w:color="auto"/>
          <w:bottom w:val="single" w:sz="4" w:space="0" w:color="auto"/>
          <w:insideH w:val="single" w:sz="4" w:space="0" w:color="auto"/>
        </w:tblBorders>
        <w:tblLook w:val="04A0" w:firstRow="1" w:lastRow="0" w:firstColumn="1" w:lastColumn="0" w:noHBand="0" w:noVBand="1"/>
      </w:tblPr>
      <w:tblGrid>
        <w:gridCol w:w="7600"/>
        <w:gridCol w:w="21"/>
        <w:gridCol w:w="1254"/>
        <w:gridCol w:w="22"/>
        <w:gridCol w:w="1417"/>
      </w:tblGrid>
      <w:tr w:rsidR="00EE1DF6" w:rsidRPr="00C64026" w14:paraId="2BA8747F" w14:textId="77777777" w:rsidTr="00065CD4">
        <w:tc>
          <w:tcPr>
            <w:tcW w:w="7600" w:type="dxa"/>
            <w:tcBorders>
              <w:top w:val="nil"/>
            </w:tcBorders>
            <w:shd w:val="clear" w:color="auto" w:fill="auto"/>
          </w:tcPr>
          <w:p w14:paraId="50148E7A" w14:textId="77777777" w:rsidR="00EE1DF6" w:rsidRPr="00C64026" w:rsidRDefault="00EE1DF6" w:rsidP="00065CD4">
            <w:pPr>
              <w:autoSpaceDE w:val="0"/>
              <w:autoSpaceDN w:val="0"/>
              <w:adjustRightInd w:val="0"/>
              <w:spacing w:after="0" w:line="320" w:lineRule="exact"/>
              <w:rPr>
                <w:rFonts w:ascii="Calibri" w:hAnsi="Calibri" w:cs="Arial"/>
                <w:b/>
                <w:bCs/>
                <w:color w:val="808080" w:themeColor="background1" w:themeShade="80"/>
                <w:lang w:val="en-GB" w:eastAsia="en-GB"/>
              </w:rPr>
            </w:pPr>
            <w:r w:rsidRPr="00C64026">
              <w:rPr>
                <w:rFonts w:ascii="Calibri" w:hAnsi="Calibri" w:cs="Arial"/>
                <w:b/>
                <w:bCs/>
                <w:color w:val="548DD4"/>
                <w:lang w:val="en-GB" w:eastAsia="en-GB"/>
              </w:rPr>
              <w:t>SKILLS:</w:t>
            </w:r>
          </w:p>
        </w:tc>
        <w:tc>
          <w:tcPr>
            <w:tcW w:w="1275" w:type="dxa"/>
            <w:gridSpan w:val="2"/>
            <w:tcBorders>
              <w:top w:val="nil"/>
            </w:tcBorders>
            <w:shd w:val="clear" w:color="auto" w:fill="auto"/>
          </w:tcPr>
          <w:p w14:paraId="3FAAC592"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r w:rsidRPr="00C64026">
              <w:rPr>
                <w:rFonts w:ascii="Calibri" w:hAnsi="Calibri" w:cs="Arial"/>
                <w:b/>
                <w:bCs/>
                <w:color w:val="auto"/>
                <w:lang w:val="en-GB" w:eastAsia="en-GB"/>
              </w:rPr>
              <w:t>Essential</w:t>
            </w:r>
          </w:p>
        </w:tc>
        <w:tc>
          <w:tcPr>
            <w:tcW w:w="1439" w:type="dxa"/>
            <w:gridSpan w:val="2"/>
            <w:tcBorders>
              <w:top w:val="nil"/>
            </w:tcBorders>
            <w:shd w:val="clear" w:color="auto" w:fill="auto"/>
          </w:tcPr>
          <w:p w14:paraId="156A576C"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r w:rsidRPr="00C64026">
              <w:rPr>
                <w:rFonts w:ascii="Calibri" w:hAnsi="Calibri" w:cs="Arial"/>
                <w:b/>
                <w:bCs/>
                <w:color w:val="auto"/>
                <w:lang w:val="en-GB" w:eastAsia="en-GB"/>
              </w:rPr>
              <w:t>Desirable</w:t>
            </w:r>
          </w:p>
        </w:tc>
      </w:tr>
      <w:tr w:rsidR="00E53B14" w:rsidRPr="00C64026" w14:paraId="1F3630A9" w14:textId="77777777" w:rsidTr="002C1E30">
        <w:tblPrEx>
          <w:tblBorders>
            <w:top w:val="none" w:sz="0" w:space="0" w:color="auto"/>
            <w:bottom w:val="none" w:sz="0" w:space="0" w:color="auto"/>
            <w:insideH w:val="none" w:sz="0" w:space="0" w:color="auto"/>
          </w:tblBorders>
        </w:tblPrEx>
        <w:tc>
          <w:tcPr>
            <w:tcW w:w="7621" w:type="dxa"/>
            <w:gridSpan w:val="2"/>
            <w:tcBorders>
              <w:top w:val="single" w:sz="4" w:space="0" w:color="auto"/>
              <w:bottom w:val="single" w:sz="4" w:space="0" w:color="auto"/>
            </w:tcBorders>
            <w:shd w:val="clear" w:color="auto" w:fill="auto"/>
          </w:tcPr>
          <w:p w14:paraId="2BD52ECC" w14:textId="77777777" w:rsidR="00E53B14" w:rsidRPr="00C64026" w:rsidRDefault="00E53B14" w:rsidP="002C1E30">
            <w:pPr>
              <w:suppressAutoHyphens/>
              <w:autoSpaceDE w:val="0"/>
              <w:spacing w:after="0" w:line="320" w:lineRule="exact"/>
              <w:rPr>
                <w:rFonts w:ascii="Public Sans" w:eastAsia="Public Sans" w:hAnsi="Public Sans" w:cs="Public Sans"/>
                <w:color w:val="auto"/>
                <w:lang w:val="en-GB"/>
              </w:rPr>
            </w:pPr>
            <w:r>
              <w:rPr>
                <w:rFonts w:ascii="Calibri" w:hAnsi="Calibri"/>
                <w:color w:val="auto"/>
                <w:lang w:val="en-GB"/>
              </w:rPr>
              <w:t>Some experience of cycling (on any kind of cycle)</w:t>
            </w:r>
          </w:p>
        </w:tc>
        <w:tc>
          <w:tcPr>
            <w:tcW w:w="1276" w:type="dxa"/>
            <w:gridSpan w:val="2"/>
            <w:tcBorders>
              <w:top w:val="single" w:sz="4" w:space="0" w:color="auto"/>
              <w:bottom w:val="single" w:sz="4" w:space="0" w:color="auto"/>
            </w:tcBorders>
            <w:shd w:val="clear" w:color="auto" w:fill="auto"/>
          </w:tcPr>
          <w:p w14:paraId="2C711390" w14:textId="77777777" w:rsidR="00E53B14" w:rsidRPr="00C64026" w:rsidRDefault="00E53B14" w:rsidP="002C1E30">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17" w:type="dxa"/>
            <w:tcBorders>
              <w:top w:val="single" w:sz="4" w:space="0" w:color="auto"/>
              <w:bottom w:val="single" w:sz="4" w:space="0" w:color="auto"/>
            </w:tcBorders>
            <w:shd w:val="clear" w:color="auto" w:fill="auto"/>
          </w:tcPr>
          <w:p w14:paraId="090851C9" w14:textId="77777777" w:rsidR="00E53B14" w:rsidRPr="00C64026" w:rsidRDefault="00E53B14" w:rsidP="002C1E30">
            <w:pPr>
              <w:autoSpaceDE w:val="0"/>
              <w:autoSpaceDN w:val="0"/>
              <w:adjustRightInd w:val="0"/>
              <w:spacing w:after="0" w:line="320" w:lineRule="exact"/>
              <w:jc w:val="center"/>
              <w:rPr>
                <w:rFonts w:ascii="Calibri" w:hAnsi="Calibri" w:cs="Arial"/>
                <w:bCs/>
                <w:color w:val="auto"/>
                <w:lang w:val="en-GB" w:eastAsia="en-GB"/>
              </w:rPr>
            </w:pPr>
          </w:p>
        </w:tc>
      </w:tr>
      <w:tr w:rsidR="008F19EF" w:rsidRPr="00C64026" w14:paraId="01F56FA5" w14:textId="77777777" w:rsidTr="00065CD4">
        <w:tc>
          <w:tcPr>
            <w:tcW w:w="7600" w:type="dxa"/>
            <w:tcBorders>
              <w:top w:val="nil"/>
            </w:tcBorders>
            <w:shd w:val="clear" w:color="auto" w:fill="auto"/>
          </w:tcPr>
          <w:p w14:paraId="7889F0B1" w14:textId="7591E122" w:rsidR="00EE1DF6" w:rsidRPr="00C64026" w:rsidRDefault="00F2047A" w:rsidP="0031610F">
            <w:pPr>
              <w:spacing w:after="0" w:line="320" w:lineRule="exact"/>
              <w:rPr>
                <w:rFonts w:ascii="Calibri" w:hAnsi="Calibri" w:cs="Arial"/>
                <w:color w:val="auto"/>
                <w:lang w:val="en-GB"/>
              </w:rPr>
            </w:pPr>
            <w:r>
              <w:rPr>
                <w:rFonts w:ascii="Public Sans" w:eastAsia="Public Sans" w:hAnsi="Public Sans" w:cs="Public Sans"/>
                <w:color w:val="auto"/>
                <w:lang w:val="en-GB"/>
              </w:rPr>
              <w:t>Excellent listening skills</w:t>
            </w:r>
          </w:p>
        </w:tc>
        <w:tc>
          <w:tcPr>
            <w:tcW w:w="1275" w:type="dxa"/>
            <w:gridSpan w:val="2"/>
            <w:tcBorders>
              <w:top w:val="nil"/>
            </w:tcBorders>
            <w:shd w:val="clear" w:color="auto" w:fill="auto"/>
          </w:tcPr>
          <w:p w14:paraId="5EE3BE38"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gridSpan w:val="2"/>
            <w:tcBorders>
              <w:top w:val="nil"/>
            </w:tcBorders>
            <w:shd w:val="clear" w:color="auto" w:fill="auto"/>
          </w:tcPr>
          <w:p w14:paraId="6205575D"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p>
        </w:tc>
      </w:tr>
      <w:tr w:rsidR="008F19EF" w:rsidRPr="00C64026" w14:paraId="0A3B4C47" w14:textId="77777777" w:rsidTr="00065CD4">
        <w:tc>
          <w:tcPr>
            <w:tcW w:w="7600" w:type="dxa"/>
            <w:tcBorders>
              <w:top w:val="nil"/>
            </w:tcBorders>
            <w:shd w:val="clear" w:color="auto" w:fill="auto"/>
          </w:tcPr>
          <w:p w14:paraId="77904C0F" w14:textId="603E855A" w:rsidR="00C621E2" w:rsidRPr="00C64026" w:rsidRDefault="00F2047A" w:rsidP="0031610F">
            <w:pPr>
              <w:spacing w:after="0" w:line="320" w:lineRule="exact"/>
              <w:rPr>
                <w:rFonts w:ascii="Calibri" w:hAnsi="Calibri" w:cs="Arial"/>
                <w:color w:val="auto"/>
                <w:lang w:val="en-GB"/>
              </w:rPr>
            </w:pPr>
            <w:r w:rsidRPr="00F2047A">
              <w:rPr>
                <w:rFonts w:ascii="Calibri" w:hAnsi="Calibri" w:cs="Arial"/>
                <w:color w:val="auto"/>
                <w:lang w:val="en-GB"/>
              </w:rPr>
              <w:t xml:space="preserve">Ability to communicate effectively </w:t>
            </w:r>
            <w:r>
              <w:rPr>
                <w:rFonts w:ascii="Calibri" w:hAnsi="Calibri" w:cs="Arial"/>
                <w:color w:val="auto"/>
                <w:lang w:val="en-GB"/>
              </w:rPr>
              <w:t xml:space="preserve">and clearly with a wide range of people, </w:t>
            </w:r>
            <w:r w:rsidRPr="00F2047A">
              <w:rPr>
                <w:rFonts w:ascii="Calibri" w:hAnsi="Calibri" w:cs="Arial"/>
                <w:color w:val="auto"/>
                <w:lang w:val="en-GB"/>
              </w:rPr>
              <w:t>over the telephone and in writing</w:t>
            </w:r>
            <w:r>
              <w:rPr>
                <w:rFonts w:ascii="Calibri" w:hAnsi="Calibri" w:cs="Arial"/>
                <w:color w:val="auto"/>
                <w:lang w:val="en-GB"/>
              </w:rPr>
              <w:t xml:space="preserve"> as well as face to face</w:t>
            </w:r>
          </w:p>
        </w:tc>
        <w:tc>
          <w:tcPr>
            <w:tcW w:w="1275" w:type="dxa"/>
            <w:gridSpan w:val="2"/>
            <w:tcBorders>
              <w:top w:val="nil"/>
            </w:tcBorders>
            <w:shd w:val="clear" w:color="auto" w:fill="auto"/>
          </w:tcPr>
          <w:p w14:paraId="75C2C41F" w14:textId="68BC5C1F" w:rsidR="00C621E2" w:rsidRPr="00C64026" w:rsidRDefault="00C621E2"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gridSpan w:val="2"/>
            <w:tcBorders>
              <w:top w:val="nil"/>
            </w:tcBorders>
            <w:shd w:val="clear" w:color="auto" w:fill="auto"/>
          </w:tcPr>
          <w:p w14:paraId="4BEAD006" w14:textId="77777777" w:rsidR="00C621E2" w:rsidRPr="00C64026" w:rsidRDefault="00C621E2" w:rsidP="00065CD4">
            <w:pPr>
              <w:autoSpaceDE w:val="0"/>
              <w:autoSpaceDN w:val="0"/>
              <w:adjustRightInd w:val="0"/>
              <w:spacing w:after="0" w:line="320" w:lineRule="exact"/>
              <w:jc w:val="center"/>
              <w:rPr>
                <w:rFonts w:ascii="Calibri" w:hAnsi="Calibri" w:cs="Arial"/>
                <w:bCs/>
                <w:color w:val="auto"/>
                <w:lang w:val="en-GB" w:eastAsia="en-GB"/>
              </w:rPr>
            </w:pPr>
          </w:p>
        </w:tc>
      </w:tr>
      <w:tr w:rsidR="008F19EF" w:rsidRPr="00C64026" w14:paraId="652C8DCF" w14:textId="77777777" w:rsidTr="00065CD4">
        <w:tc>
          <w:tcPr>
            <w:tcW w:w="7600" w:type="dxa"/>
            <w:tcBorders>
              <w:top w:val="nil"/>
            </w:tcBorders>
            <w:shd w:val="clear" w:color="auto" w:fill="auto"/>
          </w:tcPr>
          <w:p w14:paraId="395904E3" w14:textId="1AD4AE60" w:rsidR="003232E7" w:rsidRPr="00C64026" w:rsidRDefault="00EE1DF6" w:rsidP="001778D8">
            <w:pPr>
              <w:suppressAutoHyphens/>
              <w:spacing w:after="0" w:line="320" w:lineRule="exact"/>
              <w:rPr>
                <w:rFonts w:ascii="Calibri" w:hAnsi="Calibri" w:cs="Arial"/>
                <w:color w:val="auto"/>
                <w:lang w:val="en-GB"/>
              </w:rPr>
            </w:pPr>
            <w:r w:rsidRPr="00C64026">
              <w:rPr>
                <w:rFonts w:ascii="Calibri" w:hAnsi="Calibri" w:cs="Arial"/>
                <w:color w:val="auto"/>
                <w:lang w:val="en-GB"/>
              </w:rPr>
              <w:t xml:space="preserve">An </w:t>
            </w:r>
            <w:r w:rsidR="001778D8" w:rsidRPr="00C64026">
              <w:rPr>
                <w:rFonts w:ascii="Calibri" w:hAnsi="Calibri" w:cs="Arial"/>
                <w:color w:val="auto"/>
                <w:lang w:val="en-GB"/>
              </w:rPr>
              <w:t>organized individual</w:t>
            </w:r>
            <w:r w:rsidR="002F1D97">
              <w:rPr>
                <w:rFonts w:ascii="Calibri" w:hAnsi="Calibri" w:cs="Arial"/>
                <w:color w:val="auto"/>
                <w:lang w:val="en-GB"/>
              </w:rPr>
              <w:t xml:space="preserve"> who has excellent </w:t>
            </w:r>
            <w:r w:rsidR="002F1D97" w:rsidRPr="00C64026">
              <w:rPr>
                <w:rFonts w:ascii="Calibri" w:hAnsi="Calibri" w:cs="Arial"/>
                <w:color w:val="auto"/>
                <w:lang w:val="en-GB" w:eastAsia="en-GB"/>
              </w:rPr>
              <w:t>attention to detail, timekeeping and reliability</w:t>
            </w:r>
          </w:p>
        </w:tc>
        <w:tc>
          <w:tcPr>
            <w:tcW w:w="1275" w:type="dxa"/>
            <w:gridSpan w:val="2"/>
            <w:tcBorders>
              <w:top w:val="nil"/>
            </w:tcBorders>
            <w:shd w:val="clear" w:color="auto" w:fill="auto"/>
          </w:tcPr>
          <w:p w14:paraId="271D40B3"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gridSpan w:val="2"/>
            <w:tcBorders>
              <w:top w:val="nil"/>
            </w:tcBorders>
            <w:shd w:val="clear" w:color="auto" w:fill="auto"/>
          </w:tcPr>
          <w:p w14:paraId="2847CA67"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p>
        </w:tc>
      </w:tr>
      <w:tr w:rsidR="007205FC" w:rsidRPr="00C64026" w14:paraId="64598C0B" w14:textId="77777777" w:rsidTr="00B65FF7">
        <w:tblPrEx>
          <w:tblBorders>
            <w:top w:val="none" w:sz="0" w:space="0" w:color="auto"/>
            <w:bottom w:val="none" w:sz="0" w:space="0" w:color="auto"/>
            <w:insideH w:val="none" w:sz="0" w:space="0" w:color="auto"/>
          </w:tblBorders>
        </w:tblPrEx>
        <w:tc>
          <w:tcPr>
            <w:tcW w:w="7621" w:type="dxa"/>
            <w:gridSpan w:val="2"/>
            <w:tcBorders>
              <w:top w:val="single" w:sz="4" w:space="0" w:color="auto"/>
              <w:bottom w:val="single" w:sz="4" w:space="0" w:color="auto"/>
            </w:tcBorders>
            <w:shd w:val="clear" w:color="auto" w:fill="auto"/>
          </w:tcPr>
          <w:p w14:paraId="2A47DD58" w14:textId="77777777" w:rsidR="007205FC" w:rsidRPr="00C64026" w:rsidRDefault="007205FC" w:rsidP="00B65FF7">
            <w:pPr>
              <w:suppressAutoHyphens/>
              <w:autoSpaceDE w:val="0"/>
              <w:spacing w:after="0" w:line="320" w:lineRule="exact"/>
              <w:rPr>
                <w:rFonts w:ascii="Calibri" w:hAnsi="Calibri"/>
                <w:color w:val="auto"/>
                <w:lang w:val="en-GB"/>
              </w:rPr>
            </w:pPr>
            <w:r>
              <w:rPr>
                <w:rFonts w:ascii="Calibri" w:hAnsi="Calibri"/>
                <w:color w:val="auto"/>
                <w:lang w:val="en-GB"/>
              </w:rPr>
              <w:t>Ability to keep good records</w:t>
            </w:r>
            <w:r w:rsidRPr="00CF5F70">
              <w:rPr>
                <w:rFonts w:ascii="Calibri" w:hAnsi="Calibri"/>
                <w:color w:val="auto"/>
                <w:lang w:val="en-GB"/>
              </w:rPr>
              <w:t xml:space="preserve">, and the ability to </w:t>
            </w:r>
            <w:r>
              <w:rPr>
                <w:rFonts w:ascii="Calibri" w:hAnsi="Calibri"/>
                <w:color w:val="auto"/>
                <w:lang w:val="en-GB"/>
              </w:rPr>
              <w:t>collect case studies (this can be in a variety of formats)</w:t>
            </w:r>
          </w:p>
        </w:tc>
        <w:tc>
          <w:tcPr>
            <w:tcW w:w="1276" w:type="dxa"/>
            <w:gridSpan w:val="2"/>
            <w:tcBorders>
              <w:top w:val="single" w:sz="4" w:space="0" w:color="auto"/>
              <w:bottom w:val="single" w:sz="4" w:space="0" w:color="auto"/>
            </w:tcBorders>
            <w:shd w:val="clear" w:color="auto" w:fill="auto"/>
          </w:tcPr>
          <w:p w14:paraId="22033A62" w14:textId="77777777" w:rsidR="007205FC" w:rsidRPr="00C64026" w:rsidRDefault="007205FC" w:rsidP="00B65FF7">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17" w:type="dxa"/>
            <w:tcBorders>
              <w:top w:val="single" w:sz="4" w:space="0" w:color="auto"/>
              <w:bottom w:val="single" w:sz="4" w:space="0" w:color="auto"/>
            </w:tcBorders>
            <w:shd w:val="clear" w:color="auto" w:fill="auto"/>
          </w:tcPr>
          <w:p w14:paraId="70E38B07" w14:textId="77777777" w:rsidR="007205FC" w:rsidRPr="00C64026" w:rsidRDefault="007205FC" w:rsidP="00B65FF7">
            <w:pPr>
              <w:autoSpaceDE w:val="0"/>
              <w:autoSpaceDN w:val="0"/>
              <w:adjustRightInd w:val="0"/>
              <w:spacing w:after="0" w:line="320" w:lineRule="exact"/>
              <w:jc w:val="center"/>
              <w:rPr>
                <w:rFonts w:ascii="Calibri" w:hAnsi="Calibri" w:cs="Arial"/>
                <w:bCs/>
                <w:color w:val="auto"/>
                <w:lang w:val="en-GB" w:eastAsia="en-GB"/>
              </w:rPr>
            </w:pPr>
          </w:p>
        </w:tc>
      </w:tr>
      <w:tr w:rsidR="00C95BE6" w:rsidRPr="00C64026" w14:paraId="292E55AA" w14:textId="77777777" w:rsidTr="00065CD4">
        <w:tc>
          <w:tcPr>
            <w:tcW w:w="7600" w:type="dxa"/>
            <w:tcBorders>
              <w:top w:val="nil"/>
            </w:tcBorders>
            <w:shd w:val="clear" w:color="auto" w:fill="auto"/>
          </w:tcPr>
          <w:p w14:paraId="67867CE1" w14:textId="0E56BC6A" w:rsidR="00C95BE6" w:rsidRPr="00C64026" w:rsidRDefault="00206F3B" w:rsidP="001778D8">
            <w:pPr>
              <w:suppressAutoHyphens/>
              <w:spacing w:after="0" w:line="320" w:lineRule="exact"/>
              <w:rPr>
                <w:rFonts w:ascii="Calibri" w:hAnsi="Calibri" w:cs="Arial"/>
                <w:color w:val="auto"/>
                <w:lang w:val="en-GB"/>
              </w:rPr>
            </w:pPr>
            <w:r w:rsidRPr="00C64026">
              <w:rPr>
                <w:rFonts w:ascii="Public Sans" w:eastAsia="Public Sans" w:hAnsi="Public Sans" w:cs="Public Sans"/>
                <w:color w:val="auto"/>
                <w:lang w:val="en-GB"/>
              </w:rPr>
              <w:t>Enjoys</w:t>
            </w:r>
            <w:r w:rsidR="00C95BE6" w:rsidRPr="00C64026">
              <w:rPr>
                <w:rFonts w:ascii="Public Sans" w:eastAsia="Public Sans" w:hAnsi="Public Sans" w:cs="Public Sans"/>
                <w:color w:val="auto"/>
                <w:lang w:val="en-GB"/>
              </w:rPr>
              <w:t xml:space="preserve"> work</w:t>
            </w:r>
            <w:r w:rsidRPr="00C64026">
              <w:rPr>
                <w:rFonts w:ascii="Public Sans" w:eastAsia="Public Sans" w:hAnsi="Public Sans" w:cs="Public Sans"/>
                <w:color w:val="auto"/>
                <w:lang w:val="en-GB"/>
              </w:rPr>
              <w:t>ing</w:t>
            </w:r>
            <w:r w:rsidR="00C95BE6" w:rsidRPr="00C64026">
              <w:rPr>
                <w:rFonts w:ascii="Public Sans" w:eastAsia="Public Sans" w:hAnsi="Public Sans" w:cs="Public Sans"/>
                <w:color w:val="auto"/>
                <w:lang w:val="en-GB"/>
              </w:rPr>
              <w:t xml:space="preserve"> in partnership with othe</w:t>
            </w:r>
            <w:r w:rsidR="00BB593C">
              <w:rPr>
                <w:rFonts w:ascii="Public Sans" w:eastAsia="Public Sans" w:hAnsi="Public Sans" w:cs="Public Sans"/>
                <w:color w:val="auto"/>
                <w:lang w:val="en-GB"/>
              </w:rPr>
              <w:t>rs</w:t>
            </w:r>
          </w:p>
        </w:tc>
        <w:tc>
          <w:tcPr>
            <w:tcW w:w="1275" w:type="dxa"/>
            <w:gridSpan w:val="2"/>
            <w:tcBorders>
              <w:top w:val="nil"/>
            </w:tcBorders>
            <w:shd w:val="clear" w:color="auto" w:fill="auto"/>
          </w:tcPr>
          <w:p w14:paraId="2D71ACF0" w14:textId="52ECD57F" w:rsidR="00C95BE6" w:rsidRPr="00C64026" w:rsidRDefault="008F19EF"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gridSpan w:val="2"/>
            <w:tcBorders>
              <w:top w:val="nil"/>
            </w:tcBorders>
            <w:shd w:val="clear" w:color="auto" w:fill="auto"/>
          </w:tcPr>
          <w:p w14:paraId="7D044DEC" w14:textId="77777777" w:rsidR="00C95BE6" w:rsidRPr="00C64026" w:rsidRDefault="00C95BE6" w:rsidP="00065CD4">
            <w:pPr>
              <w:autoSpaceDE w:val="0"/>
              <w:autoSpaceDN w:val="0"/>
              <w:adjustRightInd w:val="0"/>
              <w:spacing w:after="0" w:line="320" w:lineRule="exact"/>
              <w:jc w:val="center"/>
              <w:rPr>
                <w:rFonts w:ascii="Calibri" w:hAnsi="Calibri" w:cs="Arial"/>
                <w:bCs/>
                <w:color w:val="auto"/>
                <w:lang w:val="en-GB" w:eastAsia="en-GB"/>
              </w:rPr>
            </w:pPr>
          </w:p>
        </w:tc>
      </w:tr>
      <w:tr w:rsidR="008F19EF" w:rsidRPr="00C64026" w14:paraId="3F090D91" w14:textId="77777777" w:rsidTr="00065CD4">
        <w:tblPrEx>
          <w:tblBorders>
            <w:top w:val="none" w:sz="0" w:space="0" w:color="auto"/>
            <w:bottom w:val="none" w:sz="0" w:space="0" w:color="auto"/>
            <w:insideH w:val="none" w:sz="0" w:space="0" w:color="auto"/>
          </w:tblBorders>
        </w:tblPrEx>
        <w:tc>
          <w:tcPr>
            <w:tcW w:w="7600" w:type="dxa"/>
            <w:tcBorders>
              <w:bottom w:val="single" w:sz="4" w:space="0" w:color="auto"/>
            </w:tcBorders>
            <w:shd w:val="clear" w:color="auto" w:fill="auto"/>
          </w:tcPr>
          <w:p w14:paraId="79492778" w14:textId="0012A9F8" w:rsidR="00EE1DF6" w:rsidRPr="00C64026" w:rsidRDefault="00F2047A" w:rsidP="00065CD4">
            <w:pPr>
              <w:pStyle w:val="PlainText"/>
              <w:spacing w:line="320" w:lineRule="exact"/>
              <w:rPr>
                <w:rFonts w:ascii="Calibri" w:hAnsi="Calibri"/>
                <w:color w:val="auto"/>
                <w:sz w:val="24"/>
                <w:szCs w:val="24"/>
                <w:lang w:val="en-GB"/>
              </w:rPr>
            </w:pPr>
            <w:r w:rsidRPr="00F2047A">
              <w:rPr>
                <w:rFonts w:ascii="Calibri" w:hAnsi="Calibri"/>
                <w:color w:val="auto"/>
                <w:sz w:val="24"/>
                <w:szCs w:val="24"/>
                <w:lang w:val="en-GB"/>
              </w:rPr>
              <w:t>Computer literate, with the ability to use MS Office, email systems and databases (</w:t>
            </w:r>
            <w:r w:rsidR="00BB593C">
              <w:rPr>
                <w:rFonts w:ascii="Calibri" w:hAnsi="Calibri"/>
                <w:color w:val="auto"/>
                <w:sz w:val="24"/>
                <w:szCs w:val="24"/>
                <w:lang w:val="en-GB"/>
              </w:rPr>
              <w:t xml:space="preserve">for </w:t>
            </w:r>
            <w:r w:rsidRPr="00F2047A">
              <w:rPr>
                <w:rFonts w:ascii="Calibri" w:hAnsi="Calibri"/>
                <w:color w:val="auto"/>
                <w:sz w:val="24"/>
                <w:szCs w:val="24"/>
                <w:lang w:val="en-GB"/>
              </w:rPr>
              <w:t>inputting information and extracting reports)</w:t>
            </w:r>
          </w:p>
        </w:tc>
        <w:tc>
          <w:tcPr>
            <w:tcW w:w="1275" w:type="dxa"/>
            <w:gridSpan w:val="2"/>
            <w:tcBorders>
              <w:bottom w:val="single" w:sz="4" w:space="0" w:color="auto"/>
            </w:tcBorders>
            <w:shd w:val="clear" w:color="auto" w:fill="auto"/>
          </w:tcPr>
          <w:p w14:paraId="067C2EAB" w14:textId="77777777" w:rsidR="00EE1DF6" w:rsidRPr="00C64026" w:rsidRDefault="003E2393"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gridSpan w:val="2"/>
            <w:tcBorders>
              <w:bottom w:val="single" w:sz="4" w:space="0" w:color="auto"/>
            </w:tcBorders>
            <w:shd w:val="clear" w:color="auto" w:fill="auto"/>
          </w:tcPr>
          <w:p w14:paraId="65170433"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bl>
    <w:p w14:paraId="552F0931" w14:textId="77777777" w:rsidR="00EE1DF6" w:rsidRPr="00C64026" w:rsidRDefault="00EE1DF6" w:rsidP="002359A8">
      <w:pPr>
        <w:spacing w:after="0"/>
        <w:rPr>
          <w:rFonts w:ascii="Calibri" w:hAnsi="Calibri" w:cs="Arial"/>
          <w:color w:val="808080" w:themeColor="background1" w:themeShade="80"/>
          <w:sz w:val="22"/>
          <w:szCs w:val="22"/>
          <w:lang w:val="en-GB" w:eastAsia="en-GB"/>
        </w:rPr>
      </w:pPr>
    </w:p>
    <w:tbl>
      <w:tblPr>
        <w:tblW w:w="10314" w:type="dxa"/>
        <w:tblLook w:val="04A0" w:firstRow="1" w:lastRow="0" w:firstColumn="1" w:lastColumn="0" w:noHBand="0" w:noVBand="1"/>
      </w:tblPr>
      <w:tblGrid>
        <w:gridCol w:w="7479"/>
        <w:gridCol w:w="1276"/>
        <w:gridCol w:w="1559"/>
      </w:tblGrid>
      <w:tr w:rsidR="00EE1DF6" w:rsidRPr="00C64026" w14:paraId="2E2C79CD" w14:textId="77777777" w:rsidTr="00065CD4">
        <w:tc>
          <w:tcPr>
            <w:tcW w:w="7479" w:type="dxa"/>
            <w:tcBorders>
              <w:bottom w:val="single" w:sz="4" w:space="0" w:color="auto"/>
            </w:tcBorders>
            <w:shd w:val="clear" w:color="auto" w:fill="auto"/>
          </w:tcPr>
          <w:p w14:paraId="0880815C" w14:textId="77777777" w:rsidR="00EE1DF6" w:rsidRPr="00C64026" w:rsidRDefault="00EE1DF6" w:rsidP="00065CD4">
            <w:pPr>
              <w:autoSpaceDE w:val="0"/>
              <w:autoSpaceDN w:val="0"/>
              <w:adjustRightInd w:val="0"/>
              <w:spacing w:after="0" w:line="320" w:lineRule="exact"/>
              <w:rPr>
                <w:rFonts w:ascii="Calibri" w:hAnsi="Calibri" w:cs="Arial"/>
                <w:b/>
                <w:bCs/>
                <w:color w:val="808080" w:themeColor="background1" w:themeShade="80"/>
                <w:lang w:val="en-GB" w:eastAsia="en-GB"/>
              </w:rPr>
            </w:pPr>
            <w:r w:rsidRPr="00C64026">
              <w:rPr>
                <w:rFonts w:ascii="Calibri" w:hAnsi="Calibri" w:cs="Arial"/>
                <w:b/>
                <w:bCs/>
                <w:color w:val="548DD4"/>
                <w:lang w:val="en-GB" w:eastAsia="en-GB"/>
              </w:rPr>
              <w:t>ATTITUDES AND BEHAVIOURS</w:t>
            </w:r>
            <w:r w:rsidRPr="00C64026">
              <w:rPr>
                <w:rFonts w:ascii="Calibri" w:hAnsi="Calibri" w:cs="Arial"/>
                <w:b/>
                <w:bCs/>
                <w:color w:val="808080" w:themeColor="background1" w:themeShade="80"/>
                <w:lang w:val="en-GB" w:eastAsia="en-GB"/>
              </w:rPr>
              <w:t xml:space="preserve"> </w:t>
            </w:r>
          </w:p>
        </w:tc>
        <w:tc>
          <w:tcPr>
            <w:tcW w:w="1276" w:type="dxa"/>
            <w:tcBorders>
              <w:bottom w:val="single" w:sz="4" w:space="0" w:color="auto"/>
            </w:tcBorders>
            <w:shd w:val="clear" w:color="auto" w:fill="auto"/>
          </w:tcPr>
          <w:p w14:paraId="44EF50C2"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r w:rsidRPr="00C64026">
              <w:rPr>
                <w:rFonts w:ascii="Calibri" w:hAnsi="Calibri" w:cs="Arial"/>
                <w:b/>
                <w:bCs/>
                <w:color w:val="auto"/>
                <w:lang w:val="en-GB" w:eastAsia="en-GB"/>
              </w:rPr>
              <w:t>Essential</w:t>
            </w:r>
          </w:p>
        </w:tc>
        <w:tc>
          <w:tcPr>
            <w:tcW w:w="1559" w:type="dxa"/>
            <w:tcBorders>
              <w:bottom w:val="single" w:sz="4" w:space="0" w:color="auto"/>
            </w:tcBorders>
            <w:shd w:val="clear" w:color="auto" w:fill="auto"/>
          </w:tcPr>
          <w:p w14:paraId="2BF9EE01"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r w:rsidRPr="00C64026">
              <w:rPr>
                <w:rFonts w:ascii="Calibri" w:hAnsi="Calibri" w:cs="Arial"/>
                <w:b/>
                <w:bCs/>
                <w:color w:val="auto"/>
                <w:lang w:val="en-GB" w:eastAsia="en-GB"/>
              </w:rPr>
              <w:t>Desirable</w:t>
            </w:r>
          </w:p>
        </w:tc>
      </w:tr>
      <w:tr w:rsidR="001C3E53" w:rsidRPr="00C64026" w14:paraId="203EF97A" w14:textId="77777777" w:rsidTr="00A726E6">
        <w:tc>
          <w:tcPr>
            <w:tcW w:w="7479" w:type="dxa"/>
            <w:tcBorders>
              <w:top w:val="single" w:sz="4" w:space="0" w:color="auto"/>
              <w:bottom w:val="single" w:sz="4" w:space="0" w:color="auto"/>
            </w:tcBorders>
            <w:shd w:val="clear" w:color="auto" w:fill="auto"/>
          </w:tcPr>
          <w:p w14:paraId="3EF86682" w14:textId="77777777" w:rsidR="00C95BE6" w:rsidRPr="00C64026" w:rsidRDefault="00C95BE6" w:rsidP="00A726E6">
            <w:pPr>
              <w:autoSpaceDE w:val="0"/>
              <w:autoSpaceDN w:val="0"/>
              <w:adjustRightInd w:val="0"/>
              <w:spacing w:after="0" w:line="320" w:lineRule="exact"/>
              <w:rPr>
                <w:rFonts w:ascii="Calibri" w:hAnsi="Calibri" w:cs="Arial"/>
                <w:b/>
                <w:bCs/>
                <w:color w:val="auto"/>
                <w:lang w:val="en-GB" w:eastAsia="en-GB"/>
              </w:rPr>
            </w:pPr>
            <w:r w:rsidRPr="00C64026">
              <w:rPr>
                <w:rFonts w:ascii="Calibri" w:hAnsi="Calibri" w:cs="Arial"/>
                <w:color w:val="auto"/>
                <w:lang w:val="en-GB" w:eastAsia="en-GB"/>
              </w:rPr>
              <w:t xml:space="preserve">A commitment to working to empower and further the rights of disabled people and to working within the Social Model of Disability </w:t>
            </w:r>
          </w:p>
        </w:tc>
        <w:tc>
          <w:tcPr>
            <w:tcW w:w="1276" w:type="dxa"/>
            <w:tcBorders>
              <w:top w:val="single" w:sz="4" w:space="0" w:color="auto"/>
              <w:bottom w:val="single" w:sz="4" w:space="0" w:color="auto"/>
            </w:tcBorders>
            <w:shd w:val="clear" w:color="auto" w:fill="auto"/>
          </w:tcPr>
          <w:p w14:paraId="5A81690F" w14:textId="77777777" w:rsidR="00C95BE6" w:rsidRPr="00C64026" w:rsidRDefault="00C95BE6" w:rsidP="00A726E6">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559" w:type="dxa"/>
            <w:tcBorders>
              <w:top w:val="single" w:sz="4" w:space="0" w:color="auto"/>
              <w:bottom w:val="single" w:sz="4" w:space="0" w:color="auto"/>
            </w:tcBorders>
            <w:shd w:val="clear" w:color="auto" w:fill="auto"/>
          </w:tcPr>
          <w:p w14:paraId="31A84A81" w14:textId="77777777" w:rsidR="00C95BE6" w:rsidRPr="00C64026" w:rsidRDefault="00C95BE6" w:rsidP="00A726E6">
            <w:pPr>
              <w:autoSpaceDE w:val="0"/>
              <w:autoSpaceDN w:val="0"/>
              <w:adjustRightInd w:val="0"/>
              <w:spacing w:after="0" w:line="320" w:lineRule="exact"/>
              <w:jc w:val="center"/>
              <w:rPr>
                <w:rFonts w:ascii="Calibri" w:hAnsi="Calibri" w:cs="Arial"/>
                <w:b/>
                <w:bCs/>
                <w:color w:val="auto"/>
                <w:lang w:val="en-GB" w:eastAsia="en-GB"/>
              </w:rPr>
            </w:pPr>
          </w:p>
        </w:tc>
      </w:tr>
      <w:tr w:rsidR="001C3E53" w:rsidRPr="00C64026" w14:paraId="34DAFCBC" w14:textId="77777777" w:rsidTr="00065CD4">
        <w:tc>
          <w:tcPr>
            <w:tcW w:w="7479" w:type="dxa"/>
            <w:tcBorders>
              <w:bottom w:val="single" w:sz="4" w:space="0" w:color="auto"/>
            </w:tcBorders>
            <w:shd w:val="clear" w:color="auto" w:fill="auto"/>
          </w:tcPr>
          <w:p w14:paraId="7B49745A" w14:textId="77777777" w:rsidR="00EE1DF6" w:rsidRPr="00C64026" w:rsidRDefault="00EE1DF6" w:rsidP="00065CD4">
            <w:pPr>
              <w:spacing w:after="0" w:line="320" w:lineRule="exact"/>
              <w:rPr>
                <w:rFonts w:ascii="Calibri" w:hAnsi="Calibri"/>
                <w:color w:val="auto"/>
                <w:lang w:val="en-GB" w:eastAsia="en-GB"/>
              </w:rPr>
            </w:pPr>
            <w:r w:rsidRPr="00C64026">
              <w:rPr>
                <w:rFonts w:ascii="Calibri" w:hAnsi="Calibri"/>
                <w:color w:val="auto"/>
                <w:lang w:val="en-GB" w:eastAsia="en-GB"/>
              </w:rPr>
              <w:t>A positive, energetic and enthusiastic outlook with a ‘can do’ approach</w:t>
            </w:r>
          </w:p>
        </w:tc>
        <w:tc>
          <w:tcPr>
            <w:tcW w:w="1276" w:type="dxa"/>
            <w:tcBorders>
              <w:bottom w:val="single" w:sz="4" w:space="0" w:color="auto"/>
            </w:tcBorders>
            <w:shd w:val="clear" w:color="auto" w:fill="auto"/>
          </w:tcPr>
          <w:p w14:paraId="4C019A74"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559" w:type="dxa"/>
            <w:tcBorders>
              <w:bottom w:val="single" w:sz="4" w:space="0" w:color="auto"/>
            </w:tcBorders>
            <w:shd w:val="clear" w:color="auto" w:fill="auto"/>
          </w:tcPr>
          <w:p w14:paraId="748F346C"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r w:rsidR="001C3E53" w:rsidRPr="00C64026" w14:paraId="39A25455" w14:textId="77777777" w:rsidTr="00065CD4">
        <w:tc>
          <w:tcPr>
            <w:tcW w:w="7479" w:type="dxa"/>
            <w:tcBorders>
              <w:bottom w:val="single" w:sz="4" w:space="0" w:color="auto"/>
            </w:tcBorders>
            <w:shd w:val="clear" w:color="auto" w:fill="auto"/>
          </w:tcPr>
          <w:p w14:paraId="501E888B" w14:textId="22C2EC5D" w:rsidR="00EE1DF6" w:rsidRPr="00C64026" w:rsidRDefault="008F19EF" w:rsidP="00065CD4">
            <w:pPr>
              <w:autoSpaceDE w:val="0"/>
              <w:autoSpaceDN w:val="0"/>
              <w:adjustRightInd w:val="0"/>
              <w:spacing w:after="0" w:line="320" w:lineRule="exact"/>
              <w:rPr>
                <w:rFonts w:ascii="Calibri" w:hAnsi="Calibri" w:cs="Arial"/>
                <w:color w:val="auto"/>
                <w:lang w:val="en-GB" w:eastAsia="en-GB"/>
              </w:rPr>
            </w:pPr>
            <w:r w:rsidRPr="00C64026">
              <w:rPr>
                <w:rFonts w:ascii="Calibri" w:hAnsi="Calibri" w:cs="Arial"/>
                <w:color w:val="auto"/>
                <w:lang w:val="en-GB" w:eastAsia="en-GB"/>
              </w:rPr>
              <w:t xml:space="preserve">A </w:t>
            </w:r>
            <w:r w:rsidR="00DA3E6B">
              <w:rPr>
                <w:rFonts w:ascii="Calibri" w:hAnsi="Calibri" w:cs="Arial"/>
                <w:color w:val="auto"/>
                <w:lang w:val="en-GB" w:eastAsia="en-GB"/>
              </w:rPr>
              <w:t>p</w:t>
            </w:r>
            <w:r w:rsidR="00EE1DF6" w:rsidRPr="00C64026">
              <w:rPr>
                <w:rFonts w:ascii="Calibri" w:hAnsi="Calibri" w:cs="Arial"/>
                <w:color w:val="auto"/>
                <w:lang w:val="en-GB" w:eastAsia="en-GB"/>
              </w:rPr>
              <w:t>rofessional manner and friendly disposition</w:t>
            </w:r>
            <w:r w:rsidR="00C621E2" w:rsidRPr="00C64026">
              <w:rPr>
                <w:rFonts w:ascii="Calibri" w:hAnsi="Calibri" w:cs="Arial"/>
                <w:color w:val="auto"/>
                <w:lang w:val="en-GB" w:eastAsia="en-GB"/>
              </w:rPr>
              <w:t>. Commitment to excellent customer service &amp; high levels of satisfaction</w:t>
            </w:r>
          </w:p>
        </w:tc>
        <w:tc>
          <w:tcPr>
            <w:tcW w:w="1276" w:type="dxa"/>
            <w:tcBorders>
              <w:bottom w:val="single" w:sz="4" w:space="0" w:color="auto"/>
            </w:tcBorders>
            <w:shd w:val="clear" w:color="auto" w:fill="auto"/>
          </w:tcPr>
          <w:p w14:paraId="3E692AF1"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559" w:type="dxa"/>
            <w:tcBorders>
              <w:bottom w:val="single" w:sz="4" w:space="0" w:color="auto"/>
            </w:tcBorders>
            <w:shd w:val="clear" w:color="auto" w:fill="auto"/>
          </w:tcPr>
          <w:p w14:paraId="63A12F59"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r w:rsidR="001C3E53" w:rsidRPr="00C64026" w14:paraId="4B952107" w14:textId="77777777" w:rsidTr="00065CD4">
        <w:tblPrEx>
          <w:tblBorders>
            <w:top w:val="single" w:sz="4" w:space="0" w:color="auto"/>
            <w:bottom w:val="single" w:sz="4" w:space="0" w:color="auto"/>
            <w:insideH w:val="single" w:sz="4" w:space="0" w:color="auto"/>
          </w:tblBorders>
        </w:tblPrEx>
        <w:tc>
          <w:tcPr>
            <w:tcW w:w="7479" w:type="dxa"/>
            <w:shd w:val="clear" w:color="auto" w:fill="auto"/>
          </w:tcPr>
          <w:p w14:paraId="794A59D0" w14:textId="77777777" w:rsidR="00EE1DF6" w:rsidRPr="00C64026" w:rsidRDefault="00EE1DF6" w:rsidP="00065CD4">
            <w:pPr>
              <w:autoSpaceDE w:val="0"/>
              <w:autoSpaceDN w:val="0"/>
              <w:adjustRightInd w:val="0"/>
              <w:spacing w:after="0" w:line="320" w:lineRule="exact"/>
              <w:rPr>
                <w:rFonts w:ascii="Calibri" w:hAnsi="Calibri" w:cs="Arial"/>
                <w:color w:val="auto"/>
                <w:lang w:val="en-GB" w:eastAsia="en-GB"/>
              </w:rPr>
            </w:pPr>
            <w:r w:rsidRPr="00C64026">
              <w:rPr>
                <w:rFonts w:ascii="Calibri" w:hAnsi="Calibri" w:cs="Arial"/>
                <w:color w:val="auto"/>
                <w:lang w:val="en-GB" w:eastAsia="en-GB"/>
              </w:rPr>
              <w:t xml:space="preserve">An ability to relate positively to people of different cultures, backgrounds and experiences </w:t>
            </w:r>
          </w:p>
        </w:tc>
        <w:tc>
          <w:tcPr>
            <w:tcW w:w="1276" w:type="dxa"/>
            <w:shd w:val="clear" w:color="auto" w:fill="auto"/>
          </w:tcPr>
          <w:p w14:paraId="34647710"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559" w:type="dxa"/>
            <w:shd w:val="clear" w:color="auto" w:fill="auto"/>
          </w:tcPr>
          <w:p w14:paraId="0D38800D"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r w:rsidR="001C3E53" w:rsidRPr="00C64026" w14:paraId="32C3E273" w14:textId="77777777" w:rsidTr="00065CD4">
        <w:tc>
          <w:tcPr>
            <w:tcW w:w="7479" w:type="dxa"/>
            <w:tcBorders>
              <w:top w:val="single" w:sz="4" w:space="0" w:color="auto"/>
              <w:bottom w:val="single" w:sz="4" w:space="0" w:color="auto"/>
            </w:tcBorders>
            <w:shd w:val="clear" w:color="auto" w:fill="auto"/>
          </w:tcPr>
          <w:p w14:paraId="4497BDAD" w14:textId="77777777" w:rsidR="00EE1DF6" w:rsidRPr="00C64026" w:rsidRDefault="00EE1DF6" w:rsidP="00065CD4">
            <w:pPr>
              <w:autoSpaceDE w:val="0"/>
              <w:autoSpaceDN w:val="0"/>
              <w:adjustRightInd w:val="0"/>
              <w:spacing w:after="0" w:line="320" w:lineRule="exact"/>
              <w:rPr>
                <w:rFonts w:ascii="Calibri" w:hAnsi="Calibri" w:cs="Arial"/>
                <w:color w:val="auto"/>
                <w:lang w:val="en-GB" w:eastAsia="en-GB"/>
              </w:rPr>
            </w:pPr>
            <w:r w:rsidRPr="00C64026">
              <w:rPr>
                <w:rFonts w:ascii="Calibri" w:hAnsi="Calibri" w:cs="Arial"/>
                <w:color w:val="auto"/>
                <w:lang w:val="en-GB" w:eastAsia="en-GB"/>
              </w:rPr>
              <w:t>Respectful of others and with a total belief in the equal value of people, regardless of race, religion, culture, gender, age, disability or sexuality</w:t>
            </w:r>
          </w:p>
        </w:tc>
        <w:tc>
          <w:tcPr>
            <w:tcW w:w="1276" w:type="dxa"/>
            <w:tcBorders>
              <w:top w:val="single" w:sz="4" w:space="0" w:color="auto"/>
              <w:bottom w:val="single" w:sz="4" w:space="0" w:color="auto"/>
            </w:tcBorders>
            <w:shd w:val="clear" w:color="auto" w:fill="auto"/>
          </w:tcPr>
          <w:p w14:paraId="0C546892"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559" w:type="dxa"/>
            <w:tcBorders>
              <w:top w:val="single" w:sz="4" w:space="0" w:color="auto"/>
              <w:bottom w:val="single" w:sz="4" w:space="0" w:color="auto"/>
            </w:tcBorders>
            <w:shd w:val="clear" w:color="auto" w:fill="auto"/>
          </w:tcPr>
          <w:p w14:paraId="1D3C70E6"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bl>
    <w:p w14:paraId="2F2C1FCA" w14:textId="4EEC66D5" w:rsidR="00704431" w:rsidRPr="00DA3E6B" w:rsidRDefault="00704431" w:rsidP="00DA3E6B">
      <w:pPr>
        <w:tabs>
          <w:tab w:val="left" w:pos="2625"/>
        </w:tabs>
        <w:rPr>
          <w:rFonts w:ascii="Calibri" w:hAnsi="Calibri" w:cs="Arial"/>
          <w:sz w:val="22"/>
          <w:szCs w:val="22"/>
          <w:lang w:val="en-GB" w:eastAsia="en-GB"/>
        </w:rPr>
      </w:pPr>
    </w:p>
    <w:sectPr w:rsidR="00704431" w:rsidRPr="00DA3E6B" w:rsidSect="00E243F8">
      <w:footerReference w:type="default" r:id="rId23"/>
      <w:pgSz w:w="12240" w:h="15840"/>
      <w:pgMar w:top="720" w:right="720" w:bottom="720" w:left="720" w:header="282" w:footer="49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4EE61" w14:textId="77777777" w:rsidR="00065CD4" w:rsidRDefault="00065CD4">
      <w:pPr>
        <w:spacing w:after="0"/>
      </w:pPr>
      <w:r>
        <w:separator/>
      </w:r>
    </w:p>
  </w:endnote>
  <w:endnote w:type="continuationSeparator" w:id="0">
    <w:p w14:paraId="337B5D4A" w14:textId="77777777" w:rsidR="00065CD4" w:rsidRDefault="00065C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Public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8218" w14:textId="17FBCB59" w:rsidR="00065CD4" w:rsidRPr="00BE4D64" w:rsidRDefault="00065CD4" w:rsidP="00DA3E6B">
    <w:pPr>
      <w:pStyle w:val="Footer"/>
      <w:rPr>
        <w:i/>
        <w:iCs/>
        <w:sz w:val="16"/>
        <w:szCs w:val="16"/>
      </w:rPr>
    </w:pPr>
    <w:proofErr w:type="spellStart"/>
    <w:r>
      <w:rPr>
        <w:i/>
        <w:iCs/>
        <w:sz w:val="16"/>
        <w:szCs w:val="16"/>
      </w:rPr>
      <w:t>WfW</w:t>
    </w:r>
    <w:proofErr w:type="spellEnd"/>
    <w:r>
      <w:rPr>
        <w:i/>
        <w:iCs/>
        <w:sz w:val="16"/>
        <w:szCs w:val="16"/>
      </w:rPr>
      <w:t xml:space="preserve"> </w:t>
    </w:r>
    <w:r w:rsidR="00C54817">
      <w:rPr>
        <w:i/>
        <w:iCs/>
        <w:sz w:val="16"/>
        <w:szCs w:val="16"/>
      </w:rPr>
      <w:t xml:space="preserve">Inclusive Cycling Advisor </w:t>
    </w:r>
    <w:r w:rsidR="00C54817">
      <w:rPr>
        <w:i/>
        <w:iCs/>
        <w:sz w:val="16"/>
        <w:szCs w:val="16"/>
      </w:rPr>
      <w:t>–</w:t>
    </w:r>
    <w:r w:rsidR="00C54817">
      <w:rPr>
        <w:i/>
        <w:iCs/>
        <w:sz w:val="16"/>
        <w:szCs w:val="16"/>
      </w:rPr>
      <w:t xml:space="preserve"> </w:t>
    </w:r>
    <w:r w:rsidR="00CC0379">
      <w:rPr>
        <w:i/>
        <w:iCs/>
        <w:sz w:val="16"/>
        <w:szCs w:val="16"/>
      </w:rPr>
      <w:t>April</w:t>
    </w:r>
    <w:r w:rsidR="00C54817">
      <w:rPr>
        <w:i/>
        <w:iCs/>
        <w:sz w:val="16"/>
        <w:szCs w:val="16"/>
      </w:rPr>
      <w:t xml:space="preserve"> 2024</w:t>
    </w:r>
    <w:r>
      <w:rPr>
        <w:i/>
        <w:iCs/>
        <w:sz w:val="16"/>
        <w:szCs w:val="16"/>
      </w:rPr>
      <w:tab/>
    </w:r>
    <w:r>
      <w:rPr>
        <w:i/>
        <w:iCs/>
        <w:sz w:val="16"/>
        <w:szCs w:val="16"/>
      </w:rPr>
      <w:tab/>
    </w:r>
    <w:r w:rsidR="00DA3E6B">
      <w:rPr>
        <w:i/>
        <w:iCs/>
        <w:sz w:val="16"/>
        <w:szCs w:val="16"/>
      </w:rPr>
      <w:tab/>
    </w:r>
    <w:r w:rsidR="00DA3E6B">
      <w:rPr>
        <w:i/>
        <w:iCs/>
        <w:sz w:val="16"/>
        <w:szCs w:val="16"/>
      </w:rPr>
      <w:tab/>
    </w:r>
    <w:r>
      <w:rPr>
        <w:i/>
        <w:iCs/>
        <w:sz w:val="16"/>
        <w:szCs w:val="16"/>
      </w:rPr>
      <w:fldChar w:fldCharType="begin"/>
    </w:r>
    <w:r>
      <w:rPr>
        <w:i/>
        <w:iCs/>
        <w:sz w:val="16"/>
        <w:szCs w:val="16"/>
      </w:rPr>
      <w:instrText xml:space="preserve"> PAGE </w:instrText>
    </w:r>
    <w:r>
      <w:rPr>
        <w:i/>
        <w:iCs/>
        <w:sz w:val="16"/>
        <w:szCs w:val="16"/>
      </w:rPr>
      <w:fldChar w:fldCharType="separate"/>
    </w:r>
    <w:r>
      <w:rPr>
        <w:i/>
        <w:iCs/>
        <w:noProof/>
        <w:sz w:val="16"/>
        <w:szCs w:val="16"/>
      </w:rPr>
      <w:t>6</w:t>
    </w:r>
    <w:r>
      <w:rPr>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FFDCF" w14:textId="77777777" w:rsidR="00065CD4" w:rsidRDefault="00065CD4">
      <w:pPr>
        <w:spacing w:after="0"/>
      </w:pPr>
      <w:r>
        <w:separator/>
      </w:r>
    </w:p>
  </w:footnote>
  <w:footnote w:type="continuationSeparator" w:id="0">
    <w:p w14:paraId="10B126E3" w14:textId="77777777" w:rsidR="00065CD4" w:rsidRDefault="00065C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3AF"/>
    <w:multiLevelType w:val="hybridMultilevel"/>
    <w:tmpl w:val="E582665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5070F3"/>
    <w:multiLevelType w:val="multilevel"/>
    <w:tmpl w:val="BFF46808"/>
    <w:styleLink w:val="List1"/>
    <w:lvl w:ilvl="0">
      <w:start w:val="1"/>
      <w:numFmt w:val="decimal"/>
      <w:lvlText w:val="%1."/>
      <w:lvlJc w:val="left"/>
      <w:rPr>
        <w:rFonts w:ascii="Trebuchet MS" w:eastAsia="Trebuchet MS" w:hAnsi="Trebuchet MS" w:cs="Trebuchet MS"/>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2" w15:restartNumberingAfterBreak="0">
    <w:nsid w:val="0F9B4F9D"/>
    <w:multiLevelType w:val="multilevel"/>
    <w:tmpl w:val="EA4CE830"/>
    <w:styleLink w:val="List8"/>
    <w:lvl w:ilvl="0">
      <w:numFmt w:val="bullet"/>
      <w:lvlText w:val="•"/>
      <w:lvlJc w:val="left"/>
      <w:rPr>
        <w:rFonts w:ascii="Trebuchet MS" w:eastAsia="Trebuchet MS" w:hAnsi="Trebuchet MS" w:cs="Trebuchet MS"/>
        <w:color w:val="4F81BD"/>
        <w:position w:val="0"/>
        <w:u w:color="000000"/>
        <w:lang w:val="en-US"/>
      </w:rPr>
    </w:lvl>
    <w:lvl w:ilvl="1">
      <w:start w:val="1"/>
      <w:numFmt w:val="bullet"/>
      <w:lvlText w:val="o"/>
      <w:lvlJc w:val="left"/>
      <w:rPr>
        <w:rFonts w:ascii="Calibri" w:eastAsia="Calibri" w:hAnsi="Calibri" w:cs="Calibri"/>
        <w:color w:val="4F81BD"/>
        <w:position w:val="0"/>
        <w:u w:color="000000"/>
        <w:lang w:val="en-US"/>
      </w:rPr>
    </w:lvl>
    <w:lvl w:ilvl="2">
      <w:start w:val="1"/>
      <w:numFmt w:val="bullet"/>
      <w:lvlText w:val="▪"/>
      <w:lvlJc w:val="left"/>
      <w:rPr>
        <w:rFonts w:ascii="Calibri" w:eastAsia="Calibri" w:hAnsi="Calibri" w:cs="Calibri"/>
        <w:color w:val="4F81BD"/>
        <w:position w:val="0"/>
        <w:u w:color="000000"/>
        <w:lang w:val="en-US"/>
      </w:rPr>
    </w:lvl>
    <w:lvl w:ilvl="3">
      <w:start w:val="1"/>
      <w:numFmt w:val="bullet"/>
      <w:lvlText w:val="•"/>
      <w:lvlJc w:val="left"/>
      <w:rPr>
        <w:rFonts w:ascii="Calibri" w:eastAsia="Calibri" w:hAnsi="Calibri" w:cs="Calibri"/>
        <w:color w:val="4F81BD"/>
        <w:position w:val="0"/>
        <w:u w:color="000000"/>
        <w:lang w:val="en-US"/>
      </w:rPr>
    </w:lvl>
    <w:lvl w:ilvl="4">
      <w:start w:val="1"/>
      <w:numFmt w:val="bullet"/>
      <w:lvlText w:val="o"/>
      <w:lvlJc w:val="left"/>
      <w:rPr>
        <w:rFonts w:ascii="Calibri" w:eastAsia="Calibri" w:hAnsi="Calibri" w:cs="Calibri"/>
        <w:color w:val="4F81BD"/>
        <w:position w:val="0"/>
        <w:u w:color="000000"/>
        <w:lang w:val="en-US"/>
      </w:rPr>
    </w:lvl>
    <w:lvl w:ilvl="5">
      <w:start w:val="1"/>
      <w:numFmt w:val="bullet"/>
      <w:lvlText w:val="▪"/>
      <w:lvlJc w:val="left"/>
      <w:rPr>
        <w:rFonts w:ascii="Calibri" w:eastAsia="Calibri" w:hAnsi="Calibri" w:cs="Calibri"/>
        <w:color w:val="4F81BD"/>
        <w:position w:val="0"/>
        <w:u w:color="000000"/>
        <w:lang w:val="en-US"/>
      </w:rPr>
    </w:lvl>
    <w:lvl w:ilvl="6">
      <w:start w:val="1"/>
      <w:numFmt w:val="bullet"/>
      <w:lvlText w:val="•"/>
      <w:lvlJc w:val="left"/>
      <w:rPr>
        <w:rFonts w:ascii="Calibri" w:eastAsia="Calibri" w:hAnsi="Calibri" w:cs="Calibri"/>
        <w:color w:val="4F81BD"/>
        <w:position w:val="0"/>
        <w:u w:color="000000"/>
        <w:lang w:val="en-US"/>
      </w:rPr>
    </w:lvl>
    <w:lvl w:ilvl="7">
      <w:start w:val="1"/>
      <w:numFmt w:val="bullet"/>
      <w:lvlText w:val="o"/>
      <w:lvlJc w:val="left"/>
      <w:rPr>
        <w:rFonts w:ascii="Calibri" w:eastAsia="Calibri" w:hAnsi="Calibri" w:cs="Calibri"/>
        <w:color w:val="4F81BD"/>
        <w:position w:val="0"/>
        <w:u w:color="000000"/>
        <w:lang w:val="en-US"/>
      </w:rPr>
    </w:lvl>
    <w:lvl w:ilvl="8">
      <w:start w:val="1"/>
      <w:numFmt w:val="bullet"/>
      <w:lvlText w:val="▪"/>
      <w:lvlJc w:val="left"/>
      <w:rPr>
        <w:rFonts w:ascii="Calibri" w:eastAsia="Calibri" w:hAnsi="Calibri" w:cs="Calibri"/>
        <w:color w:val="4F81BD"/>
        <w:position w:val="0"/>
        <w:u w:color="000000"/>
        <w:lang w:val="en-US"/>
      </w:rPr>
    </w:lvl>
  </w:abstractNum>
  <w:abstractNum w:abstractNumId="3" w15:restartNumberingAfterBreak="0">
    <w:nsid w:val="158D7974"/>
    <w:multiLevelType w:val="multilevel"/>
    <w:tmpl w:val="33D8717E"/>
    <w:styleLink w:val="List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 w15:restartNumberingAfterBreak="0">
    <w:nsid w:val="192E2E47"/>
    <w:multiLevelType w:val="multilevel"/>
    <w:tmpl w:val="1DFEE162"/>
    <w:styleLink w:val="List4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5" w15:restartNumberingAfterBreak="0">
    <w:nsid w:val="1F426660"/>
    <w:multiLevelType w:val="multilevel"/>
    <w:tmpl w:val="7F102AAC"/>
    <w:styleLink w:val="List5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6" w15:restartNumberingAfterBreak="0">
    <w:nsid w:val="24D1299E"/>
    <w:multiLevelType w:val="multilevel"/>
    <w:tmpl w:val="BAEECE68"/>
    <w:styleLink w:val="List10"/>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7" w15:restartNumberingAfterBreak="0">
    <w:nsid w:val="46196904"/>
    <w:multiLevelType w:val="multilevel"/>
    <w:tmpl w:val="0BA4EA76"/>
    <w:styleLink w:val="List2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8" w15:restartNumberingAfterBreak="0">
    <w:nsid w:val="4795537A"/>
    <w:multiLevelType w:val="hybridMultilevel"/>
    <w:tmpl w:val="278A2218"/>
    <w:lvl w:ilvl="0" w:tplc="B07ABFBC">
      <w:numFmt w:val="bullet"/>
      <w:lvlText w:val="-"/>
      <w:lvlJc w:val="left"/>
      <w:pPr>
        <w:ind w:left="720" w:hanging="360"/>
      </w:pPr>
      <w:rPr>
        <w:rFonts w:ascii="Arial" w:eastAsia="Arial Unicode M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93205B"/>
    <w:multiLevelType w:val="multilevel"/>
    <w:tmpl w:val="F6BE88EE"/>
    <w:styleLink w:val="List0"/>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10" w15:restartNumberingAfterBreak="0">
    <w:nsid w:val="5CA269ED"/>
    <w:multiLevelType w:val="multilevel"/>
    <w:tmpl w:val="08E8F752"/>
    <w:styleLink w:val="List9"/>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1" w15:restartNumberingAfterBreak="0">
    <w:nsid w:val="5E202BCC"/>
    <w:multiLevelType w:val="hybridMultilevel"/>
    <w:tmpl w:val="4C3294AA"/>
    <w:lvl w:ilvl="0" w:tplc="3D92855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943B29"/>
    <w:multiLevelType w:val="multilevel"/>
    <w:tmpl w:val="B53C66B8"/>
    <w:styleLink w:val="List3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3" w15:restartNumberingAfterBreak="0">
    <w:nsid w:val="703B59D5"/>
    <w:multiLevelType w:val="multilevel"/>
    <w:tmpl w:val="2A72DB0A"/>
    <w:styleLink w:val="List7"/>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decimal"/>
      <w:lvlText w:val="%2."/>
      <w:lvlJc w:val="left"/>
      <w:pPr>
        <w:tabs>
          <w:tab w:val="num" w:pos="1440"/>
        </w:tabs>
        <w:ind w:left="1440" w:hanging="360"/>
      </w:pPr>
      <w:rPr>
        <w:rFonts w:ascii="Calibri" w:eastAsia="Calibri" w:hAnsi="Calibri" w:cs="Calibri"/>
        <w:color w:val="4F81BD"/>
        <w:position w:val="0"/>
        <w:sz w:val="24"/>
        <w:szCs w:val="24"/>
      </w:rPr>
    </w:lvl>
    <w:lvl w:ilvl="2">
      <w:start w:val="1"/>
      <w:numFmt w:val="decimal"/>
      <w:lvlText w:val="%3."/>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num w:numId="1">
    <w:abstractNumId w:val="9"/>
  </w:num>
  <w:num w:numId="2">
    <w:abstractNumId w:val="1"/>
  </w:num>
  <w:num w:numId="3">
    <w:abstractNumId w:val="7"/>
  </w:num>
  <w:num w:numId="4">
    <w:abstractNumId w:val="12"/>
  </w:num>
  <w:num w:numId="5">
    <w:abstractNumId w:val="4"/>
  </w:num>
  <w:num w:numId="6">
    <w:abstractNumId w:val="5"/>
  </w:num>
  <w:num w:numId="7">
    <w:abstractNumId w:val="3"/>
  </w:num>
  <w:num w:numId="8">
    <w:abstractNumId w:val="13"/>
  </w:num>
  <w:num w:numId="9">
    <w:abstractNumId w:val="2"/>
  </w:num>
  <w:num w:numId="10">
    <w:abstractNumId w:val="10"/>
  </w:num>
  <w:num w:numId="11">
    <w:abstractNumId w:val="6"/>
  </w:num>
  <w:num w:numId="12">
    <w:abstractNumId w:val="8"/>
  </w:num>
  <w:num w:numId="13">
    <w:abstractNumId w:val="11"/>
  </w:num>
  <w:num w:numId="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AD5"/>
    <w:rsid w:val="00012BA0"/>
    <w:rsid w:val="00014C8C"/>
    <w:rsid w:val="000214BA"/>
    <w:rsid w:val="00025A03"/>
    <w:rsid w:val="0003582F"/>
    <w:rsid w:val="0006275D"/>
    <w:rsid w:val="00065CD4"/>
    <w:rsid w:val="000727EE"/>
    <w:rsid w:val="000847CB"/>
    <w:rsid w:val="00087436"/>
    <w:rsid w:val="00090F1C"/>
    <w:rsid w:val="00091CA6"/>
    <w:rsid w:val="00095C97"/>
    <w:rsid w:val="000A6190"/>
    <w:rsid w:val="000B047C"/>
    <w:rsid w:val="000B0A89"/>
    <w:rsid w:val="000B33FB"/>
    <w:rsid w:val="000B412C"/>
    <w:rsid w:val="000B7451"/>
    <w:rsid w:val="000C7CBA"/>
    <w:rsid w:val="000D1AEA"/>
    <w:rsid w:val="000D7FD9"/>
    <w:rsid w:val="000E407A"/>
    <w:rsid w:val="000E4C51"/>
    <w:rsid w:val="000E5A79"/>
    <w:rsid w:val="000E5E2F"/>
    <w:rsid w:val="000E6860"/>
    <w:rsid w:val="000F0E14"/>
    <w:rsid w:val="001038FF"/>
    <w:rsid w:val="00103CF4"/>
    <w:rsid w:val="0010583C"/>
    <w:rsid w:val="00110B13"/>
    <w:rsid w:val="00116609"/>
    <w:rsid w:val="00125B3B"/>
    <w:rsid w:val="00127E14"/>
    <w:rsid w:val="00134D95"/>
    <w:rsid w:val="00146CA3"/>
    <w:rsid w:val="00154473"/>
    <w:rsid w:val="00173BEB"/>
    <w:rsid w:val="00174896"/>
    <w:rsid w:val="001778D8"/>
    <w:rsid w:val="00184AF4"/>
    <w:rsid w:val="00194B50"/>
    <w:rsid w:val="001A0345"/>
    <w:rsid w:val="001A4B1E"/>
    <w:rsid w:val="001A7013"/>
    <w:rsid w:val="001B1CF0"/>
    <w:rsid w:val="001B5E29"/>
    <w:rsid w:val="001B7829"/>
    <w:rsid w:val="001C3E53"/>
    <w:rsid w:val="001D54DE"/>
    <w:rsid w:val="001E489C"/>
    <w:rsid w:val="001F36CB"/>
    <w:rsid w:val="0020086F"/>
    <w:rsid w:val="00206F3B"/>
    <w:rsid w:val="0021736F"/>
    <w:rsid w:val="002325D4"/>
    <w:rsid w:val="002359A8"/>
    <w:rsid w:val="00252034"/>
    <w:rsid w:val="002527BD"/>
    <w:rsid w:val="00264EA0"/>
    <w:rsid w:val="00287A9E"/>
    <w:rsid w:val="0029435D"/>
    <w:rsid w:val="002B351E"/>
    <w:rsid w:val="002D0893"/>
    <w:rsid w:val="002D244B"/>
    <w:rsid w:val="002D33B2"/>
    <w:rsid w:val="002E14DA"/>
    <w:rsid w:val="002E451A"/>
    <w:rsid w:val="002F0C07"/>
    <w:rsid w:val="002F1D97"/>
    <w:rsid w:val="00305B51"/>
    <w:rsid w:val="00312F33"/>
    <w:rsid w:val="0031610F"/>
    <w:rsid w:val="003232E7"/>
    <w:rsid w:val="00331812"/>
    <w:rsid w:val="00333A3E"/>
    <w:rsid w:val="00343133"/>
    <w:rsid w:val="0036605E"/>
    <w:rsid w:val="00374137"/>
    <w:rsid w:val="003813BB"/>
    <w:rsid w:val="00391973"/>
    <w:rsid w:val="00391E6F"/>
    <w:rsid w:val="003A680D"/>
    <w:rsid w:val="003D085A"/>
    <w:rsid w:val="003E2393"/>
    <w:rsid w:val="003E383C"/>
    <w:rsid w:val="00407EA6"/>
    <w:rsid w:val="00415127"/>
    <w:rsid w:val="004161B9"/>
    <w:rsid w:val="00424EE4"/>
    <w:rsid w:val="00440509"/>
    <w:rsid w:val="00451CDA"/>
    <w:rsid w:val="0045742C"/>
    <w:rsid w:val="00463F25"/>
    <w:rsid w:val="00465752"/>
    <w:rsid w:val="00467A84"/>
    <w:rsid w:val="00476A4A"/>
    <w:rsid w:val="00482E3E"/>
    <w:rsid w:val="0048741C"/>
    <w:rsid w:val="004909F3"/>
    <w:rsid w:val="00497BBA"/>
    <w:rsid w:val="00497FD5"/>
    <w:rsid w:val="004A4061"/>
    <w:rsid w:val="004B4FC4"/>
    <w:rsid w:val="004C770C"/>
    <w:rsid w:val="004D7ADF"/>
    <w:rsid w:val="004E1373"/>
    <w:rsid w:val="004E18FD"/>
    <w:rsid w:val="00505624"/>
    <w:rsid w:val="0051038F"/>
    <w:rsid w:val="005125F2"/>
    <w:rsid w:val="0053158C"/>
    <w:rsid w:val="00535070"/>
    <w:rsid w:val="005513DB"/>
    <w:rsid w:val="00570A13"/>
    <w:rsid w:val="005764E7"/>
    <w:rsid w:val="0058209F"/>
    <w:rsid w:val="005926DA"/>
    <w:rsid w:val="005B1ED0"/>
    <w:rsid w:val="005C2AFE"/>
    <w:rsid w:val="005E5A2B"/>
    <w:rsid w:val="005F2C4D"/>
    <w:rsid w:val="0060162F"/>
    <w:rsid w:val="00604FD2"/>
    <w:rsid w:val="0060669D"/>
    <w:rsid w:val="006247B1"/>
    <w:rsid w:val="0063535F"/>
    <w:rsid w:val="00644679"/>
    <w:rsid w:val="00671AD5"/>
    <w:rsid w:val="00672923"/>
    <w:rsid w:val="00677A65"/>
    <w:rsid w:val="0069088F"/>
    <w:rsid w:val="006968ED"/>
    <w:rsid w:val="006A4FB8"/>
    <w:rsid w:val="006C57F9"/>
    <w:rsid w:val="006D14BF"/>
    <w:rsid w:val="006D4613"/>
    <w:rsid w:val="006D5EEE"/>
    <w:rsid w:val="006E1C20"/>
    <w:rsid w:val="006F72AD"/>
    <w:rsid w:val="00701727"/>
    <w:rsid w:val="00703B61"/>
    <w:rsid w:val="00704431"/>
    <w:rsid w:val="00704F93"/>
    <w:rsid w:val="007066E9"/>
    <w:rsid w:val="007163F7"/>
    <w:rsid w:val="00717387"/>
    <w:rsid w:val="007205FC"/>
    <w:rsid w:val="00730962"/>
    <w:rsid w:val="00731DBC"/>
    <w:rsid w:val="007507E5"/>
    <w:rsid w:val="00751DB7"/>
    <w:rsid w:val="00753134"/>
    <w:rsid w:val="00753821"/>
    <w:rsid w:val="00774079"/>
    <w:rsid w:val="007914A7"/>
    <w:rsid w:val="007A195D"/>
    <w:rsid w:val="007B1B18"/>
    <w:rsid w:val="007C1263"/>
    <w:rsid w:val="007C2DD8"/>
    <w:rsid w:val="007C4AF6"/>
    <w:rsid w:val="007C70B0"/>
    <w:rsid w:val="007D078B"/>
    <w:rsid w:val="007E1042"/>
    <w:rsid w:val="007E5E8B"/>
    <w:rsid w:val="007E71EE"/>
    <w:rsid w:val="007F4B09"/>
    <w:rsid w:val="007F56BB"/>
    <w:rsid w:val="007F66DE"/>
    <w:rsid w:val="00804BD8"/>
    <w:rsid w:val="00806B29"/>
    <w:rsid w:val="0081247C"/>
    <w:rsid w:val="00830569"/>
    <w:rsid w:val="0085430E"/>
    <w:rsid w:val="008607A6"/>
    <w:rsid w:val="00866704"/>
    <w:rsid w:val="0086684F"/>
    <w:rsid w:val="00871BBB"/>
    <w:rsid w:val="008B3248"/>
    <w:rsid w:val="008B7C8D"/>
    <w:rsid w:val="008D6619"/>
    <w:rsid w:val="008E2304"/>
    <w:rsid w:val="008E4767"/>
    <w:rsid w:val="008E68B5"/>
    <w:rsid w:val="008E6B45"/>
    <w:rsid w:val="008E7AC7"/>
    <w:rsid w:val="008F19EF"/>
    <w:rsid w:val="00900383"/>
    <w:rsid w:val="00913379"/>
    <w:rsid w:val="00923817"/>
    <w:rsid w:val="00925221"/>
    <w:rsid w:val="00930942"/>
    <w:rsid w:val="00937486"/>
    <w:rsid w:val="009375C9"/>
    <w:rsid w:val="009420CC"/>
    <w:rsid w:val="00951322"/>
    <w:rsid w:val="00961EE2"/>
    <w:rsid w:val="0096718B"/>
    <w:rsid w:val="00972C3A"/>
    <w:rsid w:val="009738AB"/>
    <w:rsid w:val="00985F59"/>
    <w:rsid w:val="009920C9"/>
    <w:rsid w:val="00992224"/>
    <w:rsid w:val="009A141D"/>
    <w:rsid w:val="009A2711"/>
    <w:rsid w:val="009B0E8D"/>
    <w:rsid w:val="009C328E"/>
    <w:rsid w:val="009C5F1D"/>
    <w:rsid w:val="009D25BF"/>
    <w:rsid w:val="009E25F3"/>
    <w:rsid w:val="009E5A6D"/>
    <w:rsid w:val="00A0618D"/>
    <w:rsid w:val="00A105FD"/>
    <w:rsid w:val="00A1315D"/>
    <w:rsid w:val="00A1771B"/>
    <w:rsid w:val="00A1794F"/>
    <w:rsid w:val="00A33E13"/>
    <w:rsid w:val="00A34482"/>
    <w:rsid w:val="00A87EFE"/>
    <w:rsid w:val="00A9462F"/>
    <w:rsid w:val="00AB1E63"/>
    <w:rsid w:val="00AB30EC"/>
    <w:rsid w:val="00AD15D3"/>
    <w:rsid w:val="00AD27A6"/>
    <w:rsid w:val="00AE160F"/>
    <w:rsid w:val="00B03BEA"/>
    <w:rsid w:val="00B23F4B"/>
    <w:rsid w:val="00B32705"/>
    <w:rsid w:val="00B35AB9"/>
    <w:rsid w:val="00B426D5"/>
    <w:rsid w:val="00B429AB"/>
    <w:rsid w:val="00B64D3E"/>
    <w:rsid w:val="00B80DDC"/>
    <w:rsid w:val="00B83C37"/>
    <w:rsid w:val="00B97FFD"/>
    <w:rsid w:val="00BB593C"/>
    <w:rsid w:val="00BC3DF1"/>
    <w:rsid w:val="00BC3ED4"/>
    <w:rsid w:val="00BC4092"/>
    <w:rsid w:val="00BC4C26"/>
    <w:rsid w:val="00BD1CC2"/>
    <w:rsid w:val="00BE3FC0"/>
    <w:rsid w:val="00BE4D64"/>
    <w:rsid w:val="00BF1BD3"/>
    <w:rsid w:val="00C02100"/>
    <w:rsid w:val="00C02A0B"/>
    <w:rsid w:val="00C245D2"/>
    <w:rsid w:val="00C25D6A"/>
    <w:rsid w:val="00C32F44"/>
    <w:rsid w:val="00C502C6"/>
    <w:rsid w:val="00C54817"/>
    <w:rsid w:val="00C621E2"/>
    <w:rsid w:val="00C64026"/>
    <w:rsid w:val="00C83391"/>
    <w:rsid w:val="00C85FC0"/>
    <w:rsid w:val="00C866BB"/>
    <w:rsid w:val="00C93307"/>
    <w:rsid w:val="00C95BE6"/>
    <w:rsid w:val="00CA0508"/>
    <w:rsid w:val="00CB4484"/>
    <w:rsid w:val="00CC0379"/>
    <w:rsid w:val="00CD211B"/>
    <w:rsid w:val="00CF5F70"/>
    <w:rsid w:val="00D0570B"/>
    <w:rsid w:val="00D13B0A"/>
    <w:rsid w:val="00D14F1E"/>
    <w:rsid w:val="00D1709E"/>
    <w:rsid w:val="00D20B35"/>
    <w:rsid w:val="00D26DB1"/>
    <w:rsid w:val="00D35C96"/>
    <w:rsid w:val="00D40C57"/>
    <w:rsid w:val="00D54124"/>
    <w:rsid w:val="00D55EF0"/>
    <w:rsid w:val="00D62EBB"/>
    <w:rsid w:val="00D64344"/>
    <w:rsid w:val="00D643D0"/>
    <w:rsid w:val="00D7370D"/>
    <w:rsid w:val="00D90495"/>
    <w:rsid w:val="00D957DE"/>
    <w:rsid w:val="00DA3E6B"/>
    <w:rsid w:val="00DA7E0B"/>
    <w:rsid w:val="00DB4D17"/>
    <w:rsid w:val="00DD7DB4"/>
    <w:rsid w:val="00DE6135"/>
    <w:rsid w:val="00DE61A8"/>
    <w:rsid w:val="00DE70C0"/>
    <w:rsid w:val="00DF03A7"/>
    <w:rsid w:val="00DF3E8E"/>
    <w:rsid w:val="00E0196D"/>
    <w:rsid w:val="00E06FE0"/>
    <w:rsid w:val="00E124C9"/>
    <w:rsid w:val="00E1417B"/>
    <w:rsid w:val="00E243F8"/>
    <w:rsid w:val="00E3234E"/>
    <w:rsid w:val="00E42AA1"/>
    <w:rsid w:val="00E51D5C"/>
    <w:rsid w:val="00E53B14"/>
    <w:rsid w:val="00E6282D"/>
    <w:rsid w:val="00E654A3"/>
    <w:rsid w:val="00E75C2E"/>
    <w:rsid w:val="00E80BB3"/>
    <w:rsid w:val="00E82008"/>
    <w:rsid w:val="00E8620C"/>
    <w:rsid w:val="00E90820"/>
    <w:rsid w:val="00EB0872"/>
    <w:rsid w:val="00EC1005"/>
    <w:rsid w:val="00EC3F0E"/>
    <w:rsid w:val="00EC58CF"/>
    <w:rsid w:val="00ED2F45"/>
    <w:rsid w:val="00EE1DF6"/>
    <w:rsid w:val="00F05171"/>
    <w:rsid w:val="00F068EF"/>
    <w:rsid w:val="00F12A48"/>
    <w:rsid w:val="00F17FC0"/>
    <w:rsid w:val="00F2047A"/>
    <w:rsid w:val="00F2453F"/>
    <w:rsid w:val="00F247C3"/>
    <w:rsid w:val="00F36E0B"/>
    <w:rsid w:val="00F81D03"/>
    <w:rsid w:val="00F83965"/>
    <w:rsid w:val="00F83C99"/>
    <w:rsid w:val="00F84F54"/>
    <w:rsid w:val="00F86A0A"/>
    <w:rsid w:val="00F9037F"/>
    <w:rsid w:val="00F90DEC"/>
    <w:rsid w:val="00FA7EF8"/>
    <w:rsid w:val="00FB3D98"/>
    <w:rsid w:val="00FC1C85"/>
    <w:rsid w:val="00FD2774"/>
    <w:rsid w:val="00FE097D"/>
    <w:rsid w:val="00FE1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48A10"/>
  <w15:docId w15:val="{280CEAC7-247E-4CA0-9655-20E0E201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120"/>
    </w:pPr>
    <w:rPr>
      <w:rFonts w:ascii="Arial" w:hAnsi="Arial Unicode MS" w:cs="Arial Unicode MS"/>
      <w:color w:val="000000"/>
      <w:sz w:val="24"/>
      <w:szCs w:val="24"/>
      <w:u w:color="000000"/>
      <w:lang w:val="en-US" w:eastAsia="en-US"/>
    </w:rPr>
  </w:style>
  <w:style w:type="paragraph" w:styleId="Heading1">
    <w:name w:val="heading 1"/>
    <w:next w:val="Normal"/>
    <w:pPr>
      <w:keepNext/>
      <w:widowControl w:val="0"/>
      <w:suppressAutoHyphens/>
      <w:spacing w:before="240" w:after="60"/>
      <w:outlineLvl w:val="0"/>
    </w:pPr>
    <w:rPr>
      <w:rFonts w:ascii="Arial" w:eastAsia="Arial" w:hAnsi="Arial" w:cs="Arial"/>
      <w:b/>
      <w:bCs/>
      <w:color w:val="000000"/>
      <w:kern w:val="32"/>
      <w:sz w:val="32"/>
      <w:szCs w:val="3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120"/>
    </w:pPr>
    <w:rPr>
      <w:rFonts w:ascii="Arial" w:hAnsi="Arial Unicode MS" w:cs="Arial Unicode MS"/>
      <w:color w:val="000000"/>
      <w:sz w:val="24"/>
      <w:szCs w:val="24"/>
      <w:u w:color="000000"/>
      <w:lang w:val="en-US"/>
    </w:rPr>
  </w:style>
  <w:style w:type="paragraph" w:styleId="NoSpacing">
    <w:name w:val="No Spacing"/>
    <w:pPr>
      <w:spacing w:after="120"/>
    </w:pPr>
    <w:rPr>
      <w:rFonts w:ascii="Arial" w:eastAsia="Arial" w:hAnsi="Arial" w:cs="Arial"/>
      <w:color w:val="000000"/>
      <w:sz w:val="24"/>
      <w:szCs w:val="24"/>
      <w:u w:color="000000"/>
      <w:lang w:val="en-US"/>
    </w:rPr>
  </w:style>
  <w:style w:type="paragraph" w:styleId="TOCHeading">
    <w:name w:val="TOC Heading"/>
    <w:next w:val="Normal"/>
    <w:pPr>
      <w:keepNext/>
      <w:keepLines/>
      <w:spacing w:before="480" w:line="276" w:lineRule="auto"/>
    </w:pPr>
    <w:rPr>
      <w:rFonts w:ascii="Cambria" w:eastAsia="Cambria" w:hAnsi="Cambria" w:cs="Cambria"/>
      <w:b/>
      <w:bCs/>
      <w:color w:val="365F91"/>
      <w:sz w:val="28"/>
      <w:szCs w:val="28"/>
      <w:u w:color="365F91"/>
      <w:lang w:val="en-US"/>
    </w:rPr>
  </w:style>
  <w:style w:type="paragraph" w:styleId="TOC1">
    <w:name w:val="toc 1"/>
    <w:uiPriority w:val="39"/>
    <w:pPr>
      <w:tabs>
        <w:tab w:val="right" w:leader="dot" w:pos="10060"/>
      </w:tabs>
      <w:spacing w:after="120"/>
    </w:pPr>
    <w:rPr>
      <w:rFonts w:ascii="Arial" w:eastAsia="Arial" w:hAnsi="Arial" w:cs="Arial"/>
      <w:color w:val="000000"/>
      <w:sz w:val="24"/>
      <w:szCs w:val="24"/>
      <w:u w:color="000000"/>
      <w:lang w:val="en-US"/>
    </w:rPr>
  </w:style>
  <w:style w:type="paragraph" w:styleId="Header">
    <w:name w:val="header"/>
    <w:pPr>
      <w:tabs>
        <w:tab w:val="center" w:pos="4320"/>
        <w:tab w:val="right" w:pos="8640"/>
      </w:tabs>
      <w:spacing w:after="120"/>
    </w:pPr>
    <w:rPr>
      <w:rFonts w:ascii="Arial" w:eastAsia="Arial" w:hAnsi="Arial" w:cs="Arial"/>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u w:val="single" w:color="0000FF"/>
    </w:rPr>
  </w:style>
  <w:style w:type="numbering" w:customStyle="1" w:styleId="List0">
    <w:name w:val="List 0"/>
    <w:basedOn w:val="ImportedStyle1"/>
    <w:pPr>
      <w:numPr>
        <w:numId w:val="1"/>
      </w:numPr>
    </w:pPr>
  </w:style>
  <w:style w:type="numbering" w:customStyle="1" w:styleId="ImportedStyle1">
    <w:name w:val="Imported Style 1"/>
  </w:style>
  <w:style w:type="character" w:styleId="PageNumber">
    <w:name w:val="page number"/>
  </w:style>
  <w:style w:type="character" w:customStyle="1" w:styleId="Hyperlink1">
    <w:name w:val="Hyperlink.1"/>
    <w:basedOn w:val="PageNumber"/>
    <w:rPr>
      <w:rFonts w:ascii="Calibri" w:eastAsia="Calibri" w:hAnsi="Calibri" w:cs="Calibri"/>
      <w:color w:val="0000FF"/>
      <w:position w:val="-2"/>
      <w:u w:val="single" w:color="0000FF"/>
    </w:rPr>
  </w:style>
  <w:style w:type="paragraph" w:styleId="BodyText3">
    <w:name w:val="Body Text 3"/>
    <w:pPr>
      <w:suppressAutoHyphens/>
      <w:jc w:val="both"/>
    </w:pPr>
    <w:rPr>
      <w:rFonts w:ascii="Arial" w:eastAsia="Arial" w:hAnsi="Arial" w:cs="Arial"/>
      <w:color w:val="000000"/>
      <w:sz w:val="24"/>
      <w:szCs w:val="24"/>
      <w:u w:color="000000"/>
      <w:lang w:val="en-US"/>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paragraph" w:styleId="PlainText">
    <w:name w:val="Plain Text"/>
    <w:link w:val="PlainTextChar"/>
    <w:uiPriority w:val="99"/>
    <w:rPr>
      <w:rFonts w:ascii="Consolas" w:eastAsia="Consolas" w:hAnsi="Consolas" w:cs="Consolas"/>
      <w:color w:val="000000"/>
      <w:sz w:val="21"/>
      <w:szCs w:val="21"/>
      <w:u w:color="000000"/>
      <w:lang w:val="en-US"/>
    </w:rPr>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10">
    <w:name w:val="List 10"/>
    <w:basedOn w:val="ImportedStyle11"/>
    <w:pPr>
      <w:numPr>
        <w:numId w:val="11"/>
      </w:numPr>
    </w:pPr>
  </w:style>
  <w:style w:type="numbering" w:customStyle="1" w:styleId="ImportedStyle11">
    <w:name w:val="Imported Style 11"/>
  </w:style>
  <w:style w:type="paragraph" w:customStyle="1" w:styleId="Default">
    <w:name w:val="Default"/>
    <w:pPr>
      <w:spacing w:after="120"/>
    </w:pPr>
    <w:rPr>
      <w:rFonts w:ascii="Calibri" w:eastAsia="Calibri" w:hAnsi="Calibri" w:cs="Calibri"/>
      <w:color w:val="000000"/>
      <w:sz w:val="24"/>
      <w:szCs w:val="24"/>
      <w:u w:color="000000"/>
      <w:lang w:val="en-US"/>
    </w:rPr>
  </w:style>
  <w:style w:type="paragraph" w:styleId="BalloonText">
    <w:name w:val="Balloon Text"/>
    <w:basedOn w:val="Normal"/>
    <w:link w:val="BalloonTextChar"/>
    <w:uiPriority w:val="99"/>
    <w:semiHidden/>
    <w:unhideWhenUsed/>
    <w:rsid w:val="00EE1D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DF6"/>
    <w:rPr>
      <w:rFonts w:ascii="Tahoma" w:hAnsi="Tahoma" w:cs="Tahoma"/>
      <w:color w:val="000000"/>
      <w:sz w:val="16"/>
      <w:szCs w:val="16"/>
      <w:u w:color="000000"/>
      <w:lang w:val="en-US" w:eastAsia="en-US"/>
    </w:rPr>
  </w:style>
  <w:style w:type="character" w:customStyle="1" w:styleId="PlainTextChar">
    <w:name w:val="Plain Text Char"/>
    <w:link w:val="PlainText"/>
    <w:uiPriority w:val="99"/>
    <w:rsid w:val="00EE1DF6"/>
    <w:rPr>
      <w:rFonts w:ascii="Consolas" w:eastAsia="Consolas" w:hAnsi="Consolas" w:cs="Consolas"/>
      <w:color w:val="000000"/>
      <w:sz w:val="21"/>
      <w:szCs w:val="21"/>
      <w:u w:color="000000"/>
      <w:lang w:val="en-US"/>
    </w:rPr>
  </w:style>
  <w:style w:type="character" w:styleId="UnresolvedMention">
    <w:name w:val="Unresolved Mention"/>
    <w:basedOn w:val="DefaultParagraphFont"/>
    <w:uiPriority w:val="99"/>
    <w:semiHidden/>
    <w:unhideWhenUsed/>
    <w:rsid w:val="00C83391"/>
    <w:rPr>
      <w:color w:val="605E5C"/>
      <w:shd w:val="clear" w:color="auto" w:fill="E1DFDD"/>
    </w:rPr>
  </w:style>
  <w:style w:type="character" w:styleId="CommentReference">
    <w:name w:val="annotation reference"/>
    <w:basedOn w:val="DefaultParagraphFont"/>
    <w:uiPriority w:val="99"/>
    <w:semiHidden/>
    <w:unhideWhenUsed/>
    <w:rsid w:val="005F2C4D"/>
    <w:rPr>
      <w:sz w:val="16"/>
      <w:szCs w:val="16"/>
    </w:rPr>
  </w:style>
  <w:style w:type="paragraph" w:styleId="CommentText">
    <w:name w:val="annotation text"/>
    <w:basedOn w:val="Normal"/>
    <w:link w:val="CommentTextChar"/>
    <w:uiPriority w:val="99"/>
    <w:semiHidden/>
    <w:unhideWhenUsed/>
    <w:rsid w:val="005F2C4D"/>
    <w:rPr>
      <w:sz w:val="20"/>
      <w:szCs w:val="20"/>
    </w:rPr>
  </w:style>
  <w:style w:type="character" w:customStyle="1" w:styleId="CommentTextChar">
    <w:name w:val="Comment Text Char"/>
    <w:basedOn w:val="DefaultParagraphFont"/>
    <w:link w:val="CommentText"/>
    <w:uiPriority w:val="99"/>
    <w:semiHidden/>
    <w:rsid w:val="005F2C4D"/>
    <w:rPr>
      <w:rFonts w:ascii="Arial" w:hAnsi="Arial Unicode MS" w:cs="Arial Unicode MS"/>
      <w:color w:val="000000"/>
      <w:u w:color="000000"/>
      <w:lang w:val="en-US" w:eastAsia="en-US"/>
    </w:rPr>
  </w:style>
  <w:style w:type="paragraph" w:styleId="CommentSubject">
    <w:name w:val="annotation subject"/>
    <w:basedOn w:val="CommentText"/>
    <w:next w:val="CommentText"/>
    <w:link w:val="CommentSubjectChar"/>
    <w:uiPriority w:val="99"/>
    <w:semiHidden/>
    <w:unhideWhenUsed/>
    <w:rsid w:val="005F2C4D"/>
    <w:rPr>
      <w:b/>
      <w:bCs/>
    </w:rPr>
  </w:style>
  <w:style w:type="character" w:customStyle="1" w:styleId="CommentSubjectChar">
    <w:name w:val="Comment Subject Char"/>
    <w:basedOn w:val="CommentTextChar"/>
    <w:link w:val="CommentSubject"/>
    <w:uiPriority w:val="99"/>
    <w:semiHidden/>
    <w:rsid w:val="005F2C4D"/>
    <w:rPr>
      <w:rFonts w:ascii="Arial" w:hAnsi="Arial Unicode MS" w:cs="Arial Unicode MS"/>
      <w:b/>
      <w:bCs/>
      <w:color w:val="000000"/>
      <w:u w:color="000000"/>
      <w:lang w:val="en-US" w:eastAsia="en-US"/>
    </w:rPr>
  </w:style>
  <w:style w:type="paragraph" w:styleId="NormalWeb">
    <w:name w:val="Normal (Web)"/>
    <w:basedOn w:val="Normal"/>
    <w:uiPriority w:val="99"/>
    <w:semiHidden/>
    <w:unhideWhenUsed/>
    <w:rsid w:val="006A4F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704713">
      <w:bodyDiv w:val="1"/>
      <w:marLeft w:val="0"/>
      <w:marRight w:val="0"/>
      <w:marTop w:val="0"/>
      <w:marBottom w:val="0"/>
      <w:divBdr>
        <w:top w:val="none" w:sz="0" w:space="0" w:color="auto"/>
        <w:left w:val="none" w:sz="0" w:space="0" w:color="auto"/>
        <w:bottom w:val="none" w:sz="0" w:space="0" w:color="auto"/>
        <w:right w:val="none" w:sz="0" w:space="0" w:color="auto"/>
      </w:divBdr>
    </w:div>
    <w:div w:id="1272320953">
      <w:bodyDiv w:val="1"/>
      <w:marLeft w:val="0"/>
      <w:marRight w:val="0"/>
      <w:marTop w:val="0"/>
      <w:marBottom w:val="0"/>
      <w:divBdr>
        <w:top w:val="none" w:sz="0" w:space="0" w:color="auto"/>
        <w:left w:val="none" w:sz="0" w:space="0" w:color="auto"/>
        <w:bottom w:val="none" w:sz="0" w:space="0" w:color="auto"/>
        <w:right w:val="none" w:sz="0" w:space="0" w:color="auto"/>
      </w:divBdr>
    </w:div>
    <w:div w:id="1446386628">
      <w:bodyDiv w:val="1"/>
      <w:marLeft w:val="0"/>
      <w:marRight w:val="0"/>
      <w:marTop w:val="0"/>
      <w:marBottom w:val="0"/>
      <w:divBdr>
        <w:top w:val="none" w:sz="0" w:space="0" w:color="auto"/>
        <w:left w:val="none" w:sz="0" w:space="0" w:color="auto"/>
        <w:bottom w:val="none" w:sz="0" w:space="0" w:color="auto"/>
        <w:right w:val="none" w:sz="0" w:space="0" w:color="auto"/>
      </w:divBdr>
    </w:div>
    <w:div w:id="1446845561">
      <w:bodyDiv w:val="1"/>
      <w:marLeft w:val="0"/>
      <w:marRight w:val="0"/>
      <w:marTop w:val="0"/>
      <w:marBottom w:val="0"/>
      <w:divBdr>
        <w:top w:val="none" w:sz="0" w:space="0" w:color="auto"/>
        <w:left w:val="none" w:sz="0" w:space="0" w:color="auto"/>
        <w:bottom w:val="none" w:sz="0" w:space="0" w:color="auto"/>
        <w:right w:val="none" w:sz="0" w:space="0" w:color="auto"/>
      </w:divBdr>
    </w:div>
    <w:div w:id="1542477480">
      <w:bodyDiv w:val="1"/>
      <w:marLeft w:val="0"/>
      <w:marRight w:val="0"/>
      <w:marTop w:val="0"/>
      <w:marBottom w:val="0"/>
      <w:divBdr>
        <w:top w:val="none" w:sz="0" w:space="0" w:color="auto"/>
        <w:left w:val="none" w:sz="0" w:space="0" w:color="auto"/>
        <w:bottom w:val="none" w:sz="0" w:space="0" w:color="auto"/>
        <w:right w:val="none" w:sz="0" w:space="0" w:color="auto"/>
      </w:divBdr>
    </w:div>
    <w:div w:id="1600260396">
      <w:bodyDiv w:val="1"/>
      <w:marLeft w:val="0"/>
      <w:marRight w:val="0"/>
      <w:marTop w:val="0"/>
      <w:marBottom w:val="0"/>
      <w:divBdr>
        <w:top w:val="none" w:sz="0" w:space="0" w:color="auto"/>
        <w:left w:val="none" w:sz="0" w:space="0" w:color="auto"/>
        <w:bottom w:val="none" w:sz="0" w:space="0" w:color="auto"/>
        <w:right w:val="none" w:sz="0" w:space="0" w:color="auto"/>
      </w:divBdr>
    </w:div>
    <w:div w:id="1689257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ustrans.org.uk/" TargetMode="External"/><Relationship Id="rId18" Type="http://schemas.openxmlformats.org/officeDocument/2006/relationships/diagramLayout" Target="diagrams/layout1.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jpeg"/><Relationship Id="rId12" Type="http://schemas.openxmlformats.org/officeDocument/2006/relationships/hyperlink" Target="http://www.wheelsforwellbeing.org.uk" TargetMode="External"/><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wheelsforwellbeing.org.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wheelsforwellbeing.org.uk"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peddlemywheels.com/" TargetMode="External"/><Relationship Id="rId22"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3717D1-C6B4-4B80-B64E-5F6544EE9FC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8344FC7-524D-4FA6-833C-98E648E1242A}">
      <dgm:prSet phldrT="[Text]"/>
      <dgm:spPr/>
      <dgm:t>
        <a:bodyPr/>
        <a:lstStyle/>
        <a:p>
          <a:pPr algn="ctr"/>
          <a:r>
            <a:rPr lang="en-GB" b="1" dirty="0"/>
            <a:t>Trustees Board</a:t>
          </a:r>
        </a:p>
      </dgm:t>
    </dgm:pt>
    <dgm:pt modelId="{74677C3C-D3D4-4402-A2F6-E107359854FA}" type="parTrans" cxnId="{A3B8A91C-4745-4E96-85AD-48CEF943905B}">
      <dgm:prSet/>
      <dgm:spPr/>
      <dgm:t>
        <a:bodyPr/>
        <a:lstStyle/>
        <a:p>
          <a:pPr algn="ctr"/>
          <a:endParaRPr lang="en-GB"/>
        </a:p>
      </dgm:t>
    </dgm:pt>
    <dgm:pt modelId="{9CABCB85-6F03-44CD-ABB4-E2978FC1EB2A}" type="sibTrans" cxnId="{A3B8A91C-4745-4E96-85AD-48CEF943905B}">
      <dgm:prSet/>
      <dgm:spPr/>
      <dgm:t>
        <a:bodyPr/>
        <a:lstStyle/>
        <a:p>
          <a:pPr algn="ctr"/>
          <a:endParaRPr lang="en-GB"/>
        </a:p>
      </dgm:t>
    </dgm:pt>
    <dgm:pt modelId="{12C0AFC2-A5F8-4BE9-95CB-0E8A23242D94}">
      <dgm:prSet phldrT="[Text]"/>
      <dgm:spPr/>
      <dgm:t>
        <a:bodyPr/>
        <a:lstStyle/>
        <a:p>
          <a:pPr algn="ctr"/>
          <a:r>
            <a:rPr lang="en-GB" b="1" dirty="0"/>
            <a:t>11</a:t>
          </a:r>
        </a:p>
        <a:p>
          <a:pPr algn="ctr"/>
          <a:r>
            <a:rPr lang="en-GB" b="1" dirty="0"/>
            <a:t>Cycle Instructors</a:t>
          </a:r>
        </a:p>
        <a:p>
          <a:pPr algn="ctr"/>
          <a:r>
            <a:rPr lang="en-GB" b="1" dirty="0"/>
            <a:t>(sessional)</a:t>
          </a:r>
        </a:p>
      </dgm:t>
    </dgm:pt>
    <dgm:pt modelId="{7FD7436B-E4E9-4BFF-8568-27C7BE6E221A}" type="parTrans" cxnId="{F98F0BCB-0A4A-4770-A71D-6884793E51F3}">
      <dgm:prSet/>
      <dgm:spPr/>
      <dgm:t>
        <a:bodyPr/>
        <a:lstStyle/>
        <a:p>
          <a:pPr algn="ctr"/>
          <a:endParaRPr lang="en-GB"/>
        </a:p>
      </dgm:t>
    </dgm:pt>
    <dgm:pt modelId="{5D210926-D5DC-4AA4-9AB7-C4D2BC6975AF}" type="sibTrans" cxnId="{F98F0BCB-0A4A-4770-A71D-6884793E51F3}">
      <dgm:prSet/>
      <dgm:spPr/>
      <dgm:t>
        <a:bodyPr/>
        <a:lstStyle/>
        <a:p>
          <a:pPr algn="ctr"/>
          <a:endParaRPr lang="en-GB"/>
        </a:p>
      </dgm:t>
    </dgm:pt>
    <dgm:pt modelId="{329E0951-CC08-4E52-A462-743D1360D5EE}">
      <dgm:prSet phldrT="[Text]"/>
      <dgm:spPr/>
      <dgm:t>
        <a:bodyPr/>
        <a:lstStyle/>
        <a:p>
          <a:pPr algn="ctr"/>
          <a:r>
            <a:rPr lang="en-GB" dirty="0"/>
            <a:t>Mechanic</a:t>
          </a:r>
          <a:r>
            <a:rPr lang="en-GB" b="1" dirty="0"/>
            <a:t> (7 hrs)</a:t>
          </a:r>
        </a:p>
      </dgm:t>
    </dgm:pt>
    <dgm:pt modelId="{2288B6D0-8544-4C48-8013-0C02FE7180D7}" type="parTrans" cxnId="{91A2FCB7-8CF8-435F-848E-AF533AFD4DDD}">
      <dgm:prSet/>
      <dgm:spPr/>
      <dgm:t>
        <a:bodyPr/>
        <a:lstStyle/>
        <a:p>
          <a:pPr algn="ctr"/>
          <a:endParaRPr lang="en-GB"/>
        </a:p>
      </dgm:t>
    </dgm:pt>
    <dgm:pt modelId="{3BA9D7EF-2306-483B-AD91-75EAE1ED4C38}" type="sibTrans" cxnId="{91A2FCB7-8CF8-435F-848E-AF533AFD4DDD}">
      <dgm:prSet/>
      <dgm:spPr/>
      <dgm:t>
        <a:bodyPr/>
        <a:lstStyle/>
        <a:p>
          <a:pPr algn="ctr"/>
          <a:endParaRPr lang="en-GB"/>
        </a:p>
      </dgm:t>
    </dgm:pt>
    <dgm:pt modelId="{E1E987EC-B9E9-4A1D-A77E-2457D43D159F}">
      <dgm:prSet phldrT="[Text]"/>
      <dgm:spPr/>
      <dgm:t>
        <a:bodyPr/>
        <a:lstStyle/>
        <a:p>
          <a:pPr algn="ctr"/>
          <a:r>
            <a:rPr lang="en-GB" b="1" dirty="0"/>
            <a:t>DIRECTOR</a:t>
          </a:r>
        </a:p>
      </dgm:t>
    </dgm:pt>
    <dgm:pt modelId="{85CD5ECE-C489-46F4-9639-FB28A5D21587}" type="parTrans" cxnId="{FB3D0BAF-B22A-4C5C-ABBC-ABF45B364F20}">
      <dgm:prSet/>
      <dgm:spPr/>
      <dgm:t>
        <a:bodyPr/>
        <a:lstStyle/>
        <a:p>
          <a:pPr algn="ctr"/>
          <a:endParaRPr lang="en-GB"/>
        </a:p>
      </dgm:t>
    </dgm:pt>
    <dgm:pt modelId="{CFE55E92-0C6F-46C1-92A4-DD3A72D5F37A}" type="sibTrans" cxnId="{FB3D0BAF-B22A-4C5C-ABBC-ABF45B364F20}">
      <dgm:prSet/>
      <dgm:spPr/>
      <dgm:t>
        <a:bodyPr/>
        <a:lstStyle/>
        <a:p>
          <a:pPr algn="ctr"/>
          <a:endParaRPr lang="en-GB"/>
        </a:p>
      </dgm:t>
    </dgm:pt>
    <dgm:pt modelId="{34FE0C45-5EB7-4B6D-95AF-D1A71B077D92}">
      <dgm:prSet phldrT="[Text]"/>
      <dgm:spPr>
        <a:solidFill>
          <a:schemeClr val="accent1"/>
        </a:solidFill>
      </dgm:spPr>
      <dgm:t>
        <a:bodyPr/>
        <a:lstStyle/>
        <a:p>
          <a:pPr algn="ctr"/>
          <a:r>
            <a:rPr lang="en-GB" b="1" dirty="0">
              <a:solidFill>
                <a:schemeClr val="bg1"/>
              </a:solidFill>
            </a:rPr>
            <a:t>CYCLING OPERATIONS MANAGER</a:t>
          </a:r>
        </a:p>
        <a:p>
          <a:pPr algn="ctr"/>
          <a:r>
            <a:rPr lang="en-GB" b="1" dirty="0">
              <a:solidFill>
                <a:schemeClr val="bg1"/>
              </a:solidFill>
            </a:rPr>
            <a:t> (28 hrs)</a:t>
          </a:r>
        </a:p>
      </dgm:t>
    </dgm:pt>
    <dgm:pt modelId="{A6F2735F-5EBE-4F30-9882-052A6B8FE17B}" type="parTrans" cxnId="{5FFEA301-C2AE-4BF5-849B-CF4A557C7DD1}">
      <dgm:prSet/>
      <dgm:spPr/>
      <dgm:t>
        <a:bodyPr/>
        <a:lstStyle/>
        <a:p>
          <a:pPr algn="ctr"/>
          <a:endParaRPr lang="en-GB"/>
        </a:p>
      </dgm:t>
    </dgm:pt>
    <dgm:pt modelId="{F7D08791-97FD-41E1-95A0-711A7F52E743}" type="sibTrans" cxnId="{5FFEA301-C2AE-4BF5-849B-CF4A557C7DD1}">
      <dgm:prSet/>
      <dgm:spPr/>
      <dgm:t>
        <a:bodyPr/>
        <a:lstStyle/>
        <a:p>
          <a:pPr algn="ctr"/>
          <a:endParaRPr lang="en-GB"/>
        </a:p>
      </dgm:t>
    </dgm:pt>
    <dgm:pt modelId="{ADFF869A-FFA4-4CEB-AF1B-BAD95BE42804}">
      <dgm:prSet/>
      <dgm:spPr>
        <a:solidFill>
          <a:schemeClr val="accent1"/>
        </a:solidFill>
      </dgm:spPr>
      <dgm:t>
        <a:bodyPr/>
        <a:lstStyle/>
        <a:p>
          <a:pPr algn="ctr"/>
          <a:r>
            <a:rPr lang="en-GB" b="1" dirty="0"/>
            <a:t>3 x Session </a:t>
          </a:r>
        </a:p>
        <a:p>
          <a:pPr algn="ctr"/>
          <a:r>
            <a:rPr lang="en-GB" b="1" dirty="0"/>
            <a:t>Managers (p-t)</a:t>
          </a:r>
          <a:endParaRPr lang="en-GB" b="1" i="0" dirty="0">
            <a:solidFill>
              <a:schemeClr val="bg1"/>
            </a:solidFill>
          </a:endParaRPr>
        </a:p>
      </dgm:t>
    </dgm:pt>
    <dgm:pt modelId="{BFA7FE2A-7D51-4330-A6A0-C8BC95FC4A7F}" type="parTrans" cxnId="{9B788530-DE97-4441-98F5-4CD64702CCE2}">
      <dgm:prSet/>
      <dgm:spPr/>
      <dgm:t>
        <a:bodyPr/>
        <a:lstStyle/>
        <a:p>
          <a:pPr algn="ctr"/>
          <a:endParaRPr lang="en-GB"/>
        </a:p>
      </dgm:t>
    </dgm:pt>
    <dgm:pt modelId="{E6955C76-319E-4EB4-9248-7A2DEDF68899}" type="sibTrans" cxnId="{9B788530-DE97-4441-98F5-4CD64702CCE2}">
      <dgm:prSet/>
      <dgm:spPr/>
      <dgm:t>
        <a:bodyPr/>
        <a:lstStyle/>
        <a:p>
          <a:pPr algn="ctr"/>
          <a:endParaRPr lang="en-GB"/>
        </a:p>
      </dgm:t>
    </dgm:pt>
    <dgm:pt modelId="{C6D18822-F666-40E6-8C1A-E1CBC4BF2194}">
      <dgm:prSet phldrT="[Text]"/>
      <dgm:spPr/>
      <dgm:t>
        <a:bodyPr/>
        <a:lstStyle/>
        <a:p>
          <a:pPr algn="ctr"/>
          <a:r>
            <a:rPr lang="en-GB" b="1" dirty="0"/>
            <a:t>Session Volunteers</a:t>
          </a:r>
        </a:p>
      </dgm:t>
    </dgm:pt>
    <dgm:pt modelId="{9DF1FA27-36F5-4544-9F79-367E4FCB05A6}" type="parTrans" cxnId="{57878BC4-6C01-488D-A949-BBDE30FC6E46}">
      <dgm:prSet/>
      <dgm:spPr/>
      <dgm:t>
        <a:bodyPr/>
        <a:lstStyle/>
        <a:p>
          <a:endParaRPr lang="en-GB"/>
        </a:p>
      </dgm:t>
    </dgm:pt>
    <dgm:pt modelId="{B9A8D765-535F-4E66-A7B8-A7642FD9D062}" type="sibTrans" cxnId="{57878BC4-6C01-488D-A949-BBDE30FC6E46}">
      <dgm:prSet/>
      <dgm:spPr/>
      <dgm:t>
        <a:bodyPr/>
        <a:lstStyle/>
        <a:p>
          <a:endParaRPr lang="en-GB"/>
        </a:p>
      </dgm:t>
    </dgm:pt>
    <dgm:pt modelId="{B73F5521-C693-445C-9013-F975C0FE02C3}">
      <dgm:prSet/>
      <dgm:spPr/>
      <dgm:t>
        <a:bodyPr/>
        <a:lstStyle/>
        <a:p>
          <a:pPr algn="ctr"/>
          <a:r>
            <a:rPr lang="en-GB" b="1"/>
            <a:t>Photobank Administrator</a:t>
          </a:r>
          <a:endParaRPr lang="en-GB" b="1" dirty="0"/>
        </a:p>
      </dgm:t>
    </dgm:pt>
    <dgm:pt modelId="{A3CA8CEE-02CA-4135-9986-EB41205D30A8}" type="parTrans" cxnId="{71FB5E7B-F4ED-4AB1-8C3E-2B7A4A906695}">
      <dgm:prSet/>
      <dgm:spPr/>
      <dgm:t>
        <a:bodyPr/>
        <a:lstStyle/>
        <a:p>
          <a:endParaRPr lang="en-GB"/>
        </a:p>
      </dgm:t>
    </dgm:pt>
    <dgm:pt modelId="{875419ED-A8CD-4087-B6DA-87329FC280D7}" type="sibTrans" cxnId="{71FB5E7B-F4ED-4AB1-8C3E-2B7A4A906695}">
      <dgm:prSet/>
      <dgm:spPr/>
      <dgm:t>
        <a:bodyPr/>
        <a:lstStyle/>
        <a:p>
          <a:endParaRPr lang="en-GB"/>
        </a:p>
      </dgm:t>
    </dgm:pt>
    <dgm:pt modelId="{6E3E825E-9740-4460-A242-9833A85D311A}">
      <dgm:prSet/>
      <dgm:spPr>
        <a:solidFill>
          <a:schemeClr val="accent1"/>
        </a:solidFill>
      </dgm:spPr>
      <dgm:t>
        <a:bodyPr/>
        <a:lstStyle/>
        <a:p>
          <a:pPr algn="ctr"/>
          <a:r>
            <a:rPr lang="en-GB" b="1" i="0" dirty="0">
              <a:solidFill>
                <a:schemeClr val="bg1"/>
              </a:solidFill>
            </a:rPr>
            <a:t>Community Engagement Officer </a:t>
          </a:r>
        </a:p>
        <a:p>
          <a:pPr algn="ctr"/>
          <a:r>
            <a:rPr lang="en-GB" b="1" i="0" dirty="0">
              <a:solidFill>
                <a:schemeClr val="bg1"/>
              </a:solidFill>
            </a:rPr>
            <a:t>(p-t)</a:t>
          </a:r>
        </a:p>
      </dgm:t>
    </dgm:pt>
    <dgm:pt modelId="{865336BC-2A94-4E87-B3EE-9112745E20DE}" type="parTrans" cxnId="{CDE44BB9-3C4D-44C6-AEE7-05791CAA3AA2}">
      <dgm:prSet/>
      <dgm:spPr/>
      <dgm:t>
        <a:bodyPr/>
        <a:lstStyle/>
        <a:p>
          <a:endParaRPr lang="en-GB"/>
        </a:p>
      </dgm:t>
    </dgm:pt>
    <dgm:pt modelId="{B907B524-259E-4E9C-829F-C63994B2E8E2}" type="sibTrans" cxnId="{CDE44BB9-3C4D-44C6-AEE7-05791CAA3AA2}">
      <dgm:prSet/>
      <dgm:spPr/>
      <dgm:t>
        <a:bodyPr/>
        <a:lstStyle/>
        <a:p>
          <a:endParaRPr lang="en-GB"/>
        </a:p>
      </dgm:t>
    </dgm:pt>
    <dgm:pt modelId="{A943B5BC-18DF-4A36-925A-D4B194A4B7F4}">
      <dgm:prSet phldrT="[Text]"/>
      <dgm:spPr>
        <a:solidFill>
          <a:schemeClr val="accent1"/>
        </a:solidFill>
      </dgm:spPr>
      <dgm:t>
        <a:bodyPr/>
        <a:lstStyle/>
        <a:p>
          <a:pPr algn="ctr"/>
          <a:r>
            <a:rPr lang="en-GB" b="1" dirty="0"/>
            <a:t>COMMUNICATIONS MANAGER</a:t>
          </a:r>
        </a:p>
        <a:p>
          <a:pPr algn="ctr"/>
          <a:r>
            <a:rPr lang="en-GB" b="1" dirty="0"/>
            <a:t>(Vacant) p-t</a:t>
          </a:r>
        </a:p>
      </dgm:t>
    </dgm:pt>
    <dgm:pt modelId="{D889FA8D-8CC0-4265-919C-8B35E6E746BA}" type="parTrans" cxnId="{D587ACDE-80FF-4299-87EC-B5BB0A802906}">
      <dgm:prSet/>
      <dgm:spPr/>
      <dgm:t>
        <a:bodyPr/>
        <a:lstStyle/>
        <a:p>
          <a:endParaRPr lang="en-GB"/>
        </a:p>
      </dgm:t>
    </dgm:pt>
    <dgm:pt modelId="{D399BF61-B5B4-4F20-8580-D94A7240A9B8}" type="sibTrans" cxnId="{D587ACDE-80FF-4299-87EC-B5BB0A802906}">
      <dgm:prSet/>
      <dgm:spPr/>
      <dgm:t>
        <a:bodyPr/>
        <a:lstStyle/>
        <a:p>
          <a:endParaRPr lang="en-GB"/>
        </a:p>
      </dgm:t>
    </dgm:pt>
    <dgm:pt modelId="{BD90BD4A-DABC-43BF-8398-4E78B17311A1}">
      <dgm:prSet/>
      <dgm:spPr>
        <a:solidFill>
          <a:schemeClr val="accent4">
            <a:lumMod val="75000"/>
          </a:schemeClr>
        </a:solidFill>
        <a:ln>
          <a:solidFill>
            <a:schemeClr val="tx1"/>
          </a:solidFill>
        </a:ln>
      </dgm:spPr>
      <dgm:t>
        <a:bodyPr/>
        <a:lstStyle/>
        <a:p>
          <a:r>
            <a:rPr lang="en-GB" b="1"/>
            <a:t>INCLUSIVE CYCLING ADVISOR</a:t>
          </a:r>
        </a:p>
      </dgm:t>
    </dgm:pt>
    <dgm:pt modelId="{CDFF7E07-F58C-4C48-9888-06B051C67AD7}" type="parTrans" cxnId="{6A95848E-5273-4A89-A2FB-5BC4CFD59054}">
      <dgm:prSet/>
      <dgm:spPr/>
      <dgm:t>
        <a:bodyPr/>
        <a:lstStyle/>
        <a:p>
          <a:endParaRPr lang="en-GB"/>
        </a:p>
      </dgm:t>
    </dgm:pt>
    <dgm:pt modelId="{FCD7DAF6-DD83-4881-8BCA-8913B9F89143}" type="sibTrans" cxnId="{6A95848E-5273-4A89-A2FB-5BC4CFD59054}">
      <dgm:prSet/>
      <dgm:spPr/>
      <dgm:t>
        <a:bodyPr/>
        <a:lstStyle/>
        <a:p>
          <a:endParaRPr lang="en-GB"/>
        </a:p>
      </dgm:t>
    </dgm:pt>
    <dgm:pt modelId="{AC4FFDBC-1832-4F29-9B89-A88FB7BC3BE7}">
      <dgm:prSet/>
      <dgm:spPr/>
      <dgm:t>
        <a:bodyPr/>
        <a:lstStyle/>
        <a:p>
          <a:pPr algn="ctr"/>
          <a:r>
            <a:rPr lang="en-GB" b="1" dirty="0"/>
            <a:t>2x Campaigning &amp; Policy Officer</a:t>
          </a:r>
        </a:p>
        <a:p>
          <a:pPr algn="ctr"/>
          <a:r>
            <a:rPr lang="en-GB" b="1" dirty="0"/>
            <a:t>(21 hrs)</a:t>
          </a:r>
        </a:p>
      </dgm:t>
    </dgm:pt>
    <dgm:pt modelId="{93084FF3-D588-4A22-8499-AB92AEABB12E}" type="sibTrans" cxnId="{45A6A592-5D6C-4578-A44D-FADDAC2949CE}">
      <dgm:prSet/>
      <dgm:spPr/>
      <dgm:t>
        <a:bodyPr/>
        <a:lstStyle/>
        <a:p>
          <a:pPr algn="ctr"/>
          <a:endParaRPr lang="en-GB"/>
        </a:p>
      </dgm:t>
    </dgm:pt>
    <dgm:pt modelId="{BEBA6147-C7C7-475D-B86F-DA9FBC276156}" type="parTrans" cxnId="{45A6A592-5D6C-4578-A44D-FADDAC2949CE}">
      <dgm:prSet/>
      <dgm:spPr/>
      <dgm:t>
        <a:bodyPr/>
        <a:lstStyle/>
        <a:p>
          <a:pPr algn="ctr"/>
          <a:endParaRPr lang="en-GB"/>
        </a:p>
      </dgm:t>
    </dgm:pt>
    <dgm:pt modelId="{2F082316-FBDD-400F-892D-B29F6441BD19}">
      <dgm:prSet phldrT="[Text]"/>
      <dgm:spPr>
        <a:solidFill>
          <a:schemeClr val="accent1"/>
        </a:solidFill>
        <a:ln>
          <a:noFill/>
        </a:ln>
      </dgm:spPr>
      <dgm:t>
        <a:bodyPr/>
        <a:lstStyle/>
        <a:p>
          <a:r>
            <a:rPr lang="en-GB" b="1" dirty="0"/>
            <a:t>CENTRAL OPERATIONS MANAGER (25 hours)</a:t>
          </a:r>
        </a:p>
      </dgm:t>
    </dgm:pt>
    <dgm:pt modelId="{92CB2B61-BD4A-4B4E-9038-14C917C2A8C0}" type="sibTrans" cxnId="{1EDEDEE6-6527-47CB-A2D5-AE2C4ED0B8DE}">
      <dgm:prSet/>
      <dgm:spPr/>
      <dgm:t>
        <a:bodyPr/>
        <a:lstStyle/>
        <a:p>
          <a:endParaRPr lang="en-GB"/>
        </a:p>
      </dgm:t>
    </dgm:pt>
    <dgm:pt modelId="{9DCD8609-670D-4907-BCCA-AC0A5E6E7C6A}" type="parTrans" cxnId="{1EDEDEE6-6527-47CB-A2D5-AE2C4ED0B8DE}">
      <dgm:prSet/>
      <dgm:spPr/>
      <dgm:t>
        <a:bodyPr/>
        <a:lstStyle/>
        <a:p>
          <a:endParaRPr lang="en-GB"/>
        </a:p>
      </dgm:t>
    </dgm:pt>
    <dgm:pt modelId="{9096EAE0-7428-4D38-981E-73BDB7F3ED2F}">
      <dgm:prSet/>
      <dgm:spPr>
        <a:solidFill>
          <a:schemeClr val="accent1"/>
        </a:solidFill>
      </dgm:spPr>
      <dgm:t>
        <a:bodyPr/>
        <a:lstStyle/>
        <a:p>
          <a:pPr algn="ctr"/>
          <a:r>
            <a:rPr lang="en-GB" b="1" dirty="0">
              <a:solidFill>
                <a:schemeClr val="bg1"/>
              </a:solidFill>
            </a:rPr>
            <a:t>CAMPAINGS &amp; POLICY MANAGER</a:t>
          </a:r>
        </a:p>
        <a:p>
          <a:pPr algn="ctr"/>
          <a:r>
            <a:rPr lang="en-GB" b="1" dirty="0">
              <a:solidFill>
                <a:schemeClr val="bg1"/>
              </a:solidFill>
            </a:rPr>
            <a:t>(25 hrs)</a:t>
          </a:r>
        </a:p>
      </dgm:t>
    </dgm:pt>
    <dgm:pt modelId="{1D9543FF-35CA-4792-8A90-2ECC0612A100}" type="sibTrans" cxnId="{89144B1E-13C4-4A45-8BB2-84560EBD7A3C}">
      <dgm:prSet/>
      <dgm:spPr/>
      <dgm:t>
        <a:bodyPr/>
        <a:lstStyle/>
        <a:p>
          <a:pPr algn="ctr"/>
          <a:endParaRPr lang="en-GB"/>
        </a:p>
      </dgm:t>
    </dgm:pt>
    <dgm:pt modelId="{4EC58833-FD5B-48B7-9986-1B9F30C40437}" type="parTrans" cxnId="{89144B1E-13C4-4A45-8BB2-84560EBD7A3C}">
      <dgm:prSet/>
      <dgm:spPr/>
      <dgm:t>
        <a:bodyPr/>
        <a:lstStyle/>
        <a:p>
          <a:pPr algn="ctr"/>
          <a:endParaRPr lang="en-GB"/>
        </a:p>
      </dgm:t>
    </dgm:pt>
    <dgm:pt modelId="{FFB204EF-1B9B-425E-883F-D1843BF844E8}" type="pres">
      <dgm:prSet presAssocID="{193717D1-C6B4-4B80-B64E-5F6544EE9FCC}" presName="hierChild1" presStyleCnt="0">
        <dgm:presLayoutVars>
          <dgm:orgChart val="1"/>
          <dgm:chPref val="1"/>
          <dgm:dir/>
          <dgm:animOne val="branch"/>
          <dgm:animLvl val="lvl"/>
          <dgm:resizeHandles/>
        </dgm:presLayoutVars>
      </dgm:prSet>
      <dgm:spPr/>
    </dgm:pt>
    <dgm:pt modelId="{77D447F9-950A-4A54-8807-5E62FFA5DB37}" type="pres">
      <dgm:prSet presAssocID="{08344FC7-524D-4FA6-833C-98E648E1242A}" presName="hierRoot1" presStyleCnt="0">
        <dgm:presLayoutVars>
          <dgm:hierBranch val="init"/>
        </dgm:presLayoutVars>
      </dgm:prSet>
      <dgm:spPr/>
    </dgm:pt>
    <dgm:pt modelId="{5B1B128C-F24C-42FC-9040-1BB2C33B1A29}" type="pres">
      <dgm:prSet presAssocID="{08344FC7-524D-4FA6-833C-98E648E1242A}" presName="rootComposite1" presStyleCnt="0"/>
      <dgm:spPr/>
    </dgm:pt>
    <dgm:pt modelId="{9187A2BA-5E58-4D7D-8436-77CCFAE26482}" type="pres">
      <dgm:prSet presAssocID="{08344FC7-524D-4FA6-833C-98E648E1242A}" presName="rootText1" presStyleLbl="node0" presStyleIdx="0" presStyleCnt="1" custLinFactNeighborY="-1760">
        <dgm:presLayoutVars>
          <dgm:chPref val="3"/>
        </dgm:presLayoutVars>
      </dgm:prSet>
      <dgm:spPr/>
    </dgm:pt>
    <dgm:pt modelId="{1660DA68-CA82-4462-915B-4D93734AA9CE}" type="pres">
      <dgm:prSet presAssocID="{08344FC7-524D-4FA6-833C-98E648E1242A}" presName="rootConnector1" presStyleLbl="node1" presStyleIdx="0" presStyleCnt="0"/>
      <dgm:spPr/>
    </dgm:pt>
    <dgm:pt modelId="{CECC04C4-F011-492A-A034-3F625FFCB844}" type="pres">
      <dgm:prSet presAssocID="{08344FC7-524D-4FA6-833C-98E648E1242A}" presName="hierChild2" presStyleCnt="0"/>
      <dgm:spPr/>
    </dgm:pt>
    <dgm:pt modelId="{2A481726-7B0F-4D12-A3D6-37925DE7A680}" type="pres">
      <dgm:prSet presAssocID="{85CD5ECE-C489-46F4-9639-FB28A5D21587}" presName="Name37" presStyleLbl="parChTrans1D2" presStyleIdx="0" presStyleCnt="1"/>
      <dgm:spPr/>
    </dgm:pt>
    <dgm:pt modelId="{376565CD-3E51-4446-B004-3DB883FF31EB}" type="pres">
      <dgm:prSet presAssocID="{E1E987EC-B9E9-4A1D-A77E-2457D43D159F}" presName="hierRoot2" presStyleCnt="0">
        <dgm:presLayoutVars>
          <dgm:hierBranch val="init"/>
        </dgm:presLayoutVars>
      </dgm:prSet>
      <dgm:spPr/>
    </dgm:pt>
    <dgm:pt modelId="{E8BD6E8A-7213-4388-8DCD-4A98A1369BC2}" type="pres">
      <dgm:prSet presAssocID="{E1E987EC-B9E9-4A1D-A77E-2457D43D159F}" presName="rootComposite" presStyleCnt="0"/>
      <dgm:spPr/>
    </dgm:pt>
    <dgm:pt modelId="{D8084D36-007C-443F-90F9-A28B73CF8640}" type="pres">
      <dgm:prSet presAssocID="{E1E987EC-B9E9-4A1D-A77E-2457D43D159F}" presName="rootText" presStyleLbl="node2" presStyleIdx="0" presStyleCnt="1">
        <dgm:presLayoutVars>
          <dgm:chPref val="3"/>
        </dgm:presLayoutVars>
      </dgm:prSet>
      <dgm:spPr/>
    </dgm:pt>
    <dgm:pt modelId="{2E676B37-6F87-4522-ADA9-E4CEEBA3FA9A}" type="pres">
      <dgm:prSet presAssocID="{E1E987EC-B9E9-4A1D-A77E-2457D43D159F}" presName="rootConnector" presStyleLbl="node2" presStyleIdx="0" presStyleCnt="1"/>
      <dgm:spPr/>
    </dgm:pt>
    <dgm:pt modelId="{7CFFF423-AFD4-47C5-A9CA-C184F0E37FA7}" type="pres">
      <dgm:prSet presAssocID="{E1E987EC-B9E9-4A1D-A77E-2457D43D159F}" presName="hierChild4" presStyleCnt="0"/>
      <dgm:spPr/>
    </dgm:pt>
    <dgm:pt modelId="{5407EBF6-FB12-4360-BB04-6C3D19C7F06B}" type="pres">
      <dgm:prSet presAssocID="{A6F2735F-5EBE-4F30-9882-052A6B8FE17B}" presName="Name37" presStyleLbl="parChTrans1D3" presStyleIdx="0" presStyleCnt="4"/>
      <dgm:spPr/>
    </dgm:pt>
    <dgm:pt modelId="{B44DDD68-8BFE-42D7-84CE-8C12D80DE6F7}" type="pres">
      <dgm:prSet presAssocID="{34FE0C45-5EB7-4B6D-95AF-D1A71B077D92}" presName="hierRoot2" presStyleCnt="0">
        <dgm:presLayoutVars>
          <dgm:hierBranch val="init"/>
        </dgm:presLayoutVars>
      </dgm:prSet>
      <dgm:spPr/>
    </dgm:pt>
    <dgm:pt modelId="{1CC2DA7A-C4F4-468E-BBE0-5F5DB4302E61}" type="pres">
      <dgm:prSet presAssocID="{34FE0C45-5EB7-4B6D-95AF-D1A71B077D92}" presName="rootComposite" presStyleCnt="0"/>
      <dgm:spPr/>
    </dgm:pt>
    <dgm:pt modelId="{A477A72D-B7D0-4222-846E-D13F3A1EA42F}" type="pres">
      <dgm:prSet presAssocID="{34FE0C45-5EB7-4B6D-95AF-D1A71B077D92}" presName="rootText" presStyleLbl="node3" presStyleIdx="0" presStyleCnt="4">
        <dgm:presLayoutVars>
          <dgm:chPref val="3"/>
        </dgm:presLayoutVars>
      </dgm:prSet>
      <dgm:spPr/>
    </dgm:pt>
    <dgm:pt modelId="{910C246B-31D9-4BF4-8F03-E57467079784}" type="pres">
      <dgm:prSet presAssocID="{34FE0C45-5EB7-4B6D-95AF-D1A71B077D92}" presName="rootConnector" presStyleLbl="node3" presStyleIdx="0" presStyleCnt="4"/>
      <dgm:spPr/>
    </dgm:pt>
    <dgm:pt modelId="{41A495CB-C42D-46B4-AD37-D312417AC88D}" type="pres">
      <dgm:prSet presAssocID="{34FE0C45-5EB7-4B6D-95AF-D1A71B077D92}" presName="hierChild4" presStyleCnt="0"/>
      <dgm:spPr/>
    </dgm:pt>
    <dgm:pt modelId="{6A01FBB4-3E40-4DA0-A774-5084C7ED88BF}" type="pres">
      <dgm:prSet presAssocID="{BFA7FE2A-7D51-4330-A6A0-C8BC95FC4A7F}" presName="Name37" presStyleLbl="parChTrans1D4" presStyleIdx="0" presStyleCnt="8"/>
      <dgm:spPr/>
    </dgm:pt>
    <dgm:pt modelId="{A157FF77-0B80-4378-A348-4EEAF03997EE}" type="pres">
      <dgm:prSet presAssocID="{ADFF869A-FFA4-4CEB-AF1B-BAD95BE42804}" presName="hierRoot2" presStyleCnt="0">
        <dgm:presLayoutVars>
          <dgm:hierBranch val="init"/>
        </dgm:presLayoutVars>
      </dgm:prSet>
      <dgm:spPr/>
    </dgm:pt>
    <dgm:pt modelId="{FB48097D-62E7-4EA8-8E25-0CF6034A68FE}" type="pres">
      <dgm:prSet presAssocID="{ADFF869A-FFA4-4CEB-AF1B-BAD95BE42804}" presName="rootComposite" presStyleCnt="0"/>
      <dgm:spPr/>
    </dgm:pt>
    <dgm:pt modelId="{1FB7B13E-4FDF-47B6-8064-B0313670AE0D}" type="pres">
      <dgm:prSet presAssocID="{ADFF869A-FFA4-4CEB-AF1B-BAD95BE42804}" presName="rootText" presStyleLbl="node4" presStyleIdx="0" presStyleCnt="8">
        <dgm:presLayoutVars>
          <dgm:chPref val="3"/>
        </dgm:presLayoutVars>
      </dgm:prSet>
      <dgm:spPr/>
    </dgm:pt>
    <dgm:pt modelId="{1EC143CB-77A2-4D34-B5BF-76A4C48F5F9A}" type="pres">
      <dgm:prSet presAssocID="{ADFF869A-FFA4-4CEB-AF1B-BAD95BE42804}" presName="rootConnector" presStyleLbl="node4" presStyleIdx="0" presStyleCnt="8"/>
      <dgm:spPr/>
    </dgm:pt>
    <dgm:pt modelId="{4AFBB3E8-D854-44FC-9980-1B8A4DFFC0DF}" type="pres">
      <dgm:prSet presAssocID="{ADFF869A-FFA4-4CEB-AF1B-BAD95BE42804}" presName="hierChild4" presStyleCnt="0"/>
      <dgm:spPr/>
    </dgm:pt>
    <dgm:pt modelId="{31BB9632-8912-4383-B841-3D9813EBB284}" type="pres">
      <dgm:prSet presAssocID="{7FD7436B-E4E9-4BFF-8568-27C7BE6E221A}" presName="Name37" presStyleLbl="parChTrans1D4" presStyleIdx="1" presStyleCnt="8"/>
      <dgm:spPr/>
    </dgm:pt>
    <dgm:pt modelId="{A5AD56F7-10A2-4C11-ADBB-95145D6A5A32}" type="pres">
      <dgm:prSet presAssocID="{12C0AFC2-A5F8-4BE9-95CB-0E8A23242D94}" presName="hierRoot2" presStyleCnt="0">
        <dgm:presLayoutVars>
          <dgm:hierBranch val="init"/>
        </dgm:presLayoutVars>
      </dgm:prSet>
      <dgm:spPr/>
    </dgm:pt>
    <dgm:pt modelId="{4B740710-6697-43B7-A75B-379365592D6E}" type="pres">
      <dgm:prSet presAssocID="{12C0AFC2-A5F8-4BE9-95CB-0E8A23242D94}" presName="rootComposite" presStyleCnt="0"/>
      <dgm:spPr/>
    </dgm:pt>
    <dgm:pt modelId="{5755C309-CC61-49FA-9445-36AD3AE82D22}" type="pres">
      <dgm:prSet presAssocID="{12C0AFC2-A5F8-4BE9-95CB-0E8A23242D94}" presName="rootText" presStyleLbl="node4" presStyleIdx="1" presStyleCnt="8" custLinFactNeighborX="3142" custLinFactNeighborY="-10195">
        <dgm:presLayoutVars>
          <dgm:chPref val="3"/>
        </dgm:presLayoutVars>
      </dgm:prSet>
      <dgm:spPr/>
    </dgm:pt>
    <dgm:pt modelId="{A5DB4B64-04C4-4222-B976-AC8B08F8B217}" type="pres">
      <dgm:prSet presAssocID="{12C0AFC2-A5F8-4BE9-95CB-0E8A23242D94}" presName="rootConnector" presStyleLbl="node4" presStyleIdx="1" presStyleCnt="8"/>
      <dgm:spPr/>
    </dgm:pt>
    <dgm:pt modelId="{CF33DF92-29F7-4B31-8638-F4403F1CE7A7}" type="pres">
      <dgm:prSet presAssocID="{12C0AFC2-A5F8-4BE9-95CB-0E8A23242D94}" presName="hierChild4" presStyleCnt="0"/>
      <dgm:spPr/>
    </dgm:pt>
    <dgm:pt modelId="{D314023B-768F-465F-9324-BCBD4A5A8565}" type="pres">
      <dgm:prSet presAssocID="{12C0AFC2-A5F8-4BE9-95CB-0E8A23242D94}" presName="hierChild5" presStyleCnt="0"/>
      <dgm:spPr/>
    </dgm:pt>
    <dgm:pt modelId="{8064FA5B-AEC7-49F0-BBB9-CB41D484FE44}" type="pres">
      <dgm:prSet presAssocID="{9DF1FA27-36F5-4544-9F79-367E4FCB05A6}" presName="Name37" presStyleLbl="parChTrans1D4" presStyleIdx="2" presStyleCnt="8"/>
      <dgm:spPr/>
    </dgm:pt>
    <dgm:pt modelId="{0CE9D5E5-9B6F-4AA7-8BED-85DD39C1339D}" type="pres">
      <dgm:prSet presAssocID="{C6D18822-F666-40E6-8C1A-E1CBC4BF2194}" presName="hierRoot2" presStyleCnt="0">
        <dgm:presLayoutVars>
          <dgm:hierBranch val="init"/>
        </dgm:presLayoutVars>
      </dgm:prSet>
      <dgm:spPr/>
    </dgm:pt>
    <dgm:pt modelId="{28757380-53BD-4A6C-A35A-F25C7BC7A4EF}" type="pres">
      <dgm:prSet presAssocID="{C6D18822-F666-40E6-8C1A-E1CBC4BF2194}" presName="rootComposite" presStyleCnt="0"/>
      <dgm:spPr/>
    </dgm:pt>
    <dgm:pt modelId="{CB4AEFC3-60B9-4E90-AED7-81AE32A20648}" type="pres">
      <dgm:prSet presAssocID="{C6D18822-F666-40E6-8C1A-E1CBC4BF2194}" presName="rootText" presStyleLbl="node4" presStyleIdx="2" presStyleCnt="8" custScaleX="108270" custScaleY="108177">
        <dgm:presLayoutVars>
          <dgm:chPref val="3"/>
        </dgm:presLayoutVars>
      </dgm:prSet>
      <dgm:spPr/>
    </dgm:pt>
    <dgm:pt modelId="{74D94253-2150-41F0-9854-A7924FD917C4}" type="pres">
      <dgm:prSet presAssocID="{C6D18822-F666-40E6-8C1A-E1CBC4BF2194}" presName="rootConnector" presStyleLbl="node4" presStyleIdx="2" presStyleCnt="8"/>
      <dgm:spPr/>
    </dgm:pt>
    <dgm:pt modelId="{41800F5D-DFC2-477D-AB79-C3A9B171FA5F}" type="pres">
      <dgm:prSet presAssocID="{C6D18822-F666-40E6-8C1A-E1CBC4BF2194}" presName="hierChild4" presStyleCnt="0"/>
      <dgm:spPr/>
    </dgm:pt>
    <dgm:pt modelId="{2BAA4A9A-990F-4443-BD0C-C8D321D40EDE}" type="pres">
      <dgm:prSet presAssocID="{C6D18822-F666-40E6-8C1A-E1CBC4BF2194}" presName="hierChild5" presStyleCnt="0"/>
      <dgm:spPr/>
    </dgm:pt>
    <dgm:pt modelId="{058812B5-BF19-4CF6-B1B5-FA36E97A1624}" type="pres">
      <dgm:prSet presAssocID="{ADFF869A-FFA4-4CEB-AF1B-BAD95BE42804}" presName="hierChild5" presStyleCnt="0"/>
      <dgm:spPr/>
    </dgm:pt>
    <dgm:pt modelId="{32F7D967-231E-4CED-BADE-5677850ACEE4}" type="pres">
      <dgm:prSet presAssocID="{865336BC-2A94-4E87-B3EE-9112745E20DE}" presName="Name37" presStyleLbl="parChTrans1D4" presStyleIdx="3" presStyleCnt="8"/>
      <dgm:spPr/>
    </dgm:pt>
    <dgm:pt modelId="{092A2F0D-36F5-46A2-B931-F74D9FB9F688}" type="pres">
      <dgm:prSet presAssocID="{6E3E825E-9740-4460-A242-9833A85D311A}" presName="hierRoot2" presStyleCnt="0">
        <dgm:presLayoutVars>
          <dgm:hierBranch val="init"/>
        </dgm:presLayoutVars>
      </dgm:prSet>
      <dgm:spPr/>
    </dgm:pt>
    <dgm:pt modelId="{13C3289C-5F2F-4C7B-9496-C3F677D885BE}" type="pres">
      <dgm:prSet presAssocID="{6E3E825E-9740-4460-A242-9833A85D311A}" presName="rootComposite" presStyleCnt="0"/>
      <dgm:spPr/>
    </dgm:pt>
    <dgm:pt modelId="{09B4EC63-1D76-4FBC-8555-F53CC6337ADB}" type="pres">
      <dgm:prSet presAssocID="{6E3E825E-9740-4460-A242-9833A85D311A}" presName="rootText" presStyleLbl="node4" presStyleIdx="3" presStyleCnt="8">
        <dgm:presLayoutVars>
          <dgm:chPref val="3"/>
        </dgm:presLayoutVars>
      </dgm:prSet>
      <dgm:spPr/>
    </dgm:pt>
    <dgm:pt modelId="{16714065-CD23-41B1-9E54-E1726AD2AB5A}" type="pres">
      <dgm:prSet presAssocID="{6E3E825E-9740-4460-A242-9833A85D311A}" presName="rootConnector" presStyleLbl="node4" presStyleIdx="3" presStyleCnt="8"/>
      <dgm:spPr/>
    </dgm:pt>
    <dgm:pt modelId="{CB0F2C82-F9D6-4C17-B098-2F2EB92E198B}" type="pres">
      <dgm:prSet presAssocID="{6E3E825E-9740-4460-A242-9833A85D311A}" presName="hierChild4" presStyleCnt="0"/>
      <dgm:spPr/>
    </dgm:pt>
    <dgm:pt modelId="{26DC55D9-2879-489C-A317-6AF93176471A}" type="pres">
      <dgm:prSet presAssocID="{6E3E825E-9740-4460-A242-9833A85D311A}" presName="hierChild5" presStyleCnt="0"/>
      <dgm:spPr/>
    </dgm:pt>
    <dgm:pt modelId="{56BECE91-0B7F-4BAC-9431-DD6190472921}" type="pres">
      <dgm:prSet presAssocID="{2288B6D0-8544-4C48-8013-0C02FE7180D7}" presName="Name37" presStyleLbl="parChTrans1D4" presStyleIdx="4" presStyleCnt="8"/>
      <dgm:spPr/>
    </dgm:pt>
    <dgm:pt modelId="{F9BC9A6A-4C91-4F82-BF1A-D4E48097C1E3}" type="pres">
      <dgm:prSet presAssocID="{329E0951-CC08-4E52-A462-743D1360D5EE}" presName="hierRoot2" presStyleCnt="0">
        <dgm:presLayoutVars>
          <dgm:hierBranch val="init"/>
        </dgm:presLayoutVars>
      </dgm:prSet>
      <dgm:spPr/>
    </dgm:pt>
    <dgm:pt modelId="{D72F44F9-C598-4415-9E2B-57FCD408E6CD}" type="pres">
      <dgm:prSet presAssocID="{329E0951-CC08-4E52-A462-743D1360D5EE}" presName="rootComposite" presStyleCnt="0"/>
      <dgm:spPr/>
    </dgm:pt>
    <dgm:pt modelId="{96240769-7340-44F1-9BA1-1F1D3C872FCF}" type="pres">
      <dgm:prSet presAssocID="{329E0951-CC08-4E52-A462-743D1360D5EE}" presName="rootText" presStyleLbl="node4" presStyleIdx="4" presStyleCnt="8">
        <dgm:presLayoutVars>
          <dgm:chPref val="3"/>
        </dgm:presLayoutVars>
      </dgm:prSet>
      <dgm:spPr/>
    </dgm:pt>
    <dgm:pt modelId="{A835C012-FDAE-48CA-9A6D-EB417F781861}" type="pres">
      <dgm:prSet presAssocID="{329E0951-CC08-4E52-A462-743D1360D5EE}" presName="rootConnector" presStyleLbl="node4" presStyleIdx="4" presStyleCnt="8"/>
      <dgm:spPr/>
    </dgm:pt>
    <dgm:pt modelId="{36E36538-B0D9-4975-BACF-A93BA48DC480}" type="pres">
      <dgm:prSet presAssocID="{329E0951-CC08-4E52-A462-743D1360D5EE}" presName="hierChild4" presStyleCnt="0"/>
      <dgm:spPr/>
    </dgm:pt>
    <dgm:pt modelId="{F3E0BC65-55BC-475E-A591-C2B426DD2D20}" type="pres">
      <dgm:prSet presAssocID="{329E0951-CC08-4E52-A462-743D1360D5EE}" presName="hierChild5" presStyleCnt="0"/>
      <dgm:spPr/>
    </dgm:pt>
    <dgm:pt modelId="{5D92B238-0675-4F65-B31E-55A18BD5E097}" type="pres">
      <dgm:prSet presAssocID="{CDFF7E07-F58C-4C48-9888-06B051C67AD7}" presName="Name37" presStyleLbl="parChTrans1D4" presStyleIdx="5" presStyleCnt="8"/>
      <dgm:spPr/>
    </dgm:pt>
    <dgm:pt modelId="{8DE42F58-9C66-48F8-9867-DB61B7007BCF}" type="pres">
      <dgm:prSet presAssocID="{BD90BD4A-DABC-43BF-8398-4E78B17311A1}" presName="hierRoot2" presStyleCnt="0">
        <dgm:presLayoutVars>
          <dgm:hierBranch val="init"/>
        </dgm:presLayoutVars>
      </dgm:prSet>
      <dgm:spPr/>
    </dgm:pt>
    <dgm:pt modelId="{DC3A5A5A-4876-42FE-86AF-83850BC7EA88}" type="pres">
      <dgm:prSet presAssocID="{BD90BD4A-DABC-43BF-8398-4E78B17311A1}" presName="rootComposite" presStyleCnt="0"/>
      <dgm:spPr/>
    </dgm:pt>
    <dgm:pt modelId="{1D26EC2B-4843-4105-859E-46242FAAD975}" type="pres">
      <dgm:prSet presAssocID="{BD90BD4A-DABC-43BF-8398-4E78B17311A1}" presName="rootText" presStyleLbl="node4" presStyleIdx="5" presStyleCnt="8">
        <dgm:presLayoutVars>
          <dgm:chPref val="3"/>
        </dgm:presLayoutVars>
      </dgm:prSet>
      <dgm:spPr/>
    </dgm:pt>
    <dgm:pt modelId="{F2C1960F-41E9-4E7D-8805-49F1B0A43218}" type="pres">
      <dgm:prSet presAssocID="{BD90BD4A-DABC-43BF-8398-4E78B17311A1}" presName="rootConnector" presStyleLbl="node4" presStyleIdx="5" presStyleCnt="8"/>
      <dgm:spPr/>
    </dgm:pt>
    <dgm:pt modelId="{9E2433BC-3B52-4CD7-B0A1-DA3D7AF9022F}" type="pres">
      <dgm:prSet presAssocID="{BD90BD4A-DABC-43BF-8398-4E78B17311A1}" presName="hierChild4" presStyleCnt="0"/>
      <dgm:spPr/>
    </dgm:pt>
    <dgm:pt modelId="{65363DAA-816F-4EE9-B1C0-BEB68A67DDBA}" type="pres">
      <dgm:prSet presAssocID="{BD90BD4A-DABC-43BF-8398-4E78B17311A1}" presName="hierChild5" presStyleCnt="0"/>
      <dgm:spPr/>
    </dgm:pt>
    <dgm:pt modelId="{D79EB229-9D7F-4B89-93DA-D1272FD5325E}" type="pres">
      <dgm:prSet presAssocID="{34FE0C45-5EB7-4B6D-95AF-D1A71B077D92}" presName="hierChild5" presStyleCnt="0"/>
      <dgm:spPr/>
    </dgm:pt>
    <dgm:pt modelId="{1EE7497E-11FC-414A-84CC-3BDFA993B110}" type="pres">
      <dgm:prSet presAssocID="{D889FA8D-8CC0-4265-919C-8B35E6E746BA}" presName="Name37" presStyleLbl="parChTrans1D3" presStyleIdx="1" presStyleCnt="4"/>
      <dgm:spPr/>
    </dgm:pt>
    <dgm:pt modelId="{36BD1CDB-3675-4F1D-8EEA-D5FFD330EA20}" type="pres">
      <dgm:prSet presAssocID="{A943B5BC-18DF-4A36-925A-D4B194A4B7F4}" presName="hierRoot2" presStyleCnt="0">
        <dgm:presLayoutVars>
          <dgm:hierBranch val="init"/>
        </dgm:presLayoutVars>
      </dgm:prSet>
      <dgm:spPr/>
    </dgm:pt>
    <dgm:pt modelId="{A606E86F-4CFF-4D6B-9F28-E9F40FFDF176}" type="pres">
      <dgm:prSet presAssocID="{A943B5BC-18DF-4A36-925A-D4B194A4B7F4}" presName="rootComposite" presStyleCnt="0"/>
      <dgm:spPr/>
    </dgm:pt>
    <dgm:pt modelId="{C22AB236-5E12-4EC4-97FB-B7BF681D4B0C}" type="pres">
      <dgm:prSet presAssocID="{A943B5BC-18DF-4A36-925A-D4B194A4B7F4}" presName="rootText" presStyleLbl="node3" presStyleIdx="1" presStyleCnt="4" custLinFactNeighborX="959" custLinFactNeighborY="-3835">
        <dgm:presLayoutVars>
          <dgm:chPref val="3"/>
        </dgm:presLayoutVars>
      </dgm:prSet>
      <dgm:spPr/>
    </dgm:pt>
    <dgm:pt modelId="{8943B75D-1E52-4FD2-A8FF-D99F9C922CDA}" type="pres">
      <dgm:prSet presAssocID="{A943B5BC-18DF-4A36-925A-D4B194A4B7F4}" presName="rootConnector" presStyleLbl="node3" presStyleIdx="1" presStyleCnt="4"/>
      <dgm:spPr/>
    </dgm:pt>
    <dgm:pt modelId="{B2F68B6E-9F1D-4087-91F0-E4A7669E36D9}" type="pres">
      <dgm:prSet presAssocID="{A943B5BC-18DF-4A36-925A-D4B194A4B7F4}" presName="hierChild4" presStyleCnt="0"/>
      <dgm:spPr/>
    </dgm:pt>
    <dgm:pt modelId="{11CC1C5F-7A0D-4898-AC62-DED8C8E20490}" type="pres">
      <dgm:prSet presAssocID="{A943B5BC-18DF-4A36-925A-D4B194A4B7F4}" presName="hierChild5" presStyleCnt="0"/>
      <dgm:spPr/>
    </dgm:pt>
    <dgm:pt modelId="{F66CC069-60E6-47C0-8C6C-A56DA27EF243}" type="pres">
      <dgm:prSet presAssocID="{9DCD8609-670D-4907-BCCA-AC0A5E6E7C6A}" presName="Name37" presStyleLbl="parChTrans1D3" presStyleIdx="2" presStyleCnt="4"/>
      <dgm:spPr/>
    </dgm:pt>
    <dgm:pt modelId="{8A4C397C-C145-49EE-A9C4-B99CBEE74C66}" type="pres">
      <dgm:prSet presAssocID="{2F082316-FBDD-400F-892D-B29F6441BD19}" presName="hierRoot2" presStyleCnt="0">
        <dgm:presLayoutVars>
          <dgm:hierBranch val="init"/>
        </dgm:presLayoutVars>
      </dgm:prSet>
      <dgm:spPr/>
    </dgm:pt>
    <dgm:pt modelId="{EEBCDF07-1CD5-483E-AE24-ECB33DC9F342}" type="pres">
      <dgm:prSet presAssocID="{2F082316-FBDD-400F-892D-B29F6441BD19}" presName="rootComposite" presStyleCnt="0"/>
      <dgm:spPr/>
    </dgm:pt>
    <dgm:pt modelId="{5C58704D-F255-4671-AE9D-185DCB3EFBED}" type="pres">
      <dgm:prSet presAssocID="{2F082316-FBDD-400F-892D-B29F6441BD19}" presName="rootText" presStyleLbl="node3" presStyleIdx="2" presStyleCnt="4" custScaleX="116361">
        <dgm:presLayoutVars>
          <dgm:chPref val="3"/>
        </dgm:presLayoutVars>
      </dgm:prSet>
      <dgm:spPr/>
    </dgm:pt>
    <dgm:pt modelId="{17B52DCD-8A51-4003-8D2D-D1C1E84C6C98}" type="pres">
      <dgm:prSet presAssocID="{2F082316-FBDD-400F-892D-B29F6441BD19}" presName="rootConnector" presStyleLbl="node3" presStyleIdx="2" presStyleCnt="4"/>
      <dgm:spPr/>
    </dgm:pt>
    <dgm:pt modelId="{EAA4CBF2-B8D2-4D5B-9DED-6E7F05B160D6}" type="pres">
      <dgm:prSet presAssocID="{2F082316-FBDD-400F-892D-B29F6441BD19}" presName="hierChild4" presStyleCnt="0"/>
      <dgm:spPr/>
    </dgm:pt>
    <dgm:pt modelId="{64273BD3-441A-4A63-8D1E-DFFAACABFDCD}" type="pres">
      <dgm:prSet presAssocID="{2F082316-FBDD-400F-892D-B29F6441BD19}" presName="hierChild5" presStyleCnt="0"/>
      <dgm:spPr/>
    </dgm:pt>
    <dgm:pt modelId="{5124C27F-A750-4D4C-838E-2E728FD772E1}" type="pres">
      <dgm:prSet presAssocID="{4EC58833-FD5B-48B7-9986-1B9F30C40437}" presName="Name37" presStyleLbl="parChTrans1D3" presStyleIdx="3" presStyleCnt="4"/>
      <dgm:spPr/>
    </dgm:pt>
    <dgm:pt modelId="{7154CAC0-CD2A-4C64-B7E3-139237E7FE52}" type="pres">
      <dgm:prSet presAssocID="{9096EAE0-7428-4D38-981E-73BDB7F3ED2F}" presName="hierRoot2" presStyleCnt="0">
        <dgm:presLayoutVars>
          <dgm:hierBranch val="init"/>
        </dgm:presLayoutVars>
      </dgm:prSet>
      <dgm:spPr/>
    </dgm:pt>
    <dgm:pt modelId="{C60B9E5C-D863-4E1C-9B7E-0D772D404A67}" type="pres">
      <dgm:prSet presAssocID="{9096EAE0-7428-4D38-981E-73BDB7F3ED2F}" presName="rootComposite" presStyleCnt="0"/>
      <dgm:spPr/>
    </dgm:pt>
    <dgm:pt modelId="{35F8823D-4F63-4FE2-85EE-47D560890C9F}" type="pres">
      <dgm:prSet presAssocID="{9096EAE0-7428-4D38-981E-73BDB7F3ED2F}" presName="rootText" presStyleLbl="node3" presStyleIdx="3" presStyleCnt="4" custLinFactNeighborX="959">
        <dgm:presLayoutVars>
          <dgm:chPref val="3"/>
        </dgm:presLayoutVars>
      </dgm:prSet>
      <dgm:spPr/>
    </dgm:pt>
    <dgm:pt modelId="{4E9AA3E0-6E8A-4007-A96F-4F9CBB8AE743}" type="pres">
      <dgm:prSet presAssocID="{9096EAE0-7428-4D38-981E-73BDB7F3ED2F}" presName="rootConnector" presStyleLbl="node3" presStyleIdx="3" presStyleCnt="4"/>
      <dgm:spPr/>
    </dgm:pt>
    <dgm:pt modelId="{FACB2603-0E45-40CF-9B8A-A0B22A6E50B4}" type="pres">
      <dgm:prSet presAssocID="{9096EAE0-7428-4D38-981E-73BDB7F3ED2F}" presName="hierChild4" presStyleCnt="0"/>
      <dgm:spPr/>
    </dgm:pt>
    <dgm:pt modelId="{A3119E8A-C29C-4402-894B-AE6D1A730E6F}" type="pres">
      <dgm:prSet presAssocID="{BEBA6147-C7C7-475D-B86F-DA9FBC276156}" presName="Name37" presStyleLbl="parChTrans1D4" presStyleIdx="6" presStyleCnt="8"/>
      <dgm:spPr/>
    </dgm:pt>
    <dgm:pt modelId="{AB95A71B-8ED6-454C-9816-2FB8DBDEB51B}" type="pres">
      <dgm:prSet presAssocID="{AC4FFDBC-1832-4F29-9B89-A88FB7BC3BE7}" presName="hierRoot2" presStyleCnt="0">
        <dgm:presLayoutVars>
          <dgm:hierBranch val="init"/>
        </dgm:presLayoutVars>
      </dgm:prSet>
      <dgm:spPr/>
    </dgm:pt>
    <dgm:pt modelId="{C7B96FDE-89FC-4D69-8276-C2EC09EC9E6D}" type="pres">
      <dgm:prSet presAssocID="{AC4FFDBC-1832-4F29-9B89-A88FB7BC3BE7}" presName="rootComposite" presStyleCnt="0"/>
      <dgm:spPr/>
    </dgm:pt>
    <dgm:pt modelId="{9ADD61EF-4622-4BA7-B10B-6FFBCF37629A}" type="pres">
      <dgm:prSet presAssocID="{AC4FFDBC-1832-4F29-9B89-A88FB7BC3BE7}" presName="rootText" presStyleLbl="node4" presStyleIdx="6" presStyleCnt="8">
        <dgm:presLayoutVars>
          <dgm:chPref val="3"/>
        </dgm:presLayoutVars>
      </dgm:prSet>
      <dgm:spPr/>
    </dgm:pt>
    <dgm:pt modelId="{E7DBDE2F-71AD-4409-9156-6AE714080C09}" type="pres">
      <dgm:prSet presAssocID="{AC4FFDBC-1832-4F29-9B89-A88FB7BC3BE7}" presName="rootConnector" presStyleLbl="node4" presStyleIdx="6" presStyleCnt="8"/>
      <dgm:spPr/>
    </dgm:pt>
    <dgm:pt modelId="{2F35AE4C-E3C2-4BD0-8A8D-33F54A20CAE3}" type="pres">
      <dgm:prSet presAssocID="{AC4FFDBC-1832-4F29-9B89-A88FB7BC3BE7}" presName="hierChild4" presStyleCnt="0"/>
      <dgm:spPr/>
    </dgm:pt>
    <dgm:pt modelId="{349691A7-9CDD-431B-99AE-3536D45EEF45}" type="pres">
      <dgm:prSet presAssocID="{AC4FFDBC-1832-4F29-9B89-A88FB7BC3BE7}" presName="hierChild5" presStyleCnt="0"/>
      <dgm:spPr/>
    </dgm:pt>
    <dgm:pt modelId="{C447FE6A-5863-488D-8067-99AF727A2A5B}" type="pres">
      <dgm:prSet presAssocID="{A3CA8CEE-02CA-4135-9986-EB41205D30A8}" presName="Name37" presStyleLbl="parChTrans1D4" presStyleIdx="7" presStyleCnt="8"/>
      <dgm:spPr/>
    </dgm:pt>
    <dgm:pt modelId="{DE352E65-8CA4-49F6-9D72-B9C418D132C5}" type="pres">
      <dgm:prSet presAssocID="{B73F5521-C693-445C-9013-F975C0FE02C3}" presName="hierRoot2" presStyleCnt="0">
        <dgm:presLayoutVars>
          <dgm:hierBranch val="init"/>
        </dgm:presLayoutVars>
      </dgm:prSet>
      <dgm:spPr/>
    </dgm:pt>
    <dgm:pt modelId="{78ABA50E-3765-46EA-9766-36576D94F7E6}" type="pres">
      <dgm:prSet presAssocID="{B73F5521-C693-445C-9013-F975C0FE02C3}" presName="rootComposite" presStyleCnt="0"/>
      <dgm:spPr/>
    </dgm:pt>
    <dgm:pt modelId="{B9AD2DD0-415B-4B5B-8D9A-830F881D7BDF}" type="pres">
      <dgm:prSet presAssocID="{B73F5521-C693-445C-9013-F975C0FE02C3}" presName="rootText" presStyleLbl="node4" presStyleIdx="7" presStyleCnt="8">
        <dgm:presLayoutVars>
          <dgm:chPref val="3"/>
        </dgm:presLayoutVars>
      </dgm:prSet>
      <dgm:spPr/>
    </dgm:pt>
    <dgm:pt modelId="{A439B3AA-1313-4299-BF5D-385AE178A98B}" type="pres">
      <dgm:prSet presAssocID="{B73F5521-C693-445C-9013-F975C0FE02C3}" presName="rootConnector" presStyleLbl="node4" presStyleIdx="7" presStyleCnt="8"/>
      <dgm:spPr/>
    </dgm:pt>
    <dgm:pt modelId="{45BC21EC-F07F-4617-8BEA-DF29D75DB0C5}" type="pres">
      <dgm:prSet presAssocID="{B73F5521-C693-445C-9013-F975C0FE02C3}" presName="hierChild4" presStyleCnt="0"/>
      <dgm:spPr/>
    </dgm:pt>
    <dgm:pt modelId="{E96C3FFF-F2F1-4592-837A-2FD0AB2E1993}" type="pres">
      <dgm:prSet presAssocID="{B73F5521-C693-445C-9013-F975C0FE02C3}" presName="hierChild5" presStyleCnt="0"/>
      <dgm:spPr/>
    </dgm:pt>
    <dgm:pt modelId="{98AB6654-B7CA-4F46-A397-5094C0CBF5E8}" type="pres">
      <dgm:prSet presAssocID="{9096EAE0-7428-4D38-981E-73BDB7F3ED2F}" presName="hierChild5" presStyleCnt="0"/>
      <dgm:spPr/>
    </dgm:pt>
    <dgm:pt modelId="{2EF1E68A-685D-48FD-AF14-51AEE2C21BE4}" type="pres">
      <dgm:prSet presAssocID="{E1E987EC-B9E9-4A1D-A77E-2457D43D159F}" presName="hierChild5" presStyleCnt="0"/>
      <dgm:spPr/>
    </dgm:pt>
    <dgm:pt modelId="{08181340-2ED8-4425-87B8-9A8BB1CD2AEB}" type="pres">
      <dgm:prSet presAssocID="{08344FC7-524D-4FA6-833C-98E648E1242A}" presName="hierChild3" presStyleCnt="0"/>
      <dgm:spPr/>
    </dgm:pt>
  </dgm:ptLst>
  <dgm:cxnLst>
    <dgm:cxn modelId="{5FFEA301-C2AE-4BF5-849B-CF4A557C7DD1}" srcId="{E1E987EC-B9E9-4A1D-A77E-2457D43D159F}" destId="{34FE0C45-5EB7-4B6D-95AF-D1A71B077D92}" srcOrd="0" destOrd="0" parTransId="{A6F2735F-5EBE-4F30-9882-052A6B8FE17B}" sibTransId="{F7D08791-97FD-41E1-95A0-711A7F52E743}"/>
    <dgm:cxn modelId="{9FF4FB03-EB3A-4450-BBF4-DEDB857D5A4B}" type="presOf" srcId="{12C0AFC2-A5F8-4BE9-95CB-0E8A23242D94}" destId="{A5DB4B64-04C4-4222-B976-AC8B08F8B217}" srcOrd="1" destOrd="0" presId="urn:microsoft.com/office/officeart/2005/8/layout/orgChart1"/>
    <dgm:cxn modelId="{1DAE0304-9A82-4F45-BDC8-E1894156B623}" type="presOf" srcId="{4EC58833-FD5B-48B7-9986-1B9F30C40437}" destId="{5124C27F-A750-4D4C-838E-2E728FD772E1}" srcOrd="0" destOrd="0" presId="urn:microsoft.com/office/officeart/2005/8/layout/orgChart1"/>
    <dgm:cxn modelId="{26B95B07-38ED-40F8-9836-7F42976427CF}" type="presOf" srcId="{D889FA8D-8CC0-4265-919C-8B35E6E746BA}" destId="{1EE7497E-11FC-414A-84CC-3BDFA993B110}" srcOrd="0" destOrd="0" presId="urn:microsoft.com/office/officeart/2005/8/layout/orgChart1"/>
    <dgm:cxn modelId="{BE28330F-C7E1-4E4A-90B5-6F60C6CDB5F1}" type="presOf" srcId="{08344FC7-524D-4FA6-833C-98E648E1242A}" destId="{1660DA68-CA82-4462-915B-4D93734AA9CE}" srcOrd="1" destOrd="0" presId="urn:microsoft.com/office/officeart/2005/8/layout/orgChart1"/>
    <dgm:cxn modelId="{372A161B-EE34-4EC4-9DFC-ACC3EC1C0915}" type="presOf" srcId="{BEBA6147-C7C7-475D-B86F-DA9FBC276156}" destId="{A3119E8A-C29C-4402-894B-AE6D1A730E6F}" srcOrd="0" destOrd="0" presId="urn:microsoft.com/office/officeart/2005/8/layout/orgChart1"/>
    <dgm:cxn modelId="{A3B8A91C-4745-4E96-85AD-48CEF943905B}" srcId="{193717D1-C6B4-4B80-B64E-5F6544EE9FCC}" destId="{08344FC7-524D-4FA6-833C-98E648E1242A}" srcOrd="0" destOrd="0" parTransId="{74677C3C-D3D4-4402-A2F6-E107359854FA}" sibTransId="{9CABCB85-6F03-44CD-ABB4-E2978FC1EB2A}"/>
    <dgm:cxn modelId="{89144B1E-13C4-4A45-8BB2-84560EBD7A3C}" srcId="{E1E987EC-B9E9-4A1D-A77E-2457D43D159F}" destId="{9096EAE0-7428-4D38-981E-73BDB7F3ED2F}" srcOrd="3" destOrd="0" parTransId="{4EC58833-FD5B-48B7-9986-1B9F30C40437}" sibTransId="{1D9543FF-35CA-4792-8A90-2ECC0612A100}"/>
    <dgm:cxn modelId="{9B788530-DE97-4441-98F5-4CD64702CCE2}" srcId="{34FE0C45-5EB7-4B6D-95AF-D1A71B077D92}" destId="{ADFF869A-FFA4-4CEB-AF1B-BAD95BE42804}" srcOrd="0" destOrd="0" parTransId="{BFA7FE2A-7D51-4330-A6A0-C8BC95FC4A7F}" sibTransId="{E6955C76-319E-4EB4-9248-7A2DEDF68899}"/>
    <dgm:cxn modelId="{4296D731-A146-487A-940F-4427A10758FB}" type="presOf" srcId="{E1E987EC-B9E9-4A1D-A77E-2457D43D159F}" destId="{2E676B37-6F87-4522-ADA9-E4CEEBA3FA9A}" srcOrd="1" destOrd="0" presId="urn:microsoft.com/office/officeart/2005/8/layout/orgChart1"/>
    <dgm:cxn modelId="{6552335C-6BD5-4B6D-9E66-F5C968CF5EF7}" type="presOf" srcId="{AC4FFDBC-1832-4F29-9B89-A88FB7BC3BE7}" destId="{E7DBDE2F-71AD-4409-9156-6AE714080C09}" srcOrd="1" destOrd="0" presId="urn:microsoft.com/office/officeart/2005/8/layout/orgChart1"/>
    <dgm:cxn modelId="{C9BF5B62-7918-4536-BEAD-A12C6ECE760F}" type="presOf" srcId="{B73F5521-C693-445C-9013-F975C0FE02C3}" destId="{B9AD2DD0-415B-4B5B-8D9A-830F881D7BDF}" srcOrd="0" destOrd="0" presId="urn:microsoft.com/office/officeart/2005/8/layout/orgChart1"/>
    <dgm:cxn modelId="{54F21965-C777-42E9-A094-2C410858491A}" type="presOf" srcId="{2F082316-FBDD-400F-892D-B29F6441BD19}" destId="{5C58704D-F255-4671-AE9D-185DCB3EFBED}" srcOrd="0" destOrd="0" presId="urn:microsoft.com/office/officeart/2005/8/layout/orgChart1"/>
    <dgm:cxn modelId="{B59D1447-330A-4D0C-894C-13BBCACEA7C1}" type="presOf" srcId="{AC4FFDBC-1832-4F29-9B89-A88FB7BC3BE7}" destId="{9ADD61EF-4622-4BA7-B10B-6FFBCF37629A}" srcOrd="0" destOrd="0" presId="urn:microsoft.com/office/officeart/2005/8/layout/orgChart1"/>
    <dgm:cxn modelId="{6E19F568-395F-4F5E-A7C2-A2B7FD6C9619}" type="presOf" srcId="{B73F5521-C693-445C-9013-F975C0FE02C3}" destId="{A439B3AA-1313-4299-BF5D-385AE178A98B}" srcOrd="1" destOrd="0" presId="urn:microsoft.com/office/officeart/2005/8/layout/orgChart1"/>
    <dgm:cxn modelId="{07DEC549-ECA3-459F-B456-9371F7A438B6}" type="presOf" srcId="{ADFF869A-FFA4-4CEB-AF1B-BAD95BE42804}" destId="{1FB7B13E-4FDF-47B6-8064-B0313670AE0D}" srcOrd="0" destOrd="0" presId="urn:microsoft.com/office/officeart/2005/8/layout/orgChart1"/>
    <dgm:cxn modelId="{A098586E-5828-4010-BF5D-EEFCF658D26A}" type="presOf" srcId="{6E3E825E-9740-4460-A242-9833A85D311A}" destId="{09B4EC63-1D76-4FBC-8555-F53CC6337ADB}" srcOrd="0" destOrd="0" presId="urn:microsoft.com/office/officeart/2005/8/layout/orgChart1"/>
    <dgm:cxn modelId="{96387B6F-93DA-44A0-A8E7-2FBD463B4868}" type="presOf" srcId="{85CD5ECE-C489-46F4-9639-FB28A5D21587}" destId="{2A481726-7B0F-4D12-A3D6-37925DE7A680}" srcOrd="0" destOrd="0" presId="urn:microsoft.com/office/officeart/2005/8/layout/orgChart1"/>
    <dgm:cxn modelId="{E9597950-3D45-499E-9C64-DF6CBD220045}" type="presOf" srcId="{6E3E825E-9740-4460-A242-9833A85D311A}" destId="{16714065-CD23-41B1-9E54-E1726AD2AB5A}" srcOrd="1" destOrd="0" presId="urn:microsoft.com/office/officeart/2005/8/layout/orgChart1"/>
    <dgm:cxn modelId="{83BFFC51-B45A-4025-B429-ABFAACDDEC6C}" type="presOf" srcId="{C6D18822-F666-40E6-8C1A-E1CBC4BF2194}" destId="{CB4AEFC3-60B9-4E90-AED7-81AE32A20648}" srcOrd="0" destOrd="0" presId="urn:microsoft.com/office/officeart/2005/8/layout/orgChart1"/>
    <dgm:cxn modelId="{CB505C72-C7E6-417B-8D2E-F8B9F84E2B6B}" type="presOf" srcId="{34FE0C45-5EB7-4B6D-95AF-D1A71B077D92}" destId="{A477A72D-B7D0-4222-846E-D13F3A1EA42F}" srcOrd="0" destOrd="0" presId="urn:microsoft.com/office/officeart/2005/8/layout/orgChart1"/>
    <dgm:cxn modelId="{238EF772-6609-4CAF-A9EE-87D221F6D2C5}" type="presOf" srcId="{A3CA8CEE-02CA-4135-9986-EB41205D30A8}" destId="{C447FE6A-5863-488D-8067-99AF727A2A5B}" srcOrd="0" destOrd="0" presId="urn:microsoft.com/office/officeart/2005/8/layout/orgChart1"/>
    <dgm:cxn modelId="{4E7AE654-108B-4F6D-97C0-BED447A0003C}" type="presOf" srcId="{9DF1FA27-36F5-4544-9F79-367E4FCB05A6}" destId="{8064FA5B-AEC7-49F0-BBB9-CB41D484FE44}" srcOrd="0" destOrd="0" presId="urn:microsoft.com/office/officeart/2005/8/layout/orgChart1"/>
    <dgm:cxn modelId="{88EE3758-FF02-4238-99CC-BC3B8836459D}" type="presOf" srcId="{865336BC-2A94-4E87-B3EE-9112745E20DE}" destId="{32F7D967-231E-4CED-BADE-5677850ACEE4}" srcOrd="0" destOrd="0" presId="urn:microsoft.com/office/officeart/2005/8/layout/orgChart1"/>
    <dgm:cxn modelId="{71FB5E7B-F4ED-4AB1-8C3E-2B7A4A906695}" srcId="{9096EAE0-7428-4D38-981E-73BDB7F3ED2F}" destId="{B73F5521-C693-445C-9013-F975C0FE02C3}" srcOrd="1" destOrd="0" parTransId="{A3CA8CEE-02CA-4135-9986-EB41205D30A8}" sibTransId="{875419ED-A8CD-4087-B6DA-87329FC280D7}"/>
    <dgm:cxn modelId="{F1163887-82EE-4123-8D92-678F77AEBBC1}" type="presOf" srcId="{BD90BD4A-DABC-43BF-8398-4E78B17311A1}" destId="{F2C1960F-41E9-4E7D-8805-49F1B0A43218}" srcOrd="1" destOrd="0" presId="urn:microsoft.com/office/officeart/2005/8/layout/orgChart1"/>
    <dgm:cxn modelId="{ABACE187-0AB5-43FA-8AB7-14364E1037B4}" type="presOf" srcId="{E1E987EC-B9E9-4A1D-A77E-2457D43D159F}" destId="{D8084D36-007C-443F-90F9-A28B73CF8640}" srcOrd="0" destOrd="0" presId="urn:microsoft.com/office/officeart/2005/8/layout/orgChart1"/>
    <dgm:cxn modelId="{8F129589-3A07-4FBD-BC06-5AF05123BBC8}" type="presOf" srcId="{9096EAE0-7428-4D38-981E-73BDB7F3ED2F}" destId="{35F8823D-4F63-4FE2-85EE-47D560890C9F}" srcOrd="0" destOrd="0" presId="urn:microsoft.com/office/officeart/2005/8/layout/orgChart1"/>
    <dgm:cxn modelId="{6A95848E-5273-4A89-A2FB-5BC4CFD59054}" srcId="{34FE0C45-5EB7-4B6D-95AF-D1A71B077D92}" destId="{BD90BD4A-DABC-43BF-8398-4E78B17311A1}" srcOrd="3" destOrd="0" parTransId="{CDFF7E07-F58C-4C48-9888-06B051C67AD7}" sibTransId="{FCD7DAF6-DD83-4881-8BCA-8913B9F89143}"/>
    <dgm:cxn modelId="{45A6A592-5D6C-4578-A44D-FADDAC2949CE}" srcId="{9096EAE0-7428-4D38-981E-73BDB7F3ED2F}" destId="{AC4FFDBC-1832-4F29-9B89-A88FB7BC3BE7}" srcOrd="0" destOrd="0" parTransId="{BEBA6147-C7C7-475D-B86F-DA9FBC276156}" sibTransId="{93084FF3-D588-4A22-8499-AB92AEABB12E}"/>
    <dgm:cxn modelId="{092CB896-39C8-4D62-BDFA-C33CFDCD80A2}" type="presOf" srcId="{ADFF869A-FFA4-4CEB-AF1B-BAD95BE42804}" destId="{1EC143CB-77A2-4D34-B5BF-76A4C48F5F9A}" srcOrd="1" destOrd="0" presId="urn:microsoft.com/office/officeart/2005/8/layout/orgChart1"/>
    <dgm:cxn modelId="{62813EA4-0599-4073-B86F-23A2208B2DBB}" type="presOf" srcId="{A943B5BC-18DF-4A36-925A-D4B194A4B7F4}" destId="{C22AB236-5E12-4EC4-97FB-B7BF681D4B0C}" srcOrd="0" destOrd="0" presId="urn:microsoft.com/office/officeart/2005/8/layout/orgChart1"/>
    <dgm:cxn modelId="{0C2413A6-8DFC-4066-9BF7-5776278592C0}" type="presOf" srcId="{BFA7FE2A-7D51-4330-A6A0-C8BC95FC4A7F}" destId="{6A01FBB4-3E40-4DA0-A774-5084C7ED88BF}" srcOrd="0" destOrd="0" presId="urn:microsoft.com/office/officeart/2005/8/layout/orgChart1"/>
    <dgm:cxn modelId="{7E27FDA8-E644-4FA8-83AB-319361D16F9C}" type="presOf" srcId="{193717D1-C6B4-4B80-B64E-5F6544EE9FCC}" destId="{FFB204EF-1B9B-425E-883F-D1843BF844E8}" srcOrd="0" destOrd="0" presId="urn:microsoft.com/office/officeart/2005/8/layout/orgChart1"/>
    <dgm:cxn modelId="{FB3D0BAF-B22A-4C5C-ABBC-ABF45B364F20}" srcId="{08344FC7-524D-4FA6-833C-98E648E1242A}" destId="{E1E987EC-B9E9-4A1D-A77E-2457D43D159F}" srcOrd="0" destOrd="0" parTransId="{85CD5ECE-C489-46F4-9639-FB28A5D21587}" sibTransId="{CFE55E92-0C6F-46C1-92A4-DD3A72D5F37A}"/>
    <dgm:cxn modelId="{70CC13B3-301A-4DBC-AFFB-F6814744350D}" type="presOf" srcId="{2F082316-FBDD-400F-892D-B29F6441BD19}" destId="{17B52DCD-8A51-4003-8D2D-D1C1E84C6C98}" srcOrd="1" destOrd="0" presId="urn:microsoft.com/office/officeart/2005/8/layout/orgChart1"/>
    <dgm:cxn modelId="{91A2FCB7-8CF8-435F-848E-AF533AFD4DDD}" srcId="{34FE0C45-5EB7-4B6D-95AF-D1A71B077D92}" destId="{329E0951-CC08-4E52-A462-743D1360D5EE}" srcOrd="2" destOrd="0" parTransId="{2288B6D0-8544-4C48-8013-0C02FE7180D7}" sibTransId="{3BA9D7EF-2306-483B-AD91-75EAE1ED4C38}"/>
    <dgm:cxn modelId="{CDE44BB9-3C4D-44C6-AEE7-05791CAA3AA2}" srcId="{34FE0C45-5EB7-4B6D-95AF-D1A71B077D92}" destId="{6E3E825E-9740-4460-A242-9833A85D311A}" srcOrd="1" destOrd="0" parTransId="{865336BC-2A94-4E87-B3EE-9112745E20DE}" sibTransId="{B907B524-259E-4E9C-829F-C63994B2E8E2}"/>
    <dgm:cxn modelId="{57878BC4-6C01-488D-A949-BBDE30FC6E46}" srcId="{ADFF869A-FFA4-4CEB-AF1B-BAD95BE42804}" destId="{C6D18822-F666-40E6-8C1A-E1CBC4BF2194}" srcOrd="1" destOrd="0" parTransId="{9DF1FA27-36F5-4544-9F79-367E4FCB05A6}" sibTransId="{B9A8D765-535F-4E66-A7B8-A7642FD9D062}"/>
    <dgm:cxn modelId="{6CF096C4-4D76-4D67-9F23-B701B970B9F9}" type="presOf" srcId="{A6F2735F-5EBE-4F30-9882-052A6B8FE17B}" destId="{5407EBF6-FB12-4360-BB04-6C3D19C7F06B}" srcOrd="0" destOrd="0" presId="urn:microsoft.com/office/officeart/2005/8/layout/orgChart1"/>
    <dgm:cxn modelId="{F98F0BCB-0A4A-4770-A71D-6884793E51F3}" srcId="{ADFF869A-FFA4-4CEB-AF1B-BAD95BE42804}" destId="{12C0AFC2-A5F8-4BE9-95CB-0E8A23242D94}" srcOrd="0" destOrd="0" parTransId="{7FD7436B-E4E9-4BFF-8568-27C7BE6E221A}" sibTransId="{5D210926-D5DC-4AA4-9AB7-C4D2BC6975AF}"/>
    <dgm:cxn modelId="{EA55E0CD-7D79-4853-8ABD-18A36AA48BCF}" type="presOf" srcId="{34FE0C45-5EB7-4B6D-95AF-D1A71B077D92}" destId="{910C246B-31D9-4BF4-8F03-E57467079784}" srcOrd="1" destOrd="0" presId="urn:microsoft.com/office/officeart/2005/8/layout/orgChart1"/>
    <dgm:cxn modelId="{23F26CCF-B83D-43F7-BC56-771327C2C3E6}" type="presOf" srcId="{08344FC7-524D-4FA6-833C-98E648E1242A}" destId="{9187A2BA-5E58-4D7D-8436-77CCFAE26482}" srcOrd="0" destOrd="0" presId="urn:microsoft.com/office/officeart/2005/8/layout/orgChart1"/>
    <dgm:cxn modelId="{7A4EC5D3-2121-499C-BC23-66C67DDB8A95}" type="presOf" srcId="{9096EAE0-7428-4D38-981E-73BDB7F3ED2F}" destId="{4E9AA3E0-6E8A-4007-A96F-4F9CBB8AE743}" srcOrd="1" destOrd="0" presId="urn:microsoft.com/office/officeart/2005/8/layout/orgChart1"/>
    <dgm:cxn modelId="{9C3597D7-2E28-4445-AB25-D62A75BCBCF6}" type="presOf" srcId="{2288B6D0-8544-4C48-8013-0C02FE7180D7}" destId="{56BECE91-0B7F-4BAC-9431-DD6190472921}" srcOrd="0" destOrd="0" presId="urn:microsoft.com/office/officeart/2005/8/layout/orgChart1"/>
    <dgm:cxn modelId="{97C196D9-DF76-4814-83DA-6818A0321F5F}" type="presOf" srcId="{A943B5BC-18DF-4A36-925A-D4B194A4B7F4}" destId="{8943B75D-1E52-4FD2-A8FF-D99F9C922CDA}" srcOrd="1" destOrd="0" presId="urn:microsoft.com/office/officeart/2005/8/layout/orgChart1"/>
    <dgm:cxn modelId="{C760D2D9-6F4B-40FC-9A09-4FADD958CDB5}" type="presOf" srcId="{BD90BD4A-DABC-43BF-8398-4E78B17311A1}" destId="{1D26EC2B-4843-4105-859E-46242FAAD975}" srcOrd="0" destOrd="0" presId="urn:microsoft.com/office/officeart/2005/8/layout/orgChart1"/>
    <dgm:cxn modelId="{D587ACDE-80FF-4299-87EC-B5BB0A802906}" srcId="{E1E987EC-B9E9-4A1D-A77E-2457D43D159F}" destId="{A943B5BC-18DF-4A36-925A-D4B194A4B7F4}" srcOrd="1" destOrd="0" parTransId="{D889FA8D-8CC0-4265-919C-8B35E6E746BA}" sibTransId="{D399BF61-B5B4-4F20-8580-D94A7240A9B8}"/>
    <dgm:cxn modelId="{C4B767E4-7139-4A79-B2BF-3922253E6B38}" type="presOf" srcId="{12C0AFC2-A5F8-4BE9-95CB-0E8A23242D94}" destId="{5755C309-CC61-49FA-9445-36AD3AE82D22}" srcOrd="0" destOrd="0" presId="urn:microsoft.com/office/officeart/2005/8/layout/orgChart1"/>
    <dgm:cxn modelId="{1EDEDEE6-6527-47CB-A2D5-AE2C4ED0B8DE}" srcId="{E1E987EC-B9E9-4A1D-A77E-2457D43D159F}" destId="{2F082316-FBDD-400F-892D-B29F6441BD19}" srcOrd="2" destOrd="0" parTransId="{9DCD8609-670D-4907-BCCA-AC0A5E6E7C6A}" sibTransId="{92CB2B61-BD4A-4B4E-9038-14C917C2A8C0}"/>
    <dgm:cxn modelId="{3CC9B8EA-1C97-44FC-9556-D31912B58A76}" type="presOf" srcId="{7FD7436B-E4E9-4BFF-8568-27C7BE6E221A}" destId="{31BB9632-8912-4383-B841-3D9813EBB284}" srcOrd="0" destOrd="0" presId="urn:microsoft.com/office/officeart/2005/8/layout/orgChart1"/>
    <dgm:cxn modelId="{5FF719EE-219C-406D-A0E2-79E43CA6C0C8}" type="presOf" srcId="{C6D18822-F666-40E6-8C1A-E1CBC4BF2194}" destId="{74D94253-2150-41F0-9854-A7924FD917C4}" srcOrd="1" destOrd="0" presId="urn:microsoft.com/office/officeart/2005/8/layout/orgChart1"/>
    <dgm:cxn modelId="{5E0DBCF0-2CFE-43D8-8E72-B2D9DEC5A52A}" type="presOf" srcId="{CDFF7E07-F58C-4C48-9888-06B051C67AD7}" destId="{5D92B238-0675-4F65-B31E-55A18BD5E097}" srcOrd="0" destOrd="0" presId="urn:microsoft.com/office/officeart/2005/8/layout/orgChart1"/>
    <dgm:cxn modelId="{A015F6F0-7640-4511-9390-CE595DC99ADD}" type="presOf" srcId="{329E0951-CC08-4E52-A462-743D1360D5EE}" destId="{A835C012-FDAE-48CA-9A6D-EB417F781861}" srcOrd="1" destOrd="0" presId="urn:microsoft.com/office/officeart/2005/8/layout/orgChart1"/>
    <dgm:cxn modelId="{7B8C1DF2-51DC-4388-A709-798252742764}" type="presOf" srcId="{9DCD8609-670D-4907-BCCA-AC0A5E6E7C6A}" destId="{F66CC069-60E6-47C0-8C6C-A56DA27EF243}" srcOrd="0" destOrd="0" presId="urn:microsoft.com/office/officeart/2005/8/layout/orgChart1"/>
    <dgm:cxn modelId="{F5F9FCF6-5F69-41B2-9993-E84D22E85845}" type="presOf" srcId="{329E0951-CC08-4E52-A462-743D1360D5EE}" destId="{96240769-7340-44F1-9BA1-1F1D3C872FCF}" srcOrd="0" destOrd="0" presId="urn:microsoft.com/office/officeart/2005/8/layout/orgChart1"/>
    <dgm:cxn modelId="{BDF04C88-C1F8-4B6D-99F7-B57F38D79D7B}" type="presParOf" srcId="{FFB204EF-1B9B-425E-883F-D1843BF844E8}" destId="{77D447F9-950A-4A54-8807-5E62FFA5DB37}" srcOrd="0" destOrd="0" presId="urn:microsoft.com/office/officeart/2005/8/layout/orgChart1"/>
    <dgm:cxn modelId="{EFEFF95F-8196-4BEC-90F2-AE058B4FF552}" type="presParOf" srcId="{77D447F9-950A-4A54-8807-5E62FFA5DB37}" destId="{5B1B128C-F24C-42FC-9040-1BB2C33B1A29}" srcOrd="0" destOrd="0" presId="urn:microsoft.com/office/officeart/2005/8/layout/orgChart1"/>
    <dgm:cxn modelId="{8EAE0D9D-205B-4B37-B923-A6478181D2EF}" type="presParOf" srcId="{5B1B128C-F24C-42FC-9040-1BB2C33B1A29}" destId="{9187A2BA-5E58-4D7D-8436-77CCFAE26482}" srcOrd="0" destOrd="0" presId="urn:microsoft.com/office/officeart/2005/8/layout/orgChart1"/>
    <dgm:cxn modelId="{E4A2D635-9232-407E-A07F-E02BECD42D51}" type="presParOf" srcId="{5B1B128C-F24C-42FC-9040-1BB2C33B1A29}" destId="{1660DA68-CA82-4462-915B-4D93734AA9CE}" srcOrd="1" destOrd="0" presId="urn:microsoft.com/office/officeart/2005/8/layout/orgChart1"/>
    <dgm:cxn modelId="{A43EE416-9C89-4AC6-A9A1-EC01545CDD45}" type="presParOf" srcId="{77D447F9-950A-4A54-8807-5E62FFA5DB37}" destId="{CECC04C4-F011-492A-A034-3F625FFCB844}" srcOrd="1" destOrd="0" presId="urn:microsoft.com/office/officeart/2005/8/layout/orgChart1"/>
    <dgm:cxn modelId="{7745266F-7235-4473-835E-5B89BE4D2B06}" type="presParOf" srcId="{CECC04C4-F011-492A-A034-3F625FFCB844}" destId="{2A481726-7B0F-4D12-A3D6-37925DE7A680}" srcOrd="0" destOrd="0" presId="urn:microsoft.com/office/officeart/2005/8/layout/orgChart1"/>
    <dgm:cxn modelId="{104388A3-2BD8-4403-A96A-191BC439048A}" type="presParOf" srcId="{CECC04C4-F011-492A-A034-3F625FFCB844}" destId="{376565CD-3E51-4446-B004-3DB883FF31EB}" srcOrd="1" destOrd="0" presId="urn:microsoft.com/office/officeart/2005/8/layout/orgChart1"/>
    <dgm:cxn modelId="{77B923FE-0A20-4149-9310-AAA0D9BB703C}" type="presParOf" srcId="{376565CD-3E51-4446-B004-3DB883FF31EB}" destId="{E8BD6E8A-7213-4388-8DCD-4A98A1369BC2}" srcOrd="0" destOrd="0" presId="urn:microsoft.com/office/officeart/2005/8/layout/orgChart1"/>
    <dgm:cxn modelId="{B389FC5A-747A-41D1-A181-7E2B64FE0620}" type="presParOf" srcId="{E8BD6E8A-7213-4388-8DCD-4A98A1369BC2}" destId="{D8084D36-007C-443F-90F9-A28B73CF8640}" srcOrd="0" destOrd="0" presId="urn:microsoft.com/office/officeart/2005/8/layout/orgChart1"/>
    <dgm:cxn modelId="{B0915DD4-EE07-4EDD-9AB0-F7432AE4F55D}" type="presParOf" srcId="{E8BD6E8A-7213-4388-8DCD-4A98A1369BC2}" destId="{2E676B37-6F87-4522-ADA9-E4CEEBA3FA9A}" srcOrd="1" destOrd="0" presId="urn:microsoft.com/office/officeart/2005/8/layout/orgChart1"/>
    <dgm:cxn modelId="{5F2C981D-B8FE-43E1-AD20-D831EA2CC7E8}" type="presParOf" srcId="{376565CD-3E51-4446-B004-3DB883FF31EB}" destId="{7CFFF423-AFD4-47C5-A9CA-C184F0E37FA7}" srcOrd="1" destOrd="0" presId="urn:microsoft.com/office/officeart/2005/8/layout/orgChart1"/>
    <dgm:cxn modelId="{50AB296F-C367-40A5-AA2B-CB3F008A2174}" type="presParOf" srcId="{7CFFF423-AFD4-47C5-A9CA-C184F0E37FA7}" destId="{5407EBF6-FB12-4360-BB04-6C3D19C7F06B}" srcOrd="0" destOrd="0" presId="urn:microsoft.com/office/officeart/2005/8/layout/orgChart1"/>
    <dgm:cxn modelId="{3B65996F-2DF3-4CE0-87BA-44C0C1BDEB5C}" type="presParOf" srcId="{7CFFF423-AFD4-47C5-A9CA-C184F0E37FA7}" destId="{B44DDD68-8BFE-42D7-84CE-8C12D80DE6F7}" srcOrd="1" destOrd="0" presId="urn:microsoft.com/office/officeart/2005/8/layout/orgChart1"/>
    <dgm:cxn modelId="{49CBA6A9-8865-435D-AA81-EC412153475A}" type="presParOf" srcId="{B44DDD68-8BFE-42D7-84CE-8C12D80DE6F7}" destId="{1CC2DA7A-C4F4-468E-BBE0-5F5DB4302E61}" srcOrd="0" destOrd="0" presId="urn:microsoft.com/office/officeart/2005/8/layout/orgChart1"/>
    <dgm:cxn modelId="{816D16C5-444E-4F3F-92CB-04866127FE38}" type="presParOf" srcId="{1CC2DA7A-C4F4-468E-BBE0-5F5DB4302E61}" destId="{A477A72D-B7D0-4222-846E-D13F3A1EA42F}" srcOrd="0" destOrd="0" presId="urn:microsoft.com/office/officeart/2005/8/layout/orgChart1"/>
    <dgm:cxn modelId="{F034BD12-5451-4387-AE6E-6231CAC7DF4A}" type="presParOf" srcId="{1CC2DA7A-C4F4-468E-BBE0-5F5DB4302E61}" destId="{910C246B-31D9-4BF4-8F03-E57467079784}" srcOrd="1" destOrd="0" presId="urn:microsoft.com/office/officeart/2005/8/layout/orgChart1"/>
    <dgm:cxn modelId="{0285DE9E-2110-46C4-8FE6-29F9458687A2}" type="presParOf" srcId="{B44DDD68-8BFE-42D7-84CE-8C12D80DE6F7}" destId="{41A495CB-C42D-46B4-AD37-D312417AC88D}" srcOrd="1" destOrd="0" presId="urn:microsoft.com/office/officeart/2005/8/layout/orgChart1"/>
    <dgm:cxn modelId="{403E370C-735D-42EE-9E11-B7F9591EC6D1}" type="presParOf" srcId="{41A495CB-C42D-46B4-AD37-D312417AC88D}" destId="{6A01FBB4-3E40-4DA0-A774-5084C7ED88BF}" srcOrd="0" destOrd="0" presId="urn:microsoft.com/office/officeart/2005/8/layout/orgChart1"/>
    <dgm:cxn modelId="{6102FEB7-67B6-4B71-8624-09AB5A013E0B}" type="presParOf" srcId="{41A495CB-C42D-46B4-AD37-D312417AC88D}" destId="{A157FF77-0B80-4378-A348-4EEAF03997EE}" srcOrd="1" destOrd="0" presId="urn:microsoft.com/office/officeart/2005/8/layout/orgChart1"/>
    <dgm:cxn modelId="{A3D2A483-17D6-4501-A584-8F255D5FD9B2}" type="presParOf" srcId="{A157FF77-0B80-4378-A348-4EEAF03997EE}" destId="{FB48097D-62E7-4EA8-8E25-0CF6034A68FE}" srcOrd="0" destOrd="0" presId="urn:microsoft.com/office/officeart/2005/8/layout/orgChart1"/>
    <dgm:cxn modelId="{D08BA50F-15FD-4614-AE56-7BAD2AC28126}" type="presParOf" srcId="{FB48097D-62E7-4EA8-8E25-0CF6034A68FE}" destId="{1FB7B13E-4FDF-47B6-8064-B0313670AE0D}" srcOrd="0" destOrd="0" presId="urn:microsoft.com/office/officeart/2005/8/layout/orgChart1"/>
    <dgm:cxn modelId="{72494B74-DA9E-4311-9466-40F5F1DEFF33}" type="presParOf" srcId="{FB48097D-62E7-4EA8-8E25-0CF6034A68FE}" destId="{1EC143CB-77A2-4D34-B5BF-76A4C48F5F9A}" srcOrd="1" destOrd="0" presId="urn:microsoft.com/office/officeart/2005/8/layout/orgChart1"/>
    <dgm:cxn modelId="{FAA2360B-C95A-4F85-A72F-942C05DC6451}" type="presParOf" srcId="{A157FF77-0B80-4378-A348-4EEAF03997EE}" destId="{4AFBB3E8-D854-44FC-9980-1B8A4DFFC0DF}" srcOrd="1" destOrd="0" presId="urn:microsoft.com/office/officeart/2005/8/layout/orgChart1"/>
    <dgm:cxn modelId="{A8E89AC9-7600-41B5-9F2F-2F68FDF02B40}" type="presParOf" srcId="{4AFBB3E8-D854-44FC-9980-1B8A4DFFC0DF}" destId="{31BB9632-8912-4383-B841-3D9813EBB284}" srcOrd="0" destOrd="0" presId="urn:microsoft.com/office/officeart/2005/8/layout/orgChart1"/>
    <dgm:cxn modelId="{46A37697-2357-430E-A9DD-86BF561A03B3}" type="presParOf" srcId="{4AFBB3E8-D854-44FC-9980-1B8A4DFFC0DF}" destId="{A5AD56F7-10A2-4C11-ADBB-95145D6A5A32}" srcOrd="1" destOrd="0" presId="urn:microsoft.com/office/officeart/2005/8/layout/orgChart1"/>
    <dgm:cxn modelId="{BC5103A3-C23E-49C9-9707-F0AF3E158101}" type="presParOf" srcId="{A5AD56F7-10A2-4C11-ADBB-95145D6A5A32}" destId="{4B740710-6697-43B7-A75B-379365592D6E}" srcOrd="0" destOrd="0" presId="urn:microsoft.com/office/officeart/2005/8/layout/orgChart1"/>
    <dgm:cxn modelId="{7D353C01-BDB2-4A1B-9D7A-6A0B354F9054}" type="presParOf" srcId="{4B740710-6697-43B7-A75B-379365592D6E}" destId="{5755C309-CC61-49FA-9445-36AD3AE82D22}" srcOrd="0" destOrd="0" presId="urn:microsoft.com/office/officeart/2005/8/layout/orgChart1"/>
    <dgm:cxn modelId="{CE81938F-A2F0-499D-BE1C-05E8D69C544D}" type="presParOf" srcId="{4B740710-6697-43B7-A75B-379365592D6E}" destId="{A5DB4B64-04C4-4222-B976-AC8B08F8B217}" srcOrd="1" destOrd="0" presId="urn:microsoft.com/office/officeart/2005/8/layout/orgChart1"/>
    <dgm:cxn modelId="{33186D2A-26BA-4A10-8303-CDD9F50120FA}" type="presParOf" srcId="{A5AD56F7-10A2-4C11-ADBB-95145D6A5A32}" destId="{CF33DF92-29F7-4B31-8638-F4403F1CE7A7}" srcOrd="1" destOrd="0" presId="urn:microsoft.com/office/officeart/2005/8/layout/orgChart1"/>
    <dgm:cxn modelId="{754C0CAC-49BA-4130-A5B9-792125E35222}" type="presParOf" srcId="{A5AD56F7-10A2-4C11-ADBB-95145D6A5A32}" destId="{D314023B-768F-465F-9324-BCBD4A5A8565}" srcOrd="2" destOrd="0" presId="urn:microsoft.com/office/officeart/2005/8/layout/orgChart1"/>
    <dgm:cxn modelId="{AE1AFE1D-E0D9-418D-BA5C-C2C13E44093D}" type="presParOf" srcId="{4AFBB3E8-D854-44FC-9980-1B8A4DFFC0DF}" destId="{8064FA5B-AEC7-49F0-BBB9-CB41D484FE44}" srcOrd="2" destOrd="0" presId="urn:microsoft.com/office/officeart/2005/8/layout/orgChart1"/>
    <dgm:cxn modelId="{D7895A1D-C348-4CC1-BC16-21A17FAF7563}" type="presParOf" srcId="{4AFBB3E8-D854-44FC-9980-1B8A4DFFC0DF}" destId="{0CE9D5E5-9B6F-4AA7-8BED-85DD39C1339D}" srcOrd="3" destOrd="0" presId="urn:microsoft.com/office/officeart/2005/8/layout/orgChart1"/>
    <dgm:cxn modelId="{3FCB1CEB-2E6A-4830-BE58-824EC453E452}" type="presParOf" srcId="{0CE9D5E5-9B6F-4AA7-8BED-85DD39C1339D}" destId="{28757380-53BD-4A6C-A35A-F25C7BC7A4EF}" srcOrd="0" destOrd="0" presId="urn:microsoft.com/office/officeart/2005/8/layout/orgChart1"/>
    <dgm:cxn modelId="{EBF14741-2470-45DD-BA2F-821B605859C3}" type="presParOf" srcId="{28757380-53BD-4A6C-A35A-F25C7BC7A4EF}" destId="{CB4AEFC3-60B9-4E90-AED7-81AE32A20648}" srcOrd="0" destOrd="0" presId="urn:microsoft.com/office/officeart/2005/8/layout/orgChart1"/>
    <dgm:cxn modelId="{9AA08DF3-794A-4DC7-B2E2-591A8DC4219C}" type="presParOf" srcId="{28757380-53BD-4A6C-A35A-F25C7BC7A4EF}" destId="{74D94253-2150-41F0-9854-A7924FD917C4}" srcOrd="1" destOrd="0" presId="urn:microsoft.com/office/officeart/2005/8/layout/orgChart1"/>
    <dgm:cxn modelId="{D126364D-B6E1-4ED0-8098-16ACCF030F93}" type="presParOf" srcId="{0CE9D5E5-9B6F-4AA7-8BED-85DD39C1339D}" destId="{41800F5D-DFC2-477D-AB79-C3A9B171FA5F}" srcOrd="1" destOrd="0" presId="urn:microsoft.com/office/officeart/2005/8/layout/orgChart1"/>
    <dgm:cxn modelId="{BEB2A08A-FAC0-47C0-8575-6ECD5A192209}" type="presParOf" srcId="{0CE9D5E5-9B6F-4AA7-8BED-85DD39C1339D}" destId="{2BAA4A9A-990F-4443-BD0C-C8D321D40EDE}" srcOrd="2" destOrd="0" presId="urn:microsoft.com/office/officeart/2005/8/layout/orgChart1"/>
    <dgm:cxn modelId="{806B0B6E-90D6-4BEF-A784-67685498E547}" type="presParOf" srcId="{A157FF77-0B80-4378-A348-4EEAF03997EE}" destId="{058812B5-BF19-4CF6-B1B5-FA36E97A1624}" srcOrd="2" destOrd="0" presId="urn:microsoft.com/office/officeart/2005/8/layout/orgChart1"/>
    <dgm:cxn modelId="{D398DB74-B942-4248-A5AA-79AB12C075AD}" type="presParOf" srcId="{41A495CB-C42D-46B4-AD37-D312417AC88D}" destId="{32F7D967-231E-4CED-BADE-5677850ACEE4}" srcOrd="2" destOrd="0" presId="urn:microsoft.com/office/officeart/2005/8/layout/orgChart1"/>
    <dgm:cxn modelId="{42FC05A2-26E4-49CE-A57A-340BD660C26E}" type="presParOf" srcId="{41A495CB-C42D-46B4-AD37-D312417AC88D}" destId="{092A2F0D-36F5-46A2-B931-F74D9FB9F688}" srcOrd="3" destOrd="0" presId="urn:microsoft.com/office/officeart/2005/8/layout/orgChart1"/>
    <dgm:cxn modelId="{20CB69EF-7CD8-4C7A-8A7F-8D38EAC7FF16}" type="presParOf" srcId="{092A2F0D-36F5-46A2-B931-F74D9FB9F688}" destId="{13C3289C-5F2F-4C7B-9496-C3F677D885BE}" srcOrd="0" destOrd="0" presId="urn:microsoft.com/office/officeart/2005/8/layout/orgChart1"/>
    <dgm:cxn modelId="{957FF514-979B-4E18-AD9E-69E2BA2E7530}" type="presParOf" srcId="{13C3289C-5F2F-4C7B-9496-C3F677D885BE}" destId="{09B4EC63-1D76-4FBC-8555-F53CC6337ADB}" srcOrd="0" destOrd="0" presId="urn:microsoft.com/office/officeart/2005/8/layout/orgChart1"/>
    <dgm:cxn modelId="{0A900826-AC57-443E-8606-97FAF7F2D34E}" type="presParOf" srcId="{13C3289C-5F2F-4C7B-9496-C3F677D885BE}" destId="{16714065-CD23-41B1-9E54-E1726AD2AB5A}" srcOrd="1" destOrd="0" presId="urn:microsoft.com/office/officeart/2005/8/layout/orgChart1"/>
    <dgm:cxn modelId="{4B0B7067-62F4-478F-80D4-7BA97366FBD0}" type="presParOf" srcId="{092A2F0D-36F5-46A2-B931-F74D9FB9F688}" destId="{CB0F2C82-F9D6-4C17-B098-2F2EB92E198B}" srcOrd="1" destOrd="0" presId="urn:microsoft.com/office/officeart/2005/8/layout/orgChart1"/>
    <dgm:cxn modelId="{013D035A-CC02-490C-91FC-749902CD011E}" type="presParOf" srcId="{092A2F0D-36F5-46A2-B931-F74D9FB9F688}" destId="{26DC55D9-2879-489C-A317-6AF93176471A}" srcOrd="2" destOrd="0" presId="urn:microsoft.com/office/officeart/2005/8/layout/orgChart1"/>
    <dgm:cxn modelId="{ABBD6529-2EAE-409E-B542-9C8427FDA027}" type="presParOf" srcId="{41A495CB-C42D-46B4-AD37-D312417AC88D}" destId="{56BECE91-0B7F-4BAC-9431-DD6190472921}" srcOrd="4" destOrd="0" presId="urn:microsoft.com/office/officeart/2005/8/layout/orgChart1"/>
    <dgm:cxn modelId="{55AB1631-67F9-49E3-AB86-5E9053533A7E}" type="presParOf" srcId="{41A495CB-C42D-46B4-AD37-D312417AC88D}" destId="{F9BC9A6A-4C91-4F82-BF1A-D4E48097C1E3}" srcOrd="5" destOrd="0" presId="urn:microsoft.com/office/officeart/2005/8/layout/orgChart1"/>
    <dgm:cxn modelId="{AEBCFDFD-1BF8-4EA5-AAD0-536F2A56F65F}" type="presParOf" srcId="{F9BC9A6A-4C91-4F82-BF1A-D4E48097C1E3}" destId="{D72F44F9-C598-4415-9E2B-57FCD408E6CD}" srcOrd="0" destOrd="0" presId="urn:microsoft.com/office/officeart/2005/8/layout/orgChart1"/>
    <dgm:cxn modelId="{A7AA255E-F975-483C-9862-24FCDF50B4B5}" type="presParOf" srcId="{D72F44F9-C598-4415-9E2B-57FCD408E6CD}" destId="{96240769-7340-44F1-9BA1-1F1D3C872FCF}" srcOrd="0" destOrd="0" presId="urn:microsoft.com/office/officeart/2005/8/layout/orgChart1"/>
    <dgm:cxn modelId="{FB3435E2-E812-4932-A938-53D69DAA98B3}" type="presParOf" srcId="{D72F44F9-C598-4415-9E2B-57FCD408E6CD}" destId="{A835C012-FDAE-48CA-9A6D-EB417F781861}" srcOrd="1" destOrd="0" presId="urn:microsoft.com/office/officeart/2005/8/layout/orgChart1"/>
    <dgm:cxn modelId="{68D15AB8-0070-4427-9EFC-CE2CA46C594E}" type="presParOf" srcId="{F9BC9A6A-4C91-4F82-BF1A-D4E48097C1E3}" destId="{36E36538-B0D9-4975-BACF-A93BA48DC480}" srcOrd="1" destOrd="0" presId="urn:microsoft.com/office/officeart/2005/8/layout/orgChart1"/>
    <dgm:cxn modelId="{B7B36223-5BE2-4072-85C5-DD80CF34507A}" type="presParOf" srcId="{F9BC9A6A-4C91-4F82-BF1A-D4E48097C1E3}" destId="{F3E0BC65-55BC-475E-A591-C2B426DD2D20}" srcOrd="2" destOrd="0" presId="urn:microsoft.com/office/officeart/2005/8/layout/orgChart1"/>
    <dgm:cxn modelId="{A3868985-4160-4213-ACA1-9A477C988528}" type="presParOf" srcId="{41A495CB-C42D-46B4-AD37-D312417AC88D}" destId="{5D92B238-0675-4F65-B31E-55A18BD5E097}" srcOrd="6" destOrd="0" presId="urn:microsoft.com/office/officeart/2005/8/layout/orgChart1"/>
    <dgm:cxn modelId="{9F6D0D49-0918-41E6-8560-2DE327107529}" type="presParOf" srcId="{41A495CB-C42D-46B4-AD37-D312417AC88D}" destId="{8DE42F58-9C66-48F8-9867-DB61B7007BCF}" srcOrd="7" destOrd="0" presId="urn:microsoft.com/office/officeart/2005/8/layout/orgChart1"/>
    <dgm:cxn modelId="{9CA1ABE4-6432-4D4C-934F-203B9D148426}" type="presParOf" srcId="{8DE42F58-9C66-48F8-9867-DB61B7007BCF}" destId="{DC3A5A5A-4876-42FE-86AF-83850BC7EA88}" srcOrd="0" destOrd="0" presId="urn:microsoft.com/office/officeart/2005/8/layout/orgChart1"/>
    <dgm:cxn modelId="{15514FAE-AD26-4250-B987-EB6B266D1030}" type="presParOf" srcId="{DC3A5A5A-4876-42FE-86AF-83850BC7EA88}" destId="{1D26EC2B-4843-4105-859E-46242FAAD975}" srcOrd="0" destOrd="0" presId="urn:microsoft.com/office/officeart/2005/8/layout/orgChart1"/>
    <dgm:cxn modelId="{8C99C8DC-F4C2-4570-8E7B-B9A3F2BF060F}" type="presParOf" srcId="{DC3A5A5A-4876-42FE-86AF-83850BC7EA88}" destId="{F2C1960F-41E9-4E7D-8805-49F1B0A43218}" srcOrd="1" destOrd="0" presId="urn:microsoft.com/office/officeart/2005/8/layout/orgChart1"/>
    <dgm:cxn modelId="{E67D852F-B2C1-448A-BE34-6DFF75DFE819}" type="presParOf" srcId="{8DE42F58-9C66-48F8-9867-DB61B7007BCF}" destId="{9E2433BC-3B52-4CD7-B0A1-DA3D7AF9022F}" srcOrd="1" destOrd="0" presId="urn:microsoft.com/office/officeart/2005/8/layout/orgChart1"/>
    <dgm:cxn modelId="{B7B8BE52-4A35-4E4D-B586-BCB78EE574B0}" type="presParOf" srcId="{8DE42F58-9C66-48F8-9867-DB61B7007BCF}" destId="{65363DAA-816F-4EE9-B1C0-BEB68A67DDBA}" srcOrd="2" destOrd="0" presId="urn:microsoft.com/office/officeart/2005/8/layout/orgChart1"/>
    <dgm:cxn modelId="{0D7A9C8C-F703-4263-9118-46E3C2F5FE3E}" type="presParOf" srcId="{B44DDD68-8BFE-42D7-84CE-8C12D80DE6F7}" destId="{D79EB229-9D7F-4B89-93DA-D1272FD5325E}" srcOrd="2" destOrd="0" presId="urn:microsoft.com/office/officeart/2005/8/layout/orgChart1"/>
    <dgm:cxn modelId="{36EEB113-E724-4DE0-AD52-3A97D7657DE0}" type="presParOf" srcId="{7CFFF423-AFD4-47C5-A9CA-C184F0E37FA7}" destId="{1EE7497E-11FC-414A-84CC-3BDFA993B110}" srcOrd="2" destOrd="0" presId="urn:microsoft.com/office/officeart/2005/8/layout/orgChart1"/>
    <dgm:cxn modelId="{A8E70BD8-9553-42A8-8195-CC59D038E162}" type="presParOf" srcId="{7CFFF423-AFD4-47C5-A9CA-C184F0E37FA7}" destId="{36BD1CDB-3675-4F1D-8EEA-D5FFD330EA20}" srcOrd="3" destOrd="0" presId="urn:microsoft.com/office/officeart/2005/8/layout/orgChart1"/>
    <dgm:cxn modelId="{F626BDF3-10EC-4BC4-85DE-83169960BF9E}" type="presParOf" srcId="{36BD1CDB-3675-4F1D-8EEA-D5FFD330EA20}" destId="{A606E86F-4CFF-4D6B-9F28-E9F40FFDF176}" srcOrd="0" destOrd="0" presId="urn:microsoft.com/office/officeart/2005/8/layout/orgChart1"/>
    <dgm:cxn modelId="{48A7C257-7814-4AB3-8B23-5A297D4F2FD7}" type="presParOf" srcId="{A606E86F-4CFF-4D6B-9F28-E9F40FFDF176}" destId="{C22AB236-5E12-4EC4-97FB-B7BF681D4B0C}" srcOrd="0" destOrd="0" presId="urn:microsoft.com/office/officeart/2005/8/layout/orgChart1"/>
    <dgm:cxn modelId="{787C915B-8A7F-45AB-A929-6D47952E172C}" type="presParOf" srcId="{A606E86F-4CFF-4D6B-9F28-E9F40FFDF176}" destId="{8943B75D-1E52-4FD2-A8FF-D99F9C922CDA}" srcOrd="1" destOrd="0" presId="urn:microsoft.com/office/officeart/2005/8/layout/orgChart1"/>
    <dgm:cxn modelId="{D4CC4E3A-220C-46DD-B794-CCC20DCD01D5}" type="presParOf" srcId="{36BD1CDB-3675-4F1D-8EEA-D5FFD330EA20}" destId="{B2F68B6E-9F1D-4087-91F0-E4A7669E36D9}" srcOrd="1" destOrd="0" presId="urn:microsoft.com/office/officeart/2005/8/layout/orgChart1"/>
    <dgm:cxn modelId="{8168B8BB-D08F-43FA-BE72-2576B6887C5F}" type="presParOf" srcId="{36BD1CDB-3675-4F1D-8EEA-D5FFD330EA20}" destId="{11CC1C5F-7A0D-4898-AC62-DED8C8E20490}" srcOrd="2" destOrd="0" presId="urn:microsoft.com/office/officeart/2005/8/layout/orgChart1"/>
    <dgm:cxn modelId="{E7DBD125-8C3E-424E-BE10-CB40FF4B09D7}" type="presParOf" srcId="{7CFFF423-AFD4-47C5-A9CA-C184F0E37FA7}" destId="{F66CC069-60E6-47C0-8C6C-A56DA27EF243}" srcOrd="4" destOrd="0" presId="urn:microsoft.com/office/officeart/2005/8/layout/orgChart1"/>
    <dgm:cxn modelId="{F426BD56-D1D8-4FCD-A8CE-0A70B070A1AF}" type="presParOf" srcId="{7CFFF423-AFD4-47C5-A9CA-C184F0E37FA7}" destId="{8A4C397C-C145-49EE-A9C4-B99CBEE74C66}" srcOrd="5" destOrd="0" presId="urn:microsoft.com/office/officeart/2005/8/layout/orgChart1"/>
    <dgm:cxn modelId="{B32F9751-546B-494A-8A8B-0931BEBD342C}" type="presParOf" srcId="{8A4C397C-C145-49EE-A9C4-B99CBEE74C66}" destId="{EEBCDF07-1CD5-483E-AE24-ECB33DC9F342}" srcOrd="0" destOrd="0" presId="urn:microsoft.com/office/officeart/2005/8/layout/orgChart1"/>
    <dgm:cxn modelId="{C0A566E9-B20C-43B2-9060-EC2B5D7DB1A6}" type="presParOf" srcId="{EEBCDF07-1CD5-483E-AE24-ECB33DC9F342}" destId="{5C58704D-F255-4671-AE9D-185DCB3EFBED}" srcOrd="0" destOrd="0" presId="urn:microsoft.com/office/officeart/2005/8/layout/orgChart1"/>
    <dgm:cxn modelId="{EA9300FE-1C8A-4A92-A5CB-143064BE4CDF}" type="presParOf" srcId="{EEBCDF07-1CD5-483E-AE24-ECB33DC9F342}" destId="{17B52DCD-8A51-4003-8D2D-D1C1E84C6C98}" srcOrd="1" destOrd="0" presId="urn:microsoft.com/office/officeart/2005/8/layout/orgChart1"/>
    <dgm:cxn modelId="{1C27EFB2-8FBD-4AB0-A82C-F67714E3AE81}" type="presParOf" srcId="{8A4C397C-C145-49EE-A9C4-B99CBEE74C66}" destId="{EAA4CBF2-B8D2-4D5B-9DED-6E7F05B160D6}" srcOrd="1" destOrd="0" presId="urn:microsoft.com/office/officeart/2005/8/layout/orgChart1"/>
    <dgm:cxn modelId="{C6FDFAD3-363D-49D9-B43E-F9C3ED5EA783}" type="presParOf" srcId="{8A4C397C-C145-49EE-A9C4-B99CBEE74C66}" destId="{64273BD3-441A-4A63-8D1E-DFFAACABFDCD}" srcOrd="2" destOrd="0" presId="urn:microsoft.com/office/officeart/2005/8/layout/orgChart1"/>
    <dgm:cxn modelId="{C0D33C67-D033-4ADE-ABA2-B3F3ADB58C21}" type="presParOf" srcId="{7CFFF423-AFD4-47C5-A9CA-C184F0E37FA7}" destId="{5124C27F-A750-4D4C-838E-2E728FD772E1}" srcOrd="6" destOrd="0" presId="urn:microsoft.com/office/officeart/2005/8/layout/orgChart1"/>
    <dgm:cxn modelId="{A2BE2575-802E-439B-9CFD-43919788F0FA}" type="presParOf" srcId="{7CFFF423-AFD4-47C5-A9CA-C184F0E37FA7}" destId="{7154CAC0-CD2A-4C64-B7E3-139237E7FE52}" srcOrd="7" destOrd="0" presId="urn:microsoft.com/office/officeart/2005/8/layout/orgChart1"/>
    <dgm:cxn modelId="{7BFA99E2-0569-4564-A2E4-36EE7808CEB1}" type="presParOf" srcId="{7154CAC0-CD2A-4C64-B7E3-139237E7FE52}" destId="{C60B9E5C-D863-4E1C-9B7E-0D772D404A67}" srcOrd="0" destOrd="0" presId="urn:microsoft.com/office/officeart/2005/8/layout/orgChart1"/>
    <dgm:cxn modelId="{60D935FF-167F-4F16-B265-ECD254084194}" type="presParOf" srcId="{C60B9E5C-D863-4E1C-9B7E-0D772D404A67}" destId="{35F8823D-4F63-4FE2-85EE-47D560890C9F}" srcOrd="0" destOrd="0" presId="urn:microsoft.com/office/officeart/2005/8/layout/orgChart1"/>
    <dgm:cxn modelId="{61AA09E0-7E4F-4F19-836A-A57EF643FCEB}" type="presParOf" srcId="{C60B9E5C-D863-4E1C-9B7E-0D772D404A67}" destId="{4E9AA3E0-6E8A-4007-A96F-4F9CBB8AE743}" srcOrd="1" destOrd="0" presId="urn:microsoft.com/office/officeart/2005/8/layout/orgChart1"/>
    <dgm:cxn modelId="{96D932B3-5A84-45A5-9439-7BE94FBA8AF3}" type="presParOf" srcId="{7154CAC0-CD2A-4C64-B7E3-139237E7FE52}" destId="{FACB2603-0E45-40CF-9B8A-A0B22A6E50B4}" srcOrd="1" destOrd="0" presId="urn:microsoft.com/office/officeart/2005/8/layout/orgChart1"/>
    <dgm:cxn modelId="{11E4E03C-611A-4A82-AFBE-026E884047EB}" type="presParOf" srcId="{FACB2603-0E45-40CF-9B8A-A0B22A6E50B4}" destId="{A3119E8A-C29C-4402-894B-AE6D1A730E6F}" srcOrd="0" destOrd="0" presId="urn:microsoft.com/office/officeart/2005/8/layout/orgChart1"/>
    <dgm:cxn modelId="{AF021E5B-7D8B-41C2-97A0-C7AFE4155CDD}" type="presParOf" srcId="{FACB2603-0E45-40CF-9B8A-A0B22A6E50B4}" destId="{AB95A71B-8ED6-454C-9816-2FB8DBDEB51B}" srcOrd="1" destOrd="0" presId="urn:microsoft.com/office/officeart/2005/8/layout/orgChart1"/>
    <dgm:cxn modelId="{7DF5F21B-8A80-47C6-9A2D-0A69EDA85CF1}" type="presParOf" srcId="{AB95A71B-8ED6-454C-9816-2FB8DBDEB51B}" destId="{C7B96FDE-89FC-4D69-8276-C2EC09EC9E6D}" srcOrd="0" destOrd="0" presId="urn:microsoft.com/office/officeart/2005/8/layout/orgChart1"/>
    <dgm:cxn modelId="{73E75961-221C-4ACA-A6E8-2B258C733E48}" type="presParOf" srcId="{C7B96FDE-89FC-4D69-8276-C2EC09EC9E6D}" destId="{9ADD61EF-4622-4BA7-B10B-6FFBCF37629A}" srcOrd="0" destOrd="0" presId="urn:microsoft.com/office/officeart/2005/8/layout/orgChart1"/>
    <dgm:cxn modelId="{C214ED1A-2A09-4CA4-B118-1D18E8AEB8A5}" type="presParOf" srcId="{C7B96FDE-89FC-4D69-8276-C2EC09EC9E6D}" destId="{E7DBDE2F-71AD-4409-9156-6AE714080C09}" srcOrd="1" destOrd="0" presId="urn:microsoft.com/office/officeart/2005/8/layout/orgChart1"/>
    <dgm:cxn modelId="{CFB1F699-301F-42CB-8CCE-3B3327A7B39D}" type="presParOf" srcId="{AB95A71B-8ED6-454C-9816-2FB8DBDEB51B}" destId="{2F35AE4C-E3C2-4BD0-8A8D-33F54A20CAE3}" srcOrd="1" destOrd="0" presId="urn:microsoft.com/office/officeart/2005/8/layout/orgChart1"/>
    <dgm:cxn modelId="{000EB791-9E59-47B8-B0E2-C9BBD3A3F720}" type="presParOf" srcId="{AB95A71B-8ED6-454C-9816-2FB8DBDEB51B}" destId="{349691A7-9CDD-431B-99AE-3536D45EEF45}" srcOrd="2" destOrd="0" presId="urn:microsoft.com/office/officeart/2005/8/layout/orgChart1"/>
    <dgm:cxn modelId="{D1A4A779-61A7-4420-8A41-C1EEC4818DF3}" type="presParOf" srcId="{FACB2603-0E45-40CF-9B8A-A0B22A6E50B4}" destId="{C447FE6A-5863-488D-8067-99AF727A2A5B}" srcOrd="2" destOrd="0" presId="urn:microsoft.com/office/officeart/2005/8/layout/orgChart1"/>
    <dgm:cxn modelId="{52928E93-F1F1-49BB-9FCB-956A9E7DE7B3}" type="presParOf" srcId="{FACB2603-0E45-40CF-9B8A-A0B22A6E50B4}" destId="{DE352E65-8CA4-49F6-9D72-B9C418D132C5}" srcOrd="3" destOrd="0" presId="urn:microsoft.com/office/officeart/2005/8/layout/orgChart1"/>
    <dgm:cxn modelId="{7E2069BE-11FF-4B01-A554-B438E8E702FC}" type="presParOf" srcId="{DE352E65-8CA4-49F6-9D72-B9C418D132C5}" destId="{78ABA50E-3765-46EA-9766-36576D94F7E6}" srcOrd="0" destOrd="0" presId="urn:microsoft.com/office/officeart/2005/8/layout/orgChart1"/>
    <dgm:cxn modelId="{BDAAB7E5-7FCF-4D05-934D-2A9A3866BD04}" type="presParOf" srcId="{78ABA50E-3765-46EA-9766-36576D94F7E6}" destId="{B9AD2DD0-415B-4B5B-8D9A-830F881D7BDF}" srcOrd="0" destOrd="0" presId="urn:microsoft.com/office/officeart/2005/8/layout/orgChart1"/>
    <dgm:cxn modelId="{B0081133-8576-41F7-9D49-6E106F9330D3}" type="presParOf" srcId="{78ABA50E-3765-46EA-9766-36576D94F7E6}" destId="{A439B3AA-1313-4299-BF5D-385AE178A98B}" srcOrd="1" destOrd="0" presId="urn:microsoft.com/office/officeart/2005/8/layout/orgChart1"/>
    <dgm:cxn modelId="{33169102-BDE8-414F-A930-FFC0CFC11915}" type="presParOf" srcId="{DE352E65-8CA4-49F6-9D72-B9C418D132C5}" destId="{45BC21EC-F07F-4617-8BEA-DF29D75DB0C5}" srcOrd="1" destOrd="0" presId="urn:microsoft.com/office/officeart/2005/8/layout/orgChart1"/>
    <dgm:cxn modelId="{C6EC9A93-CD58-4C18-BC86-785117B2479C}" type="presParOf" srcId="{DE352E65-8CA4-49F6-9D72-B9C418D132C5}" destId="{E96C3FFF-F2F1-4592-837A-2FD0AB2E1993}" srcOrd="2" destOrd="0" presId="urn:microsoft.com/office/officeart/2005/8/layout/orgChart1"/>
    <dgm:cxn modelId="{06A400F4-4CAE-42B5-B29C-E2439EFD89EE}" type="presParOf" srcId="{7154CAC0-CD2A-4C64-B7E3-139237E7FE52}" destId="{98AB6654-B7CA-4F46-A397-5094C0CBF5E8}" srcOrd="2" destOrd="0" presId="urn:microsoft.com/office/officeart/2005/8/layout/orgChart1"/>
    <dgm:cxn modelId="{75F4A3E8-8464-4B96-B0C6-2E17D1E6B97A}" type="presParOf" srcId="{376565CD-3E51-4446-B004-3DB883FF31EB}" destId="{2EF1E68A-685D-48FD-AF14-51AEE2C21BE4}" srcOrd="2" destOrd="0" presId="urn:microsoft.com/office/officeart/2005/8/layout/orgChart1"/>
    <dgm:cxn modelId="{8A89A645-4F8F-4174-8760-D06365DAFD27}" type="presParOf" srcId="{77D447F9-950A-4A54-8807-5E62FFA5DB37}" destId="{08181340-2ED8-4425-87B8-9A8BB1CD2AEB}"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7FE6A-5863-488D-8067-99AF727A2A5B}">
      <dsp:nvSpPr>
        <dsp:cNvPr id="0" name=""/>
        <dsp:cNvSpPr/>
      </dsp:nvSpPr>
      <dsp:spPr>
        <a:xfrm>
          <a:off x="5994306" y="2540306"/>
          <a:ext cx="147140" cy="1226086"/>
        </a:xfrm>
        <a:custGeom>
          <a:avLst/>
          <a:gdLst/>
          <a:ahLst/>
          <a:cxnLst/>
          <a:rect l="0" t="0" r="0" b="0"/>
          <a:pathLst>
            <a:path>
              <a:moveTo>
                <a:pt x="0" y="0"/>
              </a:moveTo>
              <a:lnTo>
                <a:pt x="0" y="1226086"/>
              </a:lnTo>
              <a:lnTo>
                <a:pt x="147140" y="1226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119E8A-C29C-4402-894B-AE6D1A730E6F}">
      <dsp:nvSpPr>
        <dsp:cNvPr id="0" name=""/>
        <dsp:cNvSpPr/>
      </dsp:nvSpPr>
      <dsp:spPr>
        <a:xfrm>
          <a:off x="5994306" y="2540306"/>
          <a:ext cx="147140" cy="482051"/>
        </a:xfrm>
        <a:custGeom>
          <a:avLst/>
          <a:gdLst/>
          <a:ahLst/>
          <a:cxnLst/>
          <a:rect l="0" t="0" r="0" b="0"/>
          <a:pathLst>
            <a:path>
              <a:moveTo>
                <a:pt x="0" y="0"/>
              </a:moveTo>
              <a:lnTo>
                <a:pt x="0" y="482051"/>
              </a:lnTo>
              <a:lnTo>
                <a:pt x="147140" y="4820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24C27F-A750-4D4C-838E-2E728FD772E1}">
      <dsp:nvSpPr>
        <dsp:cNvPr id="0" name=""/>
        <dsp:cNvSpPr/>
      </dsp:nvSpPr>
      <dsp:spPr>
        <a:xfrm>
          <a:off x="4415698" y="1796270"/>
          <a:ext cx="1997782" cy="220066"/>
        </a:xfrm>
        <a:custGeom>
          <a:avLst/>
          <a:gdLst/>
          <a:ahLst/>
          <a:cxnLst/>
          <a:rect l="0" t="0" r="0" b="0"/>
          <a:pathLst>
            <a:path>
              <a:moveTo>
                <a:pt x="0" y="0"/>
              </a:moveTo>
              <a:lnTo>
                <a:pt x="0" y="110033"/>
              </a:lnTo>
              <a:lnTo>
                <a:pt x="1997782" y="110033"/>
              </a:lnTo>
              <a:lnTo>
                <a:pt x="1997782" y="2200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6CC069-60E6-47C0-8C6C-A56DA27EF243}">
      <dsp:nvSpPr>
        <dsp:cNvPr id="0" name=""/>
        <dsp:cNvSpPr/>
      </dsp:nvSpPr>
      <dsp:spPr>
        <a:xfrm>
          <a:off x="4415698" y="1796270"/>
          <a:ext cx="634002" cy="220066"/>
        </a:xfrm>
        <a:custGeom>
          <a:avLst/>
          <a:gdLst/>
          <a:ahLst/>
          <a:cxnLst/>
          <a:rect l="0" t="0" r="0" b="0"/>
          <a:pathLst>
            <a:path>
              <a:moveTo>
                <a:pt x="0" y="0"/>
              </a:moveTo>
              <a:lnTo>
                <a:pt x="0" y="110033"/>
              </a:lnTo>
              <a:lnTo>
                <a:pt x="634002" y="110033"/>
              </a:lnTo>
              <a:lnTo>
                <a:pt x="634002" y="2200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E7497E-11FC-414A-84CC-3BDFA993B110}">
      <dsp:nvSpPr>
        <dsp:cNvPr id="0" name=""/>
        <dsp:cNvSpPr/>
      </dsp:nvSpPr>
      <dsp:spPr>
        <a:xfrm>
          <a:off x="3706019" y="1796270"/>
          <a:ext cx="709678" cy="199972"/>
        </a:xfrm>
        <a:custGeom>
          <a:avLst/>
          <a:gdLst/>
          <a:ahLst/>
          <a:cxnLst/>
          <a:rect l="0" t="0" r="0" b="0"/>
          <a:pathLst>
            <a:path>
              <a:moveTo>
                <a:pt x="709678" y="0"/>
              </a:moveTo>
              <a:lnTo>
                <a:pt x="709678" y="89939"/>
              </a:lnTo>
              <a:lnTo>
                <a:pt x="0" y="89939"/>
              </a:lnTo>
              <a:lnTo>
                <a:pt x="0" y="1999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2B238-0675-4F65-B31E-55A18BD5E097}">
      <dsp:nvSpPr>
        <dsp:cNvPr id="0" name=""/>
        <dsp:cNvSpPr/>
      </dsp:nvSpPr>
      <dsp:spPr>
        <a:xfrm>
          <a:off x="2427965" y="2540306"/>
          <a:ext cx="1902006" cy="220066"/>
        </a:xfrm>
        <a:custGeom>
          <a:avLst/>
          <a:gdLst/>
          <a:ahLst/>
          <a:cxnLst/>
          <a:rect l="0" t="0" r="0" b="0"/>
          <a:pathLst>
            <a:path>
              <a:moveTo>
                <a:pt x="0" y="0"/>
              </a:moveTo>
              <a:lnTo>
                <a:pt x="0" y="110033"/>
              </a:lnTo>
              <a:lnTo>
                <a:pt x="1902006" y="110033"/>
              </a:lnTo>
              <a:lnTo>
                <a:pt x="1902006" y="2200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BECE91-0B7F-4BAC-9431-DD6190472921}">
      <dsp:nvSpPr>
        <dsp:cNvPr id="0" name=""/>
        <dsp:cNvSpPr/>
      </dsp:nvSpPr>
      <dsp:spPr>
        <a:xfrm>
          <a:off x="2427965" y="2540306"/>
          <a:ext cx="634002" cy="220066"/>
        </a:xfrm>
        <a:custGeom>
          <a:avLst/>
          <a:gdLst/>
          <a:ahLst/>
          <a:cxnLst/>
          <a:rect l="0" t="0" r="0" b="0"/>
          <a:pathLst>
            <a:path>
              <a:moveTo>
                <a:pt x="0" y="0"/>
              </a:moveTo>
              <a:lnTo>
                <a:pt x="0" y="110033"/>
              </a:lnTo>
              <a:lnTo>
                <a:pt x="634002" y="110033"/>
              </a:lnTo>
              <a:lnTo>
                <a:pt x="634002" y="2200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7D967-231E-4CED-BADE-5677850ACEE4}">
      <dsp:nvSpPr>
        <dsp:cNvPr id="0" name=""/>
        <dsp:cNvSpPr/>
      </dsp:nvSpPr>
      <dsp:spPr>
        <a:xfrm>
          <a:off x="1793963" y="2540306"/>
          <a:ext cx="634002" cy="220066"/>
        </a:xfrm>
        <a:custGeom>
          <a:avLst/>
          <a:gdLst/>
          <a:ahLst/>
          <a:cxnLst/>
          <a:rect l="0" t="0" r="0" b="0"/>
          <a:pathLst>
            <a:path>
              <a:moveTo>
                <a:pt x="634002" y="0"/>
              </a:moveTo>
              <a:lnTo>
                <a:pt x="634002" y="110033"/>
              </a:lnTo>
              <a:lnTo>
                <a:pt x="0" y="110033"/>
              </a:lnTo>
              <a:lnTo>
                <a:pt x="0" y="2200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64FA5B-AEC7-49F0-BBB9-CB41D484FE44}">
      <dsp:nvSpPr>
        <dsp:cNvPr id="0" name=""/>
        <dsp:cNvSpPr/>
      </dsp:nvSpPr>
      <dsp:spPr>
        <a:xfrm>
          <a:off x="106783" y="3284342"/>
          <a:ext cx="157190" cy="1247509"/>
        </a:xfrm>
        <a:custGeom>
          <a:avLst/>
          <a:gdLst/>
          <a:ahLst/>
          <a:cxnLst/>
          <a:rect l="0" t="0" r="0" b="0"/>
          <a:pathLst>
            <a:path>
              <a:moveTo>
                <a:pt x="0" y="0"/>
              </a:moveTo>
              <a:lnTo>
                <a:pt x="0" y="1247509"/>
              </a:lnTo>
              <a:lnTo>
                <a:pt x="157190" y="12475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BB9632-8912-4383-B841-3D9813EBB284}">
      <dsp:nvSpPr>
        <dsp:cNvPr id="0" name=""/>
        <dsp:cNvSpPr/>
      </dsp:nvSpPr>
      <dsp:spPr>
        <a:xfrm>
          <a:off x="106783" y="3284342"/>
          <a:ext cx="190116" cy="428632"/>
        </a:xfrm>
        <a:custGeom>
          <a:avLst/>
          <a:gdLst/>
          <a:ahLst/>
          <a:cxnLst/>
          <a:rect l="0" t="0" r="0" b="0"/>
          <a:pathLst>
            <a:path>
              <a:moveTo>
                <a:pt x="0" y="0"/>
              </a:moveTo>
              <a:lnTo>
                <a:pt x="0" y="428632"/>
              </a:lnTo>
              <a:lnTo>
                <a:pt x="190116" y="4286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1FBB4-3E40-4DA0-A774-5084C7ED88BF}">
      <dsp:nvSpPr>
        <dsp:cNvPr id="0" name=""/>
        <dsp:cNvSpPr/>
      </dsp:nvSpPr>
      <dsp:spPr>
        <a:xfrm>
          <a:off x="525958" y="2540306"/>
          <a:ext cx="1902006" cy="220066"/>
        </a:xfrm>
        <a:custGeom>
          <a:avLst/>
          <a:gdLst/>
          <a:ahLst/>
          <a:cxnLst/>
          <a:rect l="0" t="0" r="0" b="0"/>
          <a:pathLst>
            <a:path>
              <a:moveTo>
                <a:pt x="1902006" y="0"/>
              </a:moveTo>
              <a:lnTo>
                <a:pt x="1902006" y="110033"/>
              </a:lnTo>
              <a:lnTo>
                <a:pt x="0" y="110033"/>
              </a:lnTo>
              <a:lnTo>
                <a:pt x="0" y="2200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07EBF6-FB12-4360-BB04-6C3D19C7F06B}">
      <dsp:nvSpPr>
        <dsp:cNvPr id="0" name=""/>
        <dsp:cNvSpPr/>
      </dsp:nvSpPr>
      <dsp:spPr>
        <a:xfrm>
          <a:off x="2427965" y="1796270"/>
          <a:ext cx="1987733" cy="220066"/>
        </a:xfrm>
        <a:custGeom>
          <a:avLst/>
          <a:gdLst/>
          <a:ahLst/>
          <a:cxnLst/>
          <a:rect l="0" t="0" r="0" b="0"/>
          <a:pathLst>
            <a:path>
              <a:moveTo>
                <a:pt x="1987733" y="0"/>
              </a:moveTo>
              <a:lnTo>
                <a:pt x="1987733" y="110033"/>
              </a:lnTo>
              <a:lnTo>
                <a:pt x="0" y="110033"/>
              </a:lnTo>
              <a:lnTo>
                <a:pt x="0" y="2200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81726-7B0F-4D12-A3D6-37925DE7A680}">
      <dsp:nvSpPr>
        <dsp:cNvPr id="0" name=""/>
        <dsp:cNvSpPr/>
      </dsp:nvSpPr>
      <dsp:spPr>
        <a:xfrm>
          <a:off x="4369978" y="1043013"/>
          <a:ext cx="91440" cy="229288"/>
        </a:xfrm>
        <a:custGeom>
          <a:avLst/>
          <a:gdLst/>
          <a:ahLst/>
          <a:cxnLst/>
          <a:rect l="0" t="0" r="0" b="0"/>
          <a:pathLst>
            <a:path>
              <a:moveTo>
                <a:pt x="45720" y="0"/>
              </a:moveTo>
              <a:lnTo>
                <a:pt x="45720" y="229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7A2BA-5E58-4D7D-8436-77CCFAE26482}">
      <dsp:nvSpPr>
        <dsp:cNvPr id="0" name=""/>
        <dsp:cNvSpPr/>
      </dsp:nvSpPr>
      <dsp:spPr>
        <a:xfrm>
          <a:off x="3891729" y="519044"/>
          <a:ext cx="1047937" cy="5239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Trustees Board</a:t>
          </a:r>
        </a:p>
      </dsp:txBody>
      <dsp:txXfrm>
        <a:off x="3891729" y="519044"/>
        <a:ext cx="1047937" cy="523968"/>
      </dsp:txXfrm>
    </dsp:sp>
    <dsp:sp modelId="{D8084D36-007C-443F-90F9-A28B73CF8640}">
      <dsp:nvSpPr>
        <dsp:cNvPr id="0" name=""/>
        <dsp:cNvSpPr/>
      </dsp:nvSpPr>
      <dsp:spPr>
        <a:xfrm>
          <a:off x="3891729" y="1272302"/>
          <a:ext cx="1047937" cy="5239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DIRECTOR</a:t>
          </a:r>
        </a:p>
      </dsp:txBody>
      <dsp:txXfrm>
        <a:off x="3891729" y="1272302"/>
        <a:ext cx="1047937" cy="523968"/>
      </dsp:txXfrm>
    </dsp:sp>
    <dsp:sp modelId="{A477A72D-B7D0-4222-846E-D13F3A1EA42F}">
      <dsp:nvSpPr>
        <dsp:cNvPr id="0" name=""/>
        <dsp:cNvSpPr/>
      </dsp:nvSpPr>
      <dsp:spPr>
        <a:xfrm>
          <a:off x="1903996" y="2016337"/>
          <a:ext cx="1047937" cy="52396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bg1"/>
              </a:solidFill>
            </a:rPr>
            <a:t>CYCLING OPERATIONS MANAGER</a:t>
          </a:r>
        </a:p>
        <a:p>
          <a:pPr marL="0" lvl="0" indent="0" algn="ctr" defTabSz="355600">
            <a:lnSpc>
              <a:spcPct val="90000"/>
            </a:lnSpc>
            <a:spcBef>
              <a:spcPct val="0"/>
            </a:spcBef>
            <a:spcAft>
              <a:spcPct val="35000"/>
            </a:spcAft>
            <a:buNone/>
          </a:pPr>
          <a:r>
            <a:rPr lang="en-GB" sz="800" b="1" kern="1200" dirty="0">
              <a:solidFill>
                <a:schemeClr val="bg1"/>
              </a:solidFill>
            </a:rPr>
            <a:t> (28 hrs)</a:t>
          </a:r>
        </a:p>
      </dsp:txBody>
      <dsp:txXfrm>
        <a:off x="1903996" y="2016337"/>
        <a:ext cx="1047937" cy="523968"/>
      </dsp:txXfrm>
    </dsp:sp>
    <dsp:sp modelId="{1FB7B13E-4FDF-47B6-8064-B0313670AE0D}">
      <dsp:nvSpPr>
        <dsp:cNvPr id="0" name=""/>
        <dsp:cNvSpPr/>
      </dsp:nvSpPr>
      <dsp:spPr>
        <a:xfrm>
          <a:off x="1990" y="2760373"/>
          <a:ext cx="1047937" cy="52396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3 x Session </a:t>
          </a:r>
        </a:p>
        <a:p>
          <a:pPr marL="0" lvl="0" indent="0" algn="ctr" defTabSz="355600">
            <a:lnSpc>
              <a:spcPct val="90000"/>
            </a:lnSpc>
            <a:spcBef>
              <a:spcPct val="0"/>
            </a:spcBef>
            <a:spcAft>
              <a:spcPct val="35000"/>
            </a:spcAft>
            <a:buNone/>
          </a:pPr>
          <a:r>
            <a:rPr lang="en-GB" sz="800" b="1" kern="1200" dirty="0"/>
            <a:t>Managers (p-t)</a:t>
          </a:r>
          <a:endParaRPr lang="en-GB" sz="800" b="1" i="0" kern="1200" dirty="0">
            <a:solidFill>
              <a:schemeClr val="bg1"/>
            </a:solidFill>
          </a:endParaRPr>
        </a:p>
      </dsp:txBody>
      <dsp:txXfrm>
        <a:off x="1990" y="2760373"/>
        <a:ext cx="1047937" cy="523968"/>
      </dsp:txXfrm>
    </dsp:sp>
    <dsp:sp modelId="{5755C309-CC61-49FA-9445-36AD3AE82D22}">
      <dsp:nvSpPr>
        <dsp:cNvPr id="0" name=""/>
        <dsp:cNvSpPr/>
      </dsp:nvSpPr>
      <dsp:spPr>
        <a:xfrm>
          <a:off x="296900" y="3450990"/>
          <a:ext cx="1047937" cy="5239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11</a:t>
          </a:r>
        </a:p>
        <a:p>
          <a:pPr marL="0" lvl="0" indent="0" algn="ctr" defTabSz="355600">
            <a:lnSpc>
              <a:spcPct val="90000"/>
            </a:lnSpc>
            <a:spcBef>
              <a:spcPct val="0"/>
            </a:spcBef>
            <a:spcAft>
              <a:spcPct val="35000"/>
            </a:spcAft>
            <a:buNone/>
          </a:pPr>
          <a:r>
            <a:rPr lang="en-GB" sz="800" b="1" kern="1200" dirty="0"/>
            <a:t>Cycle Instructors</a:t>
          </a:r>
        </a:p>
        <a:p>
          <a:pPr marL="0" lvl="0" indent="0" algn="ctr" defTabSz="355600">
            <a:lnSpc>
              <a:spcPct val="90000"/>
            </a:lnSpc>
            <a:spcBef>
              <a:spcPct val="0"/>
            </a:spcBef>
            <a:spcAft>
              <a:spcPct val="35000"/>
            </a:spcAft>
            <a:buNone/>
          </a:pPr>
          <a:r>
            <a:rPr lang="en-GB" sz="800" b="1" kern="1200" dirty="0"/>
            <a:t>(sessional)</a:t>
          </a:r>
        </a:p>
      </dsp:txBody>
      <dsp:txXfrm>
        <a:off x="296900" y="3450990"/>
        <a:ext cx="1047937" cy="523968"/>
      </dsp:txXfrm>
    </dsp:sp>
    <dsp:sp modelId="{CB4AEFC3-60B9-4E90-AED7-81AE32A20648}">
      <dsp:nvSpPr>
        <dsp:cNvPr id="0" name=""/>
        <dsp:cNvSpPr/>
      </dsp:nvSpPr>
      <dsp:spPr>
        <a:xfrm>
          <a:off x="263974" y="4248444"/>
          <a:ext cx="1134601" cy="5668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Session Volunteers</a:t>
          </a:r>
        </a:p>
      </dsp:txBody>
      <dsp:txXfrm>
        <a:off x="263974" y="4248444"/>
        <a:ext cx="1134601" cy="566813"/>
      </dsp:txXfrm>
    </dsp:sp>
    <dsp:sp modelId="{09B4EC63-1D76-4FBC-8555-F53CC6337ADB}">
      <dsp:nvSpPr>
        <dsp:cNvPr id="0" name=""/>
        <dsp:cNvSpPr/>
      </dsp:nvSpPr>
      <dsp:spPr>
        <a:xfrm>
          <a:off x="1269994" y="2760373"/>
          <a:ext cx="1047937" cy="52396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i="0" kern="1200" dirty="0">
              <a:solidFill>
                <a:schemeClr val="bg1"/>
              </a:solidFill>
            </a:rPr>
            <a:t>Community Engagement Officer </a:t>
          </a:r>
        </a:p>
        <a:p>
          <a:pPr marL="0" lvl="0" indent="0" algn="ctr" defTabSz="355600">
            <a:lnSpc>
              <a:spcPct val="90000"/>
            </a:lnSpc>
            <a:spcBef>
              <a:spcPct val="0"/>
            </a:spcBef>
            <a:spcAft>
              <a:spcPct val="35000"/>
            </a:spcAft>
            <a:buNone/>
          </a:pPr>
          <a:r>
            <a:rPr lang="en-GB" sz="800" b="1" i="0" kern="1200" dirty="0">
              <a:solidFill>
                <a:schemeClr val="bg1"/>
              </a:solidFill>
            </a:rPr>
            <a:t>(p-t)</a:t>
          </a:r>
        </a:p>
      </dsp:txBody>
      <dsp:txXfrm>
        <a:off x="1269994" y="2760373"/>
        <a:ext cx="1047937" cy="523968"/>
      </dsp:txXfrm>
    </dsp:sp>
    <dsp:sp modelId="{96240769-7340-44F1-9BA1-1F1D3C872FCF}">
      <dsp:nvSpPr>
        <dsp:cNvPr id="0" name=""/>
        <dsp:cNvSpPr/>
      </dsp:nvSpPr>
      <dsp:spPr>
        <a:xfrm>
          <a:off x="2537998" y="2760373"/>
          <a:ext cx="1047937" cy="5239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Mechanic</a:t>
          </a:r>
          <a:r>
            <a:rPr lang="en-GB" sz="800" b="1" kern="1200" dirty="0"/>
            <a:t> (7 hrs)</a:t>
          </a:r>
        </a:p>
      </dsp:txBody>
      <dsp:txXfrm>
        <a:off x="2537998" y="2760373"/>
        <a:ext cx="1047937" cy="523968"/>
      </dsp:txXfrm>
    </dsp:sp>
    <dsp:sp modelId="{1D26EC2B-4843-4105-859E-46242FAAD975}">
      <dsp:nvSpPr>
        <dsp:cNvPr id="0" name=""/>
        <dsp:cNvSpPr/>
      </dsp:nvSpPr>
      <dsp:spPr>
        <a:xfrm>
          <a:off x="3806003" y="2760373"/>
          <a:ext cx="1047937" cy="523968"/>
        </a:xfrm>
        <a:prstGeom prst="rect">
          <a:avLst/>
        </a:prstGeom>
        <a:solidFill>
          <a:schemeClr val="accent4">
            <a:lumMod val="7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INCLUSIVE CYCLING ADVISOR</a:t>
          </a:r>
        </a:p>
      </dsp:txBody>
      <dsp:txXfrm>
        <a:off x="3806003" y="2760373"/>
        <a:ext cx="1047937" cy="523968"/>
      </dsp:txXfrm>
    </dsp:sp>
    <dsp:sp modelId="{C22AB236-5E12-4EC4-97FB-B7BF681D4B0C}">
      <dsp:nvSpPr>
        <dsp:cNvPr id="0" name=""/>
        <dsp:cNvSpPr/>
      </dsp:nvSpPr>
      <dsp:spPr>
        <a:xfrm>
          <a:off x="3182050" y="1996243"/>
          <a:ext cx="1047937" cy="52396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COMMUNICATIONS MANAGER</a:t>
          </a:r>
        </a:p>
        <a:p>
          <a:pPr marL="0" lvl="0" indent="0" algn="ctr" defTabSz="355600">
            <a:lnSpc>
              <a:spcPct val="90000"/>
            </a:lnSpc>
            <a:spcBef>
              <a:spcPct val="0"/>
            </a:spcBef>
            <a:spcAft>
              <a:spcPct val="35000"/>
            </a:spcAft>
            <a:buNone/>
          </a:pPr>
          <a:r>
            <a:rPr lang="en-GB" sz="800" b="1" kern="1200" dirty="0"/>
            <a:t>(Vacant) p-t</a:t>
          </a:r>
        </a:p>
      </dsp:txBody>
      <dsp:txXfrm>
        <a:off x="3182050" y="1996243"/>
        <a:ext cx="1047937" cy="523968"/>
      </dsp:txXfrm>
    </dsp:sp>
    <dsp:sp modelId="{5C58704D-F255-4671-AE9D-185DCB3EFBED}">
      <dsp:nvSpPr>
        <dsp:cNvPr id="0" name=""/>
        <dsp:cNvSpPr/>
      </dsp:nvSpPr>
      <dsp:spPr>
        <a:xfrm>
          <a:off x="4440005" y="2016337"/>
          <a:ext cx="1219390" cy="523968"/>
        </a:xfrm>
        <a:prstGeom prst="rect">
          <a:avLst/>
        </a:prstGeom>
        <a:solidFill>
          <a:schemeClr val="accent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CENTRAL OPERATIONS MANAGER (25 hours)</a:t>
          </a:r>
        </a:p>
      </dsp:txBody>
      <dsp:txXfrm>
        <a:off x="4440005" y="2016337"/>
        <a:ext cx="1219390" cy="523968"/>
      </dsp:txXfrm>
    </dsp:sp>
    <dsp:sp modelId="{35F8823D-4F63-4FE2-85EE-47D560890C9F}">
      <dsp:nvSpPr>
        <dsp:cNvPr id="0" name=""/>
        <dsp:cNvSpPr/>
      </dsp:nvSpPr>
      <dsp:spPr>
        <a:xfrm>
          <a:off x="5889512" y="2016337"/>
          <a:ext cx="1047937" cy="52396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bg1"/>
              </a:solidFill>
            </a:rPr>
            <a:t>CAMPAINGS &amp; POLICY MANAGER</a:t>
          </a:r>
        </a:p>
        <a:p>
          <a:pPr marL="0" lvl="0" indent="0" algn="ctr" defTabSz="355600">
            <a:lnSpc>
              <a:spcPct val="90000"/>
            </a:lnSpc>
            <a:spcBef>
              <a:spcPct val="0"/>
            </a:spcBef>
            <a:spcAft>
              <a:spcPct val="35000"/>
            </a:spcAft>
            <a:buNone/>
          </a:pPr>
          <a:r>
            <a:rPr lang="en-GB" sz="800" b="1" kern="1200" dirty="0">
              <a:solidFill>
                <a:schemeClr val="bg1"/>
              </a:solidFill>
            </a:rPr>
            <a:t>(25 hrs)</a:t>
          </a:r>
        </a:p>
      </dsp:txBody>
      <dsp:txXfrm>
        <a:off x="5889512" y="2016337"/>
        <a:ext cx="1047937" cy="523968"/>
      </dsp:txXfrm>
    </dsp:sp>
    <dsp:sp modelId="{9ADD61EF-4622-4BA7-B10B-6FFBCF37629A}">
      <dsp:nvSpPr>
        <dsp:cNvPr id="0" name=""/>
        <dsp:cNvSpPr/>
      </dsp:nvSpPr>
      <dsp:spPr>
        <a:xfrm>
          <a:off x="6141447" y="2760373"/>
          <a:ext cx="1047937" cy="5239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2x Campaigning &amp; Policy Officer</a:t>
          </a:r>
        </a:p>
        <a:p>
          <a:pPr marL="0" lvl="0" indent="0" algn="ctr" defTabSz="355600">
            <a:lnSpc>
              <a:spcPct val="90000"/>
            </a:lnSpc>
            <a:spcBef>
              <a:spcPct val="0"/>
            </a:spcBef>
            <a:spcAft>
              <a:spcPct val="35000"/>
            </a:spcAft>
            <a:buNone/>
          </a:pPr>
          <a:r>
            <a:rPr lang="en-GB" sz="800" b="1" kern="1200" dirty="0"/>
            <a:t>(21 hrs)</a:t>
          </a:r>
        </a:p>
      </dsp:txBody>
      <dsp:txXfrm>
        <a:off x="6141447" y="2760373"/>
        <a:ext cx="1047937" cy="523968"/>
      </dsp:txXfrm>
    </dsp:sp>
    <dsp:sp modelId="{B9AD2DD0-415B-4B5B-8D9A-830F881D7BDF}">
      <dsp:nvSpPr>
        <dsp:cNvPr id="0" name=""/>
        <dsp:cNvSpPr/>
      </dsp:nvSpPr>
      <dsp:spPr>
        <a:xfrm>
          <a:off x="6141447" y="3504409"/>
          <a:ext cx="1047937" cy="5239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Photobank Administrator</a:t>
          </a:r>
          <a:endParaRPr lang="en-GB" sz="800" b="1" kern="1200" dirty="0"/>
        </a:p>
      </dsp:txBody>
      <dsp:txXfrm>
        <a:off x="6141447" y="3504409"/>
        <a:ext cx="1047937" cy="5239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1863</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Ceri Winter</dc:creator>
  <cp:lastModifiedBy>Isabelle Clement</cp:lastModifiedBy>
  <cp:revision>2</cp:revision>
  <cp:lastPrinted>2021-08-18T15:48:00Z</cp:lastPrinted>
  <dcterms:created xsi:type="dcterms:W3CDTF">2024-04-15T11:31:00Z</dcterms:created>
  <dcterms:modified xsi:type="dcterms:W3CDTF">2024-04-15T11:31:00Z</dcterms:modified>
</cp:coreProperties>
</file>