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51B7E0" w14:textId="77777777" w:rsidR="00CE5F86" w:rsidRDefault="00CE5F86">
      <w:pPr>
        <w:pStyle w:val="NoSpacing"/>
        <w:rPr>
          <w:sz w:val="28"/>
          <w:szCs w:val="28"/>
          <w:lang w:eastAsia="en-GB"/>
        </w:rPr>
      </w:pPr>
    </w:p>
    <w:p w14:paraId="3707C625" w14:textId="77777777" w:rsidR="00CE5F86" w:rsidRDefault="00CE5F86">
      <w:pPr>
        <w:pStyle w:val="NoSpacing"/>
        <w:rPr>
          <w:sz w:val="28"/>
          <w:szCs w:val="28"/>
          <w:lang w:eastAsia="en-GB"/>
        </w:rPr>
      </w:pPr>
    </w:p>
    <w:p w14:paraId="40495501" w14:textId="77777777" w:rsidR="00CE5F86" w:rsidRDefault="00CE5F86">
      <w:pPr>
        <w:pStyle w:val="NoSpacing"/>
        <w:rPr>
          <w:sz w:val="28"/>
          <w:szCs w:val="28"/>
          <w:lang w:eastAsia="en-GB"/>
        </w:rPr>
      </w:pPr>
    </w:p>
    <w:p w14:paraId="584EEB51" w14:textId="77777777" w:rsidR="00CE5F86" w:rsidRDefault="00CE5F86">
      <w:pPr>
        <w:pStyle w:val="NoSpacing"/>
        <w:rPr>
          <w:sz w:val="28"/>
          <w:szCs w:val="28"/>
          <w:lang w:eastAsia="en-GB"/>
        </w:rPr>
      </w:pPr>
    </w:p>
    <w:p w14:paraId="66A6681A" w14:textId="77777777" w:rsidR="00CE5F86" w:rsidRDefault="00F81CA1">
      <w:pPr>
        <w:pStyle w:val="NoSpacing"/>
        <w:jc w:val="center"/>
      </w:pPr>
      <w:r>
        <w:rPr>
          <w:noProof/>
          <w:sz w:val="28"/>
          <w:szCs w:val="28"/>
          <w:lang w:eastAsia="en-GB"/>
        </w:rPr>
        <w:drawing>
          <wp:inline distT="0" distB="0" distL="0" distR="0" wp14:anchorId="44BEAE37" wp14:editId="622E4AD2">
            <wp:extent cx="4375150" cy="130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150" cy="1308100"/>
                    </a:xfrm>
                    <a:prstGeom prst="rect">
                      <a:avLst/>
                    </a:prstGeom>
                    <a:solidFill>
                      <a:srgbClr val="FFFFFF"/>
                    </a:solidFill>
                    <a:ln>
                      <a:noFill/>
                    </a:ln>
                  </pic:spPr>
                </pic:pic>
              </a:graphicData>
            </a:graphic>
          </wp:inline>
        </w:drawing>
      </w:r>
    </w:p>
    <w:p w14:paraId="18F499F2" w14:textId="1F7E148A" w:rsidR="00CE5F86" w:rsidRDefault="00F81CA1">
      <w:pPr>
        <w:pStyle w:val="NoSpacing"/>
        <w:jc w:val="center"/>
        <w:rPr>
          <w:sz w:val="72"/>
          <w:szCs w:val="72"/>
          <w:lang w:eastAsia="en-GB"/>
        </w:rPr>
      </w:pPr>
      <w:r>
        <w:rPr>
          <w:noProof/>
        </w:rPr>
        <mc:AlternateContent>
          <mc:Choice Requires="wps">
            <w:drawing>
              <wp:anchor distT="0" distB="0" distL="114300" distR="114300" simplePos="0" relativeHeight="251654656" behindDoc="0" locked="0" layoutInCell="1" allowOverlap="1" wp14:anchorId="24F94823" wp14:editId="77069DE3">
                <wp:simplePos x="0" y="0"/>
                <wp:positionH relativeFrom="page">
                  <wp:align>center</wp:align>
                </wp:positionH>
                <wp:positionV relativeFrom="page">
                  <wp:posOffset>9886315</wp:posOffset>
                </wp:positionV>
                <wp:extent cx="7917180" cy="805180"/>
                <wp:effectExtent l="12700" t="5080" r="13970"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805180"/>
                        </a:xfrm>
                        <a:prstGeom prst="rect">
                          <a:avLst/>
                        </a:prstGeom>
                        <a:solidFill>
                          <a:srgbClr val="C6D9F1"/>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4C3AB" id="Rectangle 2" o:spid="_x0000_s1026" style="position:absolute;margin-left:0;margin-top:778.45pt;width:623.4pt;height:63.4pt;z-index:251654656;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" fillcolor="#c6d9f1"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660A4897" wp14:editId="338FAE62">
                <wp:simplePos x="0" y="0"/>
                <wp:positionH relativeFrom="page">
                  <wp:posOffset>-191135</wp:posOffset>
                </wp:positionH>
                <wp:positionV relativeFrom="page">
                  <wp:posOffset>0</wp:posOffset>
                </wp:positionV>
                <wp:extent cx="7913370" cy="629920"/>
                <wp:effectExtent l="8890" t="9525" r="12065" b="82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629920"/>
                        </a:xfrm>
                        <a:prstGeom prst="rect">
                          <a:avLst/>
                        </a:prstGeom>
                        <a:solidFill>
                          <a:srgbClr val="C6D9F1"/>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6F26113" id="Rectangle 3" o:spid="_x0000_s1026" style="position:absolute;margin-left:-15.05pt;margin-top:0;width:623.1pt;height:49.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" fillcolor="#c6d9f1"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2A21C42A" wp14:editId="6C6F3B93">
                <wp:simplePos x="0" y="0"/>
                <wp:positionH relativeFrom="page">
                  <wp:posOffset>7152640</wp:posOffset>
                </wp:positionH>
                <wp:positionV relativeFrom="page">
                  <wp:posOffset>-267335</wp:posOffset>
                </wp:positionV>
                <wp:extent cx="90805" cy="11221720"/>
                <wp:effectExtent l="8890" t="8890" r="5080"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1D499A1" id="Rectangle 4" o:spid="_x0000_s1026" style="position:absolute;margin-left:563.2pt;margin-top:-21.05pt;width:7.15pt;height:883.6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"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7728" behindDoc="0" locked="0" layoutInCell="1" allowOverlap="1" wp14:anchorId="024D58B6" wp14:editId="6C50FD94">
                <wp:simplePos x="0" y="0"/>
                <wp:positionH relativeFrom="page">
                  <wp:posOffset>312420</wp:posOffset>
                </wp:positionH>
                <wp:positionV relativeFrom="page">
                  <wp:posOffset>0</wp:posOffset>
                </wp:positionV>
                <wp:extent cx="90805" cy="11221720"/>
                <wp:effectExtent l="7620" t="9525" r="6350"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704595E" id="Rectangle 5" o:spid="_x0000_s1026" style="position:absolute;margin-left:24.6pt;margin-top:0;width:7.15pt;height:883.6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" strokecolor="#4f81bd" strokeweight=".26mm">
                <v:stroke endcap="square"/>
                <w10:wrap anchorx="page" anchory="page"/>
              </v:rect>
            </w:pict>
          </mc:Fallback>
        </mc:AlternateContent>
      </w:r>
    </w:p>
    <w:p w14:paraId="7AC28CFC" w14:textId="5975AA8E" w:rsidR="00CE5F86" w:rsidRPr="00104D4D" w:rsidRDefault="00CE5F86">
      <w:pPr>
        <w:jc w:val="center"/>
      </w:pPr>
      <w:r w:rsidRPr="00104D4D">
        <w:rPr>
          <w:rStyle w:val="TitleChar"/>
          <w:rFonts w:ascii="Arial" w:hAnsi="Arial" w:cs="Arial"/>
          <w:color w:val="1F497D"/>
          <w:sz w:val="64"/>
          <w:szCs w:val="64"/>
        </w:rPr>
        <w:t>Recruitment Pack</w:t>
      </w:r>
    </w:p>
    <w:p w14:paraId="14A7A8F8" w14:textId="32D23A59" w:rsidR="00CE5F86" w:rsidRPr="00104D4D" w:rsidRDefault="00CE5F86">
      <w:pPr>
        <w:jc w:val="center"/>
      </w:pPr>
    </w:p>
    <w:p w14:paraId="7F09EAA9" w14:textId="383987ED" w:rsidR="00CE5F86" w:rsidRDefault="003D222C">
      <w:pPr>
        <w:jc w:val="center"/>
        <w:rPr>
          <w:rStyle w:val="TitleChar"/>
          <w:rFonts w:ascii="Arial" w:hAnsi="Arial" w:cs="Arial"/>
          <w:color w:val="1F497D"/>
          <w:sz w:val="64"/>
          <w:szCs w:val="64"/>
          <w:u w:val="single"/>
        </w:rPr>
      </w:pPr>
      <w:r w:rsidRPr="00104D4D">
        <w:rPr>
          <w:rStyle w:val="TitleChar"/>
          <w:rFonts w:ascii="Arial" w:hAnsi="Arial" w:cs="Arial"/>
          <w:color w:val="1F497D"/>
          <w:sz w:val="64"/>
          <w:szCs w:val="64"/>
          <w:u w:val="single"/>
        </w:rPr>
        <w:t>Campaigns &amp;</w:t>
      </w:r>
      <w:r w:rsidR="007B3D01">
        <w:rPr>
          <w:rStyle w:val="TitleChar"/>
          <w:rFonts w:ascii="Arial" w:hAnsi="Arial" w:cs="Arial"/>
          <w:color w:val="1F497D"/>
          <w:sz w:val="64"/>
          <w:szCs w:val="64"/>
          <w:u w:val="single"/>
        </w:rPr>
        <w:t xml:space="preserve"> Policy Officer</w:t>
      </w:r>
      <w:r w:rsidR="00CE5F86" w:rsidRPr="00104D4D">
        <w:rPr>
          <w:rStyle w:val="TitleChar"/>
          <w:rFonts w:ascii="Arial" w:hAnsi="Arial" w:cs="Arial"/>
          <w:color w:val="1F497D"/>
          <w:sz w:val="64"/>
          <w:szCs w:val="64"/>
          <w:u w:val="single"/>
        </w:rPr>
        <w:t xml:space="preserve"> </w:t>
      </w:r>
    </w:p>
    <w:p w14:paraId="79F2AC9D" w14:textId="19D70B71" w:rsidR="00DD4CEE" w:rsidRDefault="0028399D" w:rsidP="0028399D">
      <w:pPr>
        <w:jc w:val="center"/>
        <w:rPr>
          <w:sz w:val="36"/>
          <w:szCs w:val="36"/>
        </w:rPr>
      </w:pPr>
      <w:r>
        <w:rPr>
          <w:noProof/>
          <w:sz w:val="36"/>
          <w:szCs w:val="36"/>
        </w:rPr>
        <w:drawing>
          <wp:anchor distT="0" distB="0" distL="114300" distR="114300" simplePos="0" relativeHeight="251681280" behindDoc="1" locked="0" layoutInCell="1" allowOverlap="1" wp14:anchorId="5AF28B46" wp14:editId="30ABE7B7">
            <wp:simplePos x="0" y="0"/>
            <wp:positionH relativeFrom="margin">
              <wp:posOffset>643890</wp:posOffset>
            </wp:positionH>
            <wp:positionV relativeFrom="margin">
              <wp:posOffset>4335780</wp:posOffset>
            </wp:positionV>
            <wp:extent cx="4890135" cy="3261995"/>
            <wp:effectExtent l="76200" t="76200" r="139065" b="12890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 launch pic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0135" cy="3261995"/>
                    </a:xfrm>
                    <a:prstGeom prst="rect">
                      <a:avLst/>
                    </a:prstGeom>
                    <a:ln w="38100" cap="sq">
                      <a:solidFill>
                        <a:srgbClr val="FC9E04"/>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BF41074" w14:textId="77777777" w:rsidR="0028399D" w:rsidRDefault="0028399D">
      <w:pPr>
        <w:pStyle w:val="NoSpacing"/>
        <w:jc w:val="center"/>
        <w:rPr>
          <w:sz w:val="36"/>
          <w:szCs w:val="36"/>
        </w:rPr>
      </w:pPr>
    </w:p>
    <w:p w14:paraId="6F4A4870" w14:textId="77777777" w:rsidR="0028399D" w:rsidRDefault="0028399D">
      <w:pPr>
        <w:pStyle w:val="NoSpacing"/>
        <w:jc w:val="center"/>
        <w:rPr>
          <w:sz w:val="36"/>
          <w:szCs w:val="36"/>
        </w:rPr>
      </w:pPr>
    </w:p>
    <w:p w14:paraId="6DD4EEDB" w14:textId="2D27EA0A" w:rsidR="00DD4CEE" w:rsidRDefault="00D26466">
      <w:pPr>
        <w:pStyle w:val="NoSpacing"/>
        <w:jc w:val="center"/>
        <w:rPr>
          <w:sz w:val="36"/>
          <w:szCs w:val="36"/>
        </w:rPr>
      </w:pPr>
      <w:r>
        <w:rPr>
          <w:sz w:val="36"/>
          <w:szCs w:val="36"/>
        </w:rPr>
        <w:t>September</w:t>
      </w:r>
      <w:r w:rsidR="007B3D01">
        <w:rPr>
          <w:sz w:val="36"/>
          <w:szCs w:val="36"/>
        </w:rPr>
        <w:t xml:space="preserve"> 2022</w:t>
      </w:r>
      <w:r w:rsidR="00104D4D">
        <w:rPr>
          <w:sz w:val="36"/>
          <w:szCs w:val="36"/>
        </w:rPr>
        <w:t xml:space="preserve"> </w:t>
      </w:r>
    </w:p>
    <w:p w14:paraId="462D7E74" w14:textId="77777777" w:rsidR="00CE5F86" w:rsidRDefault="00CE5F86">
      <w:pPr>
        <w:pStyle w:val="TOC1"/>
        <w:tabs>
          <w:tab w:val="right" w:leader="dot" w:pos="9746"/>
        </w:tabs>
        <w:rPr>
          <w:b/>
          <w:bCs/>
          <w:color w:val="000000"/>
          <w:lang w:eastAsia="en-GB"/>
        </w:rPr>
        <w:sectPr w:rsidR="00CE5F86">
          <w:headerReference w:type="default" r:id="rId10"/>
          <w:footerReference w:type="default" r:id="rId11"/>
          <w:type w:val="continuous"/>
          <w:pgSz w:w="11906" w:h="16838"/>
          <w:pgMar w:top="1471" w:right="1080" w:bottom="1440" w:left="1080" w:header="1415" w:footer="234" w:gutter="0"/>
          <w:cols w:space="720"/>
          <w:docGrid w:linePitch="326"/>
        </w:sectPr>
      </w:pPr>
    </w:p>
    <w:p w14:paraId="2457643A" w14:textId="221CA6EE" w:rsidR="00CE5F86" w:rsidRDefault="00F81CA1" w:rsidP="00C717B2">
      <w:pPr>
        <w:pStyle w:val="Header"/>
        <w:pageBreakBefore/>
        <w:tabs>
          <w:tab w:val="center" w:pos="0"/>
          <w:tab w:val="right" w:pos="7230"/>
        </w:tabs>
        <w:spacing w:line="280" w:lineRule="exact"/>
        <w:ind w:right="142"/>
      </w:pPr>
      <w:r>
        <w:rPr>
          <w:noProof/>
        </w:rPr>
        <w:lastRenderedPageBreak/>
        <w:drawing>
          <wp:anchor distT="0" distB="0" distL="114935" distR="114935" simplePos="0" relativeHeight="251659776" behindDoc="0" locked="0" layoutInCell="1" allowOverlap="1" wp14:anchorId="03F02C42" wp14:editId="1B60FAD6">
            <wp:simplePos x="0" y="0"/>
            <wp:positionH relativeFrom="column">
              <wp:posOffset>5464810</wp:posOffset>
            </wp:positionH>
            <wp:positionV relativeFrom="paragraph">
              <wp:posOffset>-315970</wp:posOffset>
            </wp:positionV>
            <wp:extent cx="730885" cy="102806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85" cy="1028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7ACD17F" w14:textId="77777777" w:rsidR="00CE5F86" w:rsidRDefault="00CE5F86">
      <w:pPr>
        <w:pStyle w:val="Header"/>
        <w:tabs>
          <w:tab w:val="clear" w:pos="8640"/>
          <w:tab w:val="center" w:pos="0"/>
          <w:tab w:val="right" w:pos="9923"/>
        </w:tabs>
        <w:ind w:right="15"/>
        <w:jc w:val="right"/>
      </w:pPr>
    </w:p>
    <w:p w14:paraId="4BEDD977" w14:textId="77777777" w:rsidR="00CE5F86" w:rsidRDefault="00CE5F86">
      <w:pPr>
        <w:pStyle w:val="Header"/>
        <w:tabs>
          <w:tab w:val="clear" w:pos="8640"/>
          <w:tab w:val="center" w:pos="0"/>
          <w:tab w:val="right" w:pos="9923"/>
        </w:tabs>
        <w:ind w:right="15"/>
        <w:jc w:val="right"/>
      </w:pPr>
    </w:p>
    <w:p w14:paraId="7EBC8C62" w14:textId="77777777" w:rsidR="00CE5F86" w:rsidRPr="007B7FF2" w:rsidRDefault="00CE5F86">
      <w:pPr>
        <w:pStyle w:val="Header"/>
        <w:tabs>
          <w:tab w:val="clear" w:pos="8640"/>
          <w:tab w:val="center" w:pos="0"/>
          <w:tab w:val="right" w:pos="9923"/>
        </w:tabs>
        <w:ind w:right="15"/>
        <w:jc w:val="right"/>
        <w:rPr>
          <w:sz w:val="18"/>
          <w:szCs w:val="20"/>
        </w:rPr>
      </w:pPr>
      <w:r w:rsidRPr="007B7FF2">
        <w:rPr>
          <w:sz w:val="18"/>
          <w:szCs w:val="20"/>
        </w:rPr>
        <w:t>336 Brixton Road</w:t>
      </w:r>
    </w:p>
    <w:p w14:paraId="226289DC" w14:textId="77777777" w:rsidR="00CE5F86" w:rsidRPr="007B7FF2" w:rsidRDefault="00CE5F86" w:rsidP="001F0B46">
      <w:pPr>
        <w:pStyle w:val="Header"/>
        <w:tabs>
          <w:tab w:val="clear" w:pos="8640"/>
          <w:tab w:val="center" w:pos="0"/>
          <w:tab w:val="right" w:pos="9923"/>
        </w:tabs>
        <w:ind w:right="15"/>
        <w:jc w:val="right"/>
        <w:rPr>
          <w:sz w:val="18"/>
          <w:szCs w:val="20"/>
        </w:rPr>
      </w:pPr>
      <w:r w:rsidRPr="007B7FF2">
        <w:rPr>
          <w:sz w:val="18"/>
          <w:szCs w:val="20"/>
        </w:rPr>
        <w:t>London</w:t>
      </w:r>
      <w:r w:rsidR="001F0B46">
        <w:rPr>
          <w:sz w:val="18"/>
          <w:szCs w:val="20"/>
        </w:rPr>
        <w:t xml:space="preserve">, </w:t>
      </w:r>
      <w:r w:rsidRPr="007B7FF2">
        <w:rPr>
          <w:sz w:val="18"/>
          <w:szCs w:val="20"/>
        </w:rPr>
        <w:t>SW9 7AA</w:t>
      </w:r>
    </w:p>
    <w:p w14:paraId="394F72F2" w14:textId="77777777" w:rsidR="00CE5F86" w:rsidRPr="007B7FF2" w:rsidRDefault="00CE5F86">
      <w:pPr>
        <w:pStyle w:val="Header"/>
        <w:tabs>
          <w:tab w:val="clear" w:pos="8640"/>
          <w:tab w:val="center" w:pos="0"/>
          <w:tab w:val="right" w:pos="9923"/>
        </w:tabs>
        <w:ind w:right="15"/>
        <w:jc w:val="right"/>
        <w:rPr>
          <w:sz w:val="18"/>
          <w:szCs w:val="20"/>
        </w:rPr>
      </w:pPr>
      <w:r w:rsidRPr="007B7FF2">
        <w:rPr>
          <w:sz w:val="18"/>
          <w:szCs w:val="20"/>
        </w:rPr>
        <w:t>Tel:  020 7346 8482</w:t>
      </w:r>
    </w:p>
    <w:p w14:paraId="37F98655" w14:textId="77777777" w:rsidR="00CE5F86" w:rsidRPr="007B7FF2" w:rsidRDefault="009A7C72">
      <w:pPr>
        <w:pStyle w:val="Header"/>
        <w:tabs>
          <w:tab w:val="clear" w:pos="8640"/>
          <w:tab w:val="center" w:pos="0"/>
          <w:tab w:val="right" w:pos="9923"/>
        </w:tabs>
        <w:ind w:right="15"/>
        <w:jc w:val="right"/>
        <w:rPr>
          <w:sz w:val="18"/>
          <w:szCs w:val="20"/>
        </w:rPr>
      </w:pPr>
      <w:r>
        <w:rPr>
          <w:sz w:val="18"/>
          <w:szCs w:val="20"/>
        </w:rPr>
        <w:t>info</w:t>
      </w:r>
      <w:r w:rsidR="00CE5F86" w:rsidRPr="007B7FF2">
        <w:rPr>
          <w:sz w:val="18"/>
          <w:szCs w:val="20"/>
        </w:rPr>
        <w:t>@wheelsforwellbeing.org.uk</w:t>
      </w:r>
    </w:p>
    <w:p w14:paraId="7AA32B3D" w14:textId="77777777" w:rsidR="00CE5F86" w:rsidRDefault="00CE5F86">
      <w:pPr>
        <w:pStyle w:val="Header"/>
        <w:tabs>
          <w:tab w:val="clear" w:pos="8640"/>
          <w:tab w:val="center" w:pos="0"/>
          <w:tab w:val="right" w:pos="9923"/>
        </w:tabs>
        <w:ind w:right="15"/>
        <w:jc w:val="right"/>
      </w:pPr>
      <w:r w:rsidRPr="007B7FF2">
        <w:rPr>
          <w:sz w:val="18"/>
          <w:szCs w:val="20"/>
        </w:rPr>
        <w:t>www.wheelsforwellbeing.org.uk</w:t>
      </w:r>
    </w:p>
    <w:p w14:paraId="0EC1473C" w14:textId="77777777" w:rsidR="007B3D01" w:rsidRDefault="007B3D01" w:rsidP="00610F72">
      <w:pPr>
        <w:shd w:val="clear" w:color="auto" w:fill="FFFFFF"/>
        <w:suppressAutoHyphens w:val="0"/>
        <w:spacing w:after="0"/>
        <w:ind w:left="-140" w:right="20"/>
        <w:jc w:val="both"/>
        <w:rPr>
          <w:b/>
          <w:color w:val="000000"/>
          <w:sz w:val="22"/>
          <w:shd w:val="clear" w:color="auto" w:fill="E1E3E6"/>
          <w:lang w:eastAsia="en-GB"/>
        </w:rPr>
      </w:pPr>
    </w:p>
    <w:p w14:paraId="53F52997" w14:textId="77777777" w:rsidR="007435E2" w:rsidRDefault="007435E2" w:rsidP="00610F72">
      <w:pPr>
        <w:shd w:val="clear" w:color="auto" w:fill="FFFFFF"/>
        <w:suppressAutoHyphens w:val="0"/>
        <w:spacing w:after="0"/>
        <w:ind w:left="-140" w:right="20"/>
        <w:jc w:val="both"/>
        <w:rPr>
          <w:b/>
          <w:color w:val="000000"/>
          <w:sz w:val="22"/>
          <w:shd w:val="clear" w:color="auto" w:fill="E1E3E6"/>
          <w:lang w:eastAsia="en-GB"/>
        </w:rPr>
      </w:pPr>
      <w:r>
        <w:rPr>
          <w:b/>
          <w:color w:val="000000"/>
          <w:sz w:val="22"/>
          <w:shd w:val="clear" w:color="auto" w:fill="E1E3E6"/>
          <w:lang w:eastAsia="en-GB"/>
        </w:rPr>
        <w:t>26 August 2022</w:t>
      </w:r>
    </w:p>
    <w:p w14:paraId="1184B6AC" w14:textId="38EF6B53" w:rsidR="00610F72" w:rsidRPr="001F0B46" w:rsidRDefault="00610F72" w:rsidP="00610F72">
      <w:pPr>
        <w:shd w:val="clear" w:color="auto" w:fill="FFFFFF"/>
        <w:suppressAutoHyphens w:val="0"/>
        <w:spacing w:after="0"/>
        <w:ind w:left="-140" w:right="20"/>
        <w:jc w:val="both"/>
        <w:rPr>
          <w:lang w:eastAsia="en-GB"/>
        </w:rPr>
      </w:pPr>
      <w:r w:rsidRPr="001F0B46">
        <w:rPr>
          <w:color w:val="000000"/>
          <w:lang w:eastAsia="en-GB"/>
        </w:rPr>
        <w:t> </w:t>
      </w:r>
    </w:p>
    <w:p w14:paraId="2B608DFF"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Dear Applicant,  </w:t>
      </w:r>
    </w:p>
    <w:p w14:paraId="32343B3E"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sz w:val="22"/>
          <w:lang w:eastAsia="en-GB"/>
        </w:rPr>
        <w:t> </w:t>
      </w:r>
    </w:p>
    <w:p w14:paraId="18D17791" w14:textId="692D221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Thank you for your interest i</w:t>
      </w:r>
      <w:r w:rsidR="00651244">
        <w:rPr>
          <w:color w:val="000000"/>
          <w:sz w:val="22"/>
          <w:lang w:eastAsia="en-GB"/>
        </w:rPr>
        <w:t>n our</w:t>
      </w:r>
      <w:r w:rsidRPr="001F0B46">
        <w:rPr>
          <w:color w:val="000000"/>
          <w:sz w:val="22"/>
          <w:lang w:eastAsia="en-GB"/>
        </w:rPr>
        <w:t xml:space="preserve"> post</w:t>
      </w:r>
      <w:r w:rsidR="00C717B2">
        <w:rPr>
          <w:color w:val="000000"/>
          <w:sz w:val="22"/>
          <w:lang w:eastAsia="en-GB"/>
        </w:rPr>
        <w:t>s</w:t>
      </w:r>
      <w:r w:rsidRPr="001F0B46">
        <w:rPr>
          <w:color w:val="000000"/>
          <w:sz w:val="22"/>
          <w:lang w:eastAsia="en-GB"/>
        </w:rPr>
        <w:t xml:space="preserve"> of </w:t>
      </w:r>
      <w:r w:rsidRPr="001F0B46">
        <w:rPr>
          <w:b/>
          <w:bCs/>
          <w:color w:val="000000"/>
          <w:sz w:val="22"/>
          <w:lang w:eastAsia="en-GB"/>
        </w:rPr>
        <w:t xml:space="preserve">Campaigns &amp; Policy </w:t>
      </w:r>
      <w:r w:rsidR="007B3D01">
        <w:rPr>
          <w:b/>
          <w:bCs/>
          <w:color w:val="000000"/>
          <w:sz w:val="22"/>
          <w:lang w:eastAsia="en-GB"/>
        </w:rPr>
        <w:t>Officer</w:t>
      </w:r>
      <w:r w:rsidR="00651244">
        <w:rPr>
          <w:color w:val="000000"/>
          <w:sz w:val="22"/>
          <w:lang w:eastAsia="en-GB"/>
        </w:rPr>
        <w:t>s</w:t>
      </w:r>
      <w:r w:rsidRPr="001F0B46">
        <w:rPr>
          <w:color w:val="000000"/>
          <w:sz w:val="22"/>
          <w:lang w:eastAsia="en-GB"/>
        </w:rPr>
        <w:t xml:space="preserve">. We are </w:t>
      </w:r>
      <w:r w:rsidR="00A71228">
        <w:rPr>
          <w:color w:val="000000"/>
          <w:sz w:val="22"/>
          <w:lang w:eastAsia="en-GB"/>
        </w:rPr>
        <w:t xml:space="preserve">replacing a recently departed officer </w:t>
      </w:r>
      <w:r w:rsidR="007435E2">
        <w:rPr>
          <w:color w:val="000000"/>
          <w:sz w:val="22"/>
          <w:lang w:eastAsia="en-GB"/>
        </w:rPr>
        <w:t xml:space="preserve">(part-time, permanent post) and covering the other officer’s parental leave (part-time, 12 months) </w:t>
      </w:r>
      <w:r w:rsidR="00A71228">
        <w:rPr>
          <w:color w:val="000000"/>
          <w:sz w:val="22"/>
          <w:lang w:eastAsia="en-GB"/>
        </w:rPr>
        <w:t>in</w:t>
      </w:r>
      <w:r w:rsidRPr="001F0B46">
        <w:rPr>
          <w:color w:val="000000"/>
          <w:sz w:val="22"/>
          <w:lang w:eastAsia="en-GB"/>
        </w:rPr>
        <w:t xml:space="preserve"> our </w:t>
      </w:r>
      <w:r w:rsidR="00A71228">
        <w:rPr>
          <w:color w:val="000000"/>
          <w:sz w:val="22"/>
          <w:lang w:eastAsia="en-GB"/>
        </w:rPr>
        <w:t xml:space="preserve">Campaigns and Policy </w:t>
      </w:r>
      <w:r w:rsidRPr="001F0B46">
        <w:rPr>
          <w:color w:val="000000"/>
          <w:sz w:val="22"/>
          <w:lang w:eastAsia="en-GB"/>
        </w:rPr>
        <w:t>team</w:t>
      </w:r>
      <w:r w:rsidR="007435E2">
        <w:rPr>
          <w:color w:val="000000"/>
          <w:sz w:val="22"/>
          <w:lang w:eastAsia="en-GB"/>
        </w:rPr>
        <w:t>. These posts</w:t>
      </w:r>
      <w:r w:rsidR="00A71228">
        <w:rPr>
          <w:color w:val="000000"/>
          <w:sz w:val="22"/>
          <w:lang w:eastAsia="en-GB"/>
        </w:rPr>
        <w:t xml:space="preserve"> will</w:t>
      </w:r>
      <w:r w:rsidRPr="001F0B46">
        <w:rPr>
          <w:color w:val="000000"/>
          <w:sz w:val="22"/>
          <w:lang w:eastAsia="en-GB"/>
        </w:rPr>
        <w:t xml:space="preserve"> help enhance our reach and impact, amplifying the voice of Disabled people to influence attitudes </w:t>
      </w:r>
      <w:r w:rsidR="007435E2">
        <w:rPr>
          <w:color w:val="000000"/>
          <w:sz w:val="22"/>
          <w:lang w:eastAsia="en-GB"/>
        </w:rPr>
        <w:t xml:space="preserve">to </w:t>
      </w:r>
      <w:r w:rsidRPr="001F0B46">
        <w:rPr>
          <w:color w:val="000000"/>
          <w:sz w:val="22"/>
          <w:lang w:eastAsia="en-GB"/>
        </w:rPr>
        <w:t>and accessibility</w:t>
      </w:r>
      <w:r w:rsidR="007435E2">
        <w:rPr>
          <w:color w:val="000000"/>
          <w:sz w:val="22"/>
          <w:lang w:eastAsia="en-GB"/>
        </w:rPr>
        <w:t xml:space="preserve"> of cycling</w:t>
      </w:r>
      <w:r w:rsidRPr="001F0B46">
        <w:rPr>
          <w:color w:val="000000"/>
          <w:sz w:val="22"/>
          <w:lang w:eastAsia="en-GB"/>
        </w:rPr>
        <w:t>.  </w:t>
      </w:r>
    </w:p>
    <w:p w14:paraId="36E4B870" w14:textId="77777777" w:rsidR="00610F72" w:rsidRPr="001F0B46" w:rsidRDefault="00610F72" w:rsidP="00610F72">
      <w:pPr>
        <w:shd w:val="clear" w:color="auto" w:fill="FFFFFF"/>
        <w:suppressAutoHyphens w:val="0"/>
        <w:spacing w:after="0"/>
        <w:ind w:right="20"/>
        <w:jc w:val="both"/>
        <w:rPr>
          <w:sz w:val="22"/>
          <w:lang w:eastAsia="en-GB"/>
        </w:rPr>
      </w:pPr>
      <w:r w:rsidRPr="001F0B46">
        <w:rPr>
          <w:sz w:val="22"/>
          <w:lang w:eastAsia="en-GB"/>
        </w:rPr>
        <w:t> </w:t>
      </w:r>
    </w:p>
    <w:p w14:paraId="7F847474" w14:textId="77777777" w:rsidR="00610F72" w:rsidRPr="00C243E8" w:rsidRDefault="00610F72" w:rsidP="00610F72">
      <w:pPr>
        <w:shd w:val="clear" w:color="auto" w:fill="FFFFFF"/>
        <w:suppressAutoHyphens w:val="0"/>
        <w:spacing w:after="0"/>
        <w:ind w:right="20"/>
        <w:jc w:val="both"/>
        <w:rPr>
          <w:sz w:val="22"/>
          <w:lang w:eastAsia="en-GB"/>
        </w:rPr>
      </w:pPr>
      <w:r w:rsidRPr="00C243E8">
        <w:rPr>
          <w:color w:val="000000"/>
          <w:sz w:val="22"/>
          <w:lang w:eastAsia="en-GB"/>
        </w:rPr>
        <w:t>We would love to hear from you if you are: </w:t>
      </w:r>
    </w:p>
    <w:p w14:paraId="17748931" w14:textId="673ADA14" w:rsidR="00610F72" w:rsidRPr="00C243E8" w:rsidRDefault="00DA2FEA" w:rsidP="00610F72">
      <w:pPr>
        <w:numPr>
          <w:ilvl w:val="0"/>
          <w:numId w:val="26"/>
        </w:numPr>
        <w:suppressAutoHyphens w:val="0"/>
        <w:spacing w:after="0"/>
        <w:textAlignment w:val="baseline"/>
        <w:rPr>
          <w:color w:val="000000"/>
          <w:sz w:val="22"/>
          <w:lang w:eastAsia="en-GB"/>
        </w:rPr>
      </w:pPr>
      <w:r w:rsidRPr="00C243E8">
        <w:rPr>
          <w:color w:val="000000"/>
          <w:sz w:val="22"/>
          <w:lang w:eastAsia="en-GB"/>
        </w:rPr>
        <w:t xml:space="preserve">Passionate about </w:t>
      </w:r>
      <w:r w:rsidR="00A71228">
        <w:rPr>
          <w:color w:val="000000"/>
          <w:sz w:val="22"/>
          <w:lang w:eastAsia="en-GB"/>
        </w:rPr>
        <w:t>D</w:t>
      </w:r>
      <w:r w:rsidRPr="00C243E8">
        <w:rPr>
          <w:color w:val="000000"/>
          <w:sz w:val="22"/>
          <w:lang w:eastAsia="en-GB"/>
        </w:rPr>
        <w:t>isability rights and active travel</w:t>
      </w:r>
    </w:p>
    <w:p w14:paraId="6CBFEACC" w14:textId="6D67E177" w:rsidR="00610F72" w:rsidRPr="00C243E8" w:rsidRDefault="00C243E8" w:rsidP="00610F72">
      <w:pPr>
        <w:numPr>
          <w:ilvl w:val="0"/>
          <w:numId w:val="26"/>
        </w:numPr>
        <w:suppressAutoHyphens w:val="0"/>
        <w:spacing w:after="0"/>
        <w:textAlignment w:val="baseline"/>
        <w:rPr>
          <w:color w:val="000000"/>
          <w:sz w:val="22"/>
          <w:lang w:eastAsia="en-GB"/>
        </w:rPr>
      </w:pPr>
      <w:r w:rsidRPr="00C243E8">
        <w:rPr>
          <w:color w:val="000000"/>
          <w:sz w:val="22"/>
          <w:lang w:eastAsia="en-GB"/>
        </w:rPr>
        <w:t>Have campaigning experience – especially in digital campaigning and/or lobbying</w:t>
      </w:r>
      <w:r w:rsidR="00610F72" w:rsidRPr="00C243E8">
        <w:rPr>
          <w:color w:val="000000"/>
          <w:sz w:val="22"/>
          <w:lang w:eastAsia="en-GB"/>
        </w:rPr>
        <w:t> </w:t>
      </w:r>
    </w:p>
    <w:p w14:paraId="199F97B0" w14:textId="4D518298" w:rsidR="00610F72" w:rsidRPr="00C243E8" w:rsidRDefault="00C243E8" w:rsidP="00610F72">
      <w:pPr>
        <w:numPr>
          <w:ilvl w:val="0"/>
          <w:numId w:val="26"/>
        </w:numPr>
        <w:suppressAutoHyphens w:val="0"/>
        <w:spacing w:after="0"/>
        <w:textAlignment w:val="baseline"/>
        <w:rPr>
          <w:color w:val="000000"/>
          <w:sz w:val="22"/>
          <w:lang w:eastAsia="en-GB"/>
        </w:rPr>
      </w:pPr>
      <w:r w:rsidRPr="00C243E8">
        <w:rPr>
          <w:color w:val="000000"/>
          <w:sz w:val="22"/>
          <w:lang w:eastAsia="en-GB"/>
        </w:rPr>
        <w:t>Thrive in a team but can also work independently</w:t>
      </w:r>
    </w:p>
    <w:p w14:paraId="1A8AECEB" w14:textId="66BBE9EA" w:rsidR="00610F72" w:rsidRPr="00A71228" w:rsidRDefault="00C243E8" w:rsidP="00610F72">
      <w:pPr>
        <w:numPr>
          <w:ilvl w:val="0"/>
          <w:numId w:val="26"/>
        </w:numPr>
        <w:suppressAutoHyphens w:val="0"/>
        <w:spacing w:after="0"/>
        <w:textAlignment w:val="baseline"/>
        <w:rPr>
          <w:color w:val="000000"/>
          <w:sz w:val="22"/>
          <w:lang w:eastAsia="en-GB"/>
        </w:rPr>
      </w:pPr>
      <w:r w:rsidRPr="00A71228">
        <w:rPr>
          <w:color w:val="000000"/>
          <w:sz w:val="22"/>
          <w:lang w:eastAsia="en-GB"/>
        </w:rPr>
        <w:t xml:space="preserve">Are </w:t>
      </w:r>
      <w:r w:rsidR="00A71228" w:rsidRPr="00A71228">
        <w:rPr>
          <w:color w:val="000000"/>
          <w:sz w:val="22"/>
          <w:lang w:eastAsia="en-GB"/>
        </w:rPr>
        <w:t>excited by working in an evolving area of rapid change</w:t>
      </w:r>
    </w:p>
    <w:p w14:paraId="5EAFACC4" w14:textId="77777777" w:rsidR="00610F72" w:rsidRPr="001F0B46" w:rsidRDefault="00610F72" w:rsidP="00610F72">
      <w:pPr>
        <w:shd w:val="clear" w:color="auto" w:fill="FFFFFF"/>
        <w:suppressAutoHyphens w:val="0"/>
        <w:spacing w:after="0"/>
        <w:ind w:left="720" w:right="20"/>
        <w:jc w:val="both"/>
        <w:rPr>
          <w:sz w:val="22"/>
          <w:lang w:eastAsia="en-GB"/>
        </w:rPr>
      </w:pPr>
      <w:r w:rsidRPr="001F0B46">
        <w:rPr>
          <w:sz w:val="22"/>
          <w:lang w:eastAsia="en-GB"/>
        </w:rPr>
        <w:t> </w:t>
      </w:r>
    </w:p>
    <w:p w14:paraId="1483BA4A" w14:textId="27E54E82"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 xml:space="preserve">I attach some background information, </w:t>
      </w:r>
      <w:r w:rsidR="00A96D80" w:rsidRPr="001F0B46">
        <w:rPr>
          <w:color w:val="000000"/>
          <w:sz w:val="22"/>
          <w:lang w:eastAsia="en-GB"/>
        </w:rPr>
        <w:t>the j</w:t>
      </w:r>
      <w:r w:rsidRPr="001F0B46">
        <w:rPr>
          <w:color w:val="000000"/>
          <w:sz w:val="22"/>
          <w:lang w:eastAsia="en-GB"/>
        </w:rPr>
        <w:t xml:space="preserve">ob </w:t>
      </w:r>
      <w:r w:rsidR="00A96D80" w:rsidRPr="001F0B46">
        <w:rPr>
          <w:color w:val="000000"/>
          <w:sz w:val="22"/>
          <w:lang w:eastAsia="en-GB"/>
        </w:rPr>
        <w:t>d</w:t>
      </w:r>
      <w:r w:rsidRPr="001F0B46">
        <w:rPr>
          <w:color w:val="000000"/>
          <w:sz w:val="22"/>
          <w:lang w:eastAsia="en-GB"/>
        </w:rPr>
        <w:t xml:space="preserve">escription and </w:t>
      </w:r>
      <w:r w:rsidR="00A96D80" w:rsidRPr="001F0B46">
        <w:rPr>
          <w:color w:val="000000"/>
          <w:sz w:val="22"/>
          <w:lang w:eastAsia="en-GB"/>
        </w:rPr>
        <w:t>p</w:t>
      </w:r>
      <w:r w:rsidRPr="001F0B46">
        <w:rPr>
          <w:color w:val="000000"/>
          <w:sz w:val="22"/>
          <w:lang w:eastAsia="en-GB"/>
        </w:rPr>
        <w:t xml:space="preserve">erson </w:t>
      </w:r>
      <w:r w:rsidR="00A96D80" w:rsidRPr="001F0B46">
        <w:rPr>
          <w:color w:val="000000"/>
          <w:sz w:val="22"/>
          <w:lang w:eastAsia="en-GB"/>
        </w:rPr>
        <w:t>s</w:t>
      </w:r>
      <w:r w:rsidRPr="001F0B46">
        <w:rPr>
          <w:color w:val="000000"/>
          <w:sz w:val="22"/>
          <w:lang w:eastAsia="en-GB"/>
        </w:rPr>
        <w:t>pecification.  Please note that th</w:t>
      </w:r>
      <w:r w:rsidR="00C717B2">
        <w:rPr>
          <w:color w:val="000000"/>
          <w:sz w:val="22"/>
          <w:lang w:eastAsia="en-GB"/>
        </w:rPr>
        <w:t>ese</w:t>
      </w:r>
      <w:r w:rsidRPr="001F0B46">
        <w:rPr>
          <w:color w:val="000000"/>
          <w:sz w:val="22"/>
          <w:lang w:eastAsia="en-GB"/>
        </w:rPr>
        <w:t xml:space="preserve"> post</w:t>
      </w:r>
      <w:r w:rsidR="00C717B2">
        <w:rPr>
          <w:color w:val="000000"/>
          <w:sz w:val="22"/>
          <w:lang w:eastAsia="en-GB"/>
        </w:rPr>
        <w:t>s</w:t>
      </w:r>
      <w:r w:rsidRPr="001F0B46">
        <w:rPr>
          <w:color w:val="000000"/>
          <w:sz w:val="22"/>
          <w:lang w:eastAsia="en-GB"/>
        </w:rPr>
        <w:t xml:space="preserve"> involve some work with adults at risk and is not protected under the Rehabilitation of Offenders Act 1974. Applicants invited to interview will therefore be asked to disclose criminal convictions, no matter when they occurred. Information will be treated confidentially and only considered if relevant to the post.  </w:t>
      </w:r>
    </w:p>
    <w:p w14:paraId="1C8E6F9E"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 </w:t>
      </w:r>
    </w:p>
    <w:p w14:paraId="1F5CC5DC" w14:textId="63BB8878"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Wheels for Wellbeing</w:t>
      </w:r>
      <w:r w:rsidR="007435E2">
        <w:rPr>
          <w:color w:val="000000"/>
          <w:sz w:val="22"/>
          <w:lang w:eastAsia="en-GB"/>
        </w:rPr>
        <w:t xml:space="preserve"> </w:t>
      </w:r>
      <w:r w:rsidR="00651244">
        <w:rPr>
          <w:color w:val="000000"/>
          <w:sz w:val="22"/>
          <w:lang w:eastAsia="en-GB"/>
        </w:rPr>
        <w:t xml:space="preserve">is strongly committed to </w:t>
      </w:r>
      <w:r w:rsidR="007435E2">
        <w:rPr>
          <w:color w:val="000000"/>
          <w:sz w:val="22"/>
          <w:lang w:eastAsia="en-GB"/>
        </w:rPr>
        <w:t>employ</w:t>
      </w:r>
      <w:r w:rsidR="00651244">
        <w:rPr>
          <w:color w:val="000000"/>
          <w:sz w:val="22"/>
          <w:lang w:eastAsia="en-GB"/>
        </w:rPr>
        <w:t>ing</w:t>
      </w:r>
      <w:r w:rsidR="007435E2">
        <w:rPr>
          <w:color w:val="000000"/>
          <w:sz w:val="22"/>
          <w:lang w:eastAsia="en-GB"/>
        </w:rPr>
        <w:t xml:space="preserve"> a diverse workforce</w:t>
      </w:r>
      <w:r w:rsidR="00C717B2">
        <w:rPr>
          <w:color w:val="000000"/>
          <w:sz w:val="22"/>
          <w:lang w:eastAsia="en-GB"/>
        </w:rPr>
        <w:t>, including Disabled people</w:t>
      </w:r>
      <w:r w:rsidR="007435E2">
        <w:rPr>
          <w:color w:val="000000"/>
          <w:sz w:val="22"/>
          <w:lang w:eastAsia="en-GB"/>
        </w:rPr>
        <w:t xml:space="preserve">. We </w:t>
      </w:r>
      <w:r w:rsidRPr="001F0B46">
        <w:rPr>
          <w:color w:val="000000"/>
          <w:sz w:val="22"/>
          <w:lang w:eastAsia="en-GB"/>
        </w:rPr>
        <w:t xml:space="preserve">promote opportunities for Disabled people in all aspects of our work. Our offices are based within an inclusive community hub, fully accessible by wheelchair and home to several </w:t>
      </w:r>
      <w:r w:rsidR="006D12A3" w:rsidRPr="001F0B46">
        <w:rPr>
          <w:color w:val="000000"/>
          <w:sz w:val="22"/>
          <w:lang w:eastAsia="en-GB"/>
        </w:rPr>
        <w:t>D</w:t>
      </w:r>
      <w:r w:rsidRPr="001F0B46">
        <w:rPr>
          <w:color w:val="000000"/>
          <w:sz w:val="22"/>
          <w:lang w:eastAsia="en-GB"/>
        </w:rPr>
        <w:t xml:space="preserve">isability-led organisations. </w:t>
      </w:r>
      <w:r w:rsidR="00C717B2">
        <w:rPr>
          <w:color w:val="000000"/>
          <w:sz w:val="22"/>
          <w:lang w:eastAsia="en-GB"/>
        </w:rPr>
        <w:t xml:space="preserve">We offer flexible working practices, including </w:t>
      </w:r>
      <w:r w:rsidR="00651244">
        <w:rPr>
          <w:color w:val="000000"/>
          <w:sz w:val="22"/>
          <w:lang w:eastAsia="en-GB"/>
        </w:rPr>
        <w:t xml:space="preserve">hybrid and </w:t>
      </w:r>
      <w:r w:rsidR="00C717B2">
        <w:rPr>
          <w:color w:val="000000"/>
          <w:sz w:val="22"/>
          <w:lang w:eastAsia="en-GB"/>
        </w:rPr>
        <w:t>home-working</w:t>
      </w:r>
      <w:r w:rsidR="00651244">
        <w:rPr>
          <w:color w:val="000000"/>
          <w:sz w:val="22"/>
          <w:lang w:eastAsia="en-GB"/>
        </w:rPr>
        <w:t xml:space="preserve"> conditions</w:t>
      </w:r>
      <w:r w:rsidR="00C717B2">
        <w:rPr>
          <w:color w:val="000000"/>
          <w:sz w:val="22"/>
          <w:lang w:eastAsia="en-GB"/>
        </w:rPr>
        <w:t xml:space="preserve">. </w:t>
      </w:r>
    </w:p>
    <w:p w14:paraId="451F4B02"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 </w:t>
      </w:r>
    </w:p>
    <w:p w14:paraId="2820C0C0" w14:textId="1CE3F6DC" w:rsidR="00057479" w:rsidRDefault="00610F72" w:rsidP="00610F72">
      <w:pPr>
        <w:shd w:val="clear" w:color="auto" w:fill="FFFFFF"/>
        <w:suppressAutoHyphens w:val="0"/>
        <w:spacing w:after="0"/>
        <w:ind w:left="-140" w:right="20"/>
        <w:jc w:val="both"/>
        <w:rPr>
          <w:b/>
          <w:bCs/>
          <w:color w:val="000000"/>
          <w:sz w:val="22"/>
          <w:lang w:eastAsia="en-GB"/>
        </w:rPr>
      </w:pPr>
      <w:r w:rsidRPr="001F0B46">
        <w:rPr>
          <w:b/>
          <w:bCs/>
          <w:color w:val="000000"/>
          <w:sz w:val="22"/>
          <w:lang w:eastAsia="en-GB"/>
        </w:rPr>
        <w:t>To apply,</w:t>
      </w:r>
      <w:r w:rsidRPr="001F0B46">
        <w:rPr>
          <w:color w:val="000000"/>
          <w:sz w:val="22"/>
          <w:lang w:eastAsia="en-GB"/>
        </w:rPr>
        <w:t xml:space="preserve"> please email your </w:t>
      </w:r>
      <w:r w:rsidR="00A96D80" w:rsidRPr="001F0B46">
        <w:rPr>
          <w:color w:val="000000"/>
          <w:sz w:val="22"/>
          <w:lang w:eastAsia="en-GB"/>
        </w:rPr>
        <w:t>CV</w:t>
      </w:r>
      <w:r w:rsidRPr="001F0B46">
        <w:rPr>
          <w:color w:val="000000"/>
          <w:sz w:val="22"/>
          <w:lang w:eastAsia="en-GB"/>
        </w:rPr>
        <w:t xml:space="preserve"> to</w:t>
      </w:r>
      <w:r w:rsidRPr="001F0B46">
        <w:rPr>
          <w:color w:val="D13438"/>
          <w:sz w:val="22"/>
          <w:u w:val="single"/>
          <w:lang w:eastAsia="en-GB"/>
        </w:rPr>
        <w:t xml:space="preserve"> </w:t>
      </w:r>
      <w:hyperlink r:id="rId13" w:history="1">
        <w:r w:rsidRPr="001F0B46">
          <w:rPr>
            <w:color w:val="1155CC"/>
            <w:sz w:val="22"/>
            <w:u w:val="single"/>
            <w:lang w:eastAsia="en-GB"/>
          </w:rPr>
          <w:t>info@wheelsforwellbeing.org.uk</w:t>
        </w:r>
      </w:hyperlink>
      <w:r w:rsidRPr="001F0B46">
        <w:rPr>
          <w:color w:val="000000"/>
          <w:sz w:val="22"/>
          <w:lang w:eastAsia="en-GB"/>
        </w:rPr>
        <w:t xml:space="preserve"> with </w:t>
      </w:r>
      <w:r w:rsidRPr="001F0B46">
        <w:rPr>
          <w:b/>
          <w:bCs/>
          <w:color w:val="000000"/>
          <w:sz w:val="22"/>
          <w:lang w:eastAsia="en-GB"/>
        </w:rPr>
        <w:t>a cover letter</w:t>
      </w:r>
      <w:r w:rsidRPr="001F0B46">
        <w:rPr>
          <w:color w:val="000000"/>
          <w:sz w:val="22"/>
          <w:lang w:eastAsia="en-GB"/>
        </w:rPr>
        <w:t xml:space="preserve"> (no more than two pages) outlining </w:t>
      </w:r>
      <w:r w:rsidRPr="001F0B46">
        <w:rPr>
          <w:b/>
          <w:bCs/>
          <w:color w:val="000000"/>
          <w:sz w:val="22"/>
          <w:lang w:eastAsia="en-GB"/>
        </w:rPr>
        <w:t xml:space="preserve">why you </w:t>
      </w:r>
      <w:r w:rsidR="006D12A3" w:rsidRPr="001F0B46">
        <w:rPr>
          <w:b/>
          <w:bCs/>
          <w:color w:val="000000"/>
          <w:sz w:val="22"/>
          <w:lang w:eastAsia="en-GB"/>
        </w:rPr>
        <w:t xml:space="preserve">would like </w:t>
      </w:r>
      <w:r w:rsidRPr="001F0B46">
        <w:rPr>
          <w:b/>
          <w:bCs/>
          <w:color w:val="000000"/>
          <w:sz w:val="22"/>
          <w:lang w:eastAsia="en-GB"/>
        </w:rPr>
        <w:t xml:space="preserve">to be considered for </w:t>
      </w:r>
      <w:r w:rsidR="004B7A14">
        <w:rPr>
          <w:b/>
          <w:bCs/>
          <w:color w:val="000000"/>
          <w:sz w:val="22"/>
          <w:lang w:eastAsia="en-GB"/>
        </w:rPr>
        <w:t>one of these</w:t>
      </w:r>
      <w:r w:rsidRPr="001F0B46">
        <w:rPr>
          <w:b/>
          <w:bCs/>
          <w:color w:val="000000"/>
          <w:sz w:val="22"/>
          <w:lang w:eastAsia="en-GB"/>
        </w:rPr>
        <w:t xml:space="preserve"> post</w:t>
      </w:r>
      <w:r w:rsidR="004B7A14">
        <w:rPr>
          <w:b/>
          <w:bCs/>
          <w:color w:val="000000"/>
          <w:sz w:val="22"/>
          <w:lang w:eastAsia="en-GB"/>
        </w:rPr>
        <w:t>s</w:t>
      </w:r>
      <w:bookmarkStart w:id="0" w:name="_GoBack"/>
      <w:bookmarkEnd w:id="0"/>
      <w:r w:rsidRPr="001F0B46">
        <w:rPr>
          <w:b/>
          <w:bCs/>
          <w:color w:val="000000"/>
          <w:sz w:val="22"/>
          <w:lang w:eastAsia="en-GB"/>
        </w:rPr>
        <w:t xml:space="preserve">, the skills and experience you bring, and how you’d ensure that a wide range of experiences inform Wheels for Wellbeing’s </w:t>
      </w:r>
      <w:r w:rsidR="007B3D01">
        <w:rPr>
          <w:b/>
          <w:bCs/>
          <w:color w:val="000000"/>
          <w:sz w:val="22"/>
          <w:lang w:eastAsia="en-GB"/>
        </w:rPr>
        <w:t>campaigns and policy</w:t>
      </w:r>
      <w:r w:rsidRPr="001F0B46">
        <w:rPr>
          <w:b/>
          <w:bCs/>
          <w:color w:val="000000"/>
          <w:sz w:val="22"/>
          <w:lang w:eastAsia="en-GB"/>
        </w:rPr>
        <w:t xml:space="preserve"> work</w:t>
      </w:r>
      <w:r w:rsidR="00A96D80" w:rsidRPr="001F0B46">
        <w:rPr>
          <w:b/>
          <w:bCs/>
          <w:color w:val="000000"/>
          <w:sz w:val="22"/>
          <w:lang w:eastAsia="en-GB"/>
        </w:rPr>
        <w:t xml:space="preserve"> </w:t>
      </w:r>
      <w:r w:rsidR="00A96D80" w:rsidRPr="001F0B46">
        <w:rPr>
          <w:bCs/>
          <w:color w:val="000000"/>
          <w:sz w:val="22"/>
          <w:lang w:eastAsia="en-GB"/>
        </w:rPr>
        <w:t>(</w:t>
      </w:r>
      <w:r w:rsidR="00C717B2">
        <w:rPr>
          <w:bCs/>
          <w:color w:val="000000"/>
          <w:sz w:val="22"/>
          <w:lang w:eastAsia="en-GB"/>
        </w:rPr>
        <w:t>please</w:t>
      </w:r>
      <w:r w:rsidR="00A96D80" w:rsidRPr="001F0B46">
        <w:rPr>
          <w:bCs/>
          <w:color w:val="000000"/>
          <w:sz w:val="22"/>
          <w:lang w:eastAsia="en-GB"/>
        </w:rPr>
        <w:t xml:space="preserve"> address </w:t>
      </w:r>
      <w:r w:rsidR="00651244">
        <w:rPr>
          <w:bCs/>
          <w:color w:val="000000"/>
          <w:sz w:val="22"/>
          <w:lang w:eastAsia="en-GB"/>
        </w:rPr>
        <w:t xml:space="preserve">all </w:t>
      </w:r>
      <w:r w:rsidR="00A96D80" w:rsidRPr="001F0B46">
        <w:rPr>
          <w:bCs/>
          <w:color w:val="000000"/>
          <w:sz w:val="22"/>
          <w:lang w:eastAsia="en-GB"/>
        </w:rPr>
        <w:t xml:space="preserve">the points in the </w:t>
      </w:r>
      <w:r w:rsidR="00651244">
        <w:rPr>
          <w:bCs/>
          <w:color w:val="000000"/>
          <w:sz w:val="22"/>
          <w:lang w:eastAsia="en-GB"/>
        </w:rPr>
        <w:t>P</w:t>
      </w:r>
      <w:r w:rsidR="00A96D80" w:rsidRPr="001F0B46">
        <w:rPr>
          <w:bCs/>
          <w:color w:val="000000"/>
          <w:sz w:val="22"/>
          <w:lang w:eastAsia="en-GB"/>
        </w:rPr>
        <w:t>erson</w:t>
      </w:r>
      <w:r w:rsidR="009D666B" w:rsidRPr="001F0B46">
        <w:rPr>
          <w:bCs/>
          <w:color w:val="000000"/>
          <w:sz w:val="22"/>
          <w:lang w:eastAsia="en-GB"/>
        </w:rPr>
        <w:t xml:space="preserve"> </w:t>
      </w:r>
      <w:r w:rsidR="00651244">
        <w:rPr>
          <w:bCs/>
          <w:color w:val="000000"/>
          <w:sz w:val="22"/>
          <w:lang w:eastAsia="en-GB"/>
        </w:rPr>
        <w:t>S</w:t>
      </w:r>
      <w:r w:rsidR="009D666B" w:rsidRPr="001F0B46">
        <w:rPr>
          <w:bCs/>
          <w:color w:val="000000"/>
          <w:sz w:val="22"/>
          <w:lang w:eastAsia="en-GB"/>
        </w:rPr>
        <w:t>pecification)</w:t>
      </w:r>
      <w:r w:rsidRPr="001F0B46">
        <w:rPr>
          <w:bCs/>
          <w:color w:val="000000"/>
          <w:sz w:val="22"/>
          <w:lang w:eastAsia="en-GB"/>
        </w:rPr>
        <w:t>.</w:t>
      </w:r>
      <w:r w:rsidR="00A96D80" w:rsidRPr="001F0B46">
        <w:rPr>
          <w:b/>
          <w:bCs/>
          <w:color w:val="000000"/>
          <w:sz w:val="22"/>
          <w:lang w:eastAsia="en-GB"/>
        </w:rPr>
        <w:t xml:space="preserve"> </w:t>
      </w:r>
    </w:p>
    <w:p w14:paraId="5C8D6D82" w14:textId="6C18C323" w:rsidR="00610F72" w:rsidRPr="001F0B46" w:rsidRDefault="006D12A3" w:rsidP="00610F72">
      <w:pPr>
        <w:shd w:val="clear" w:color="auto" w:fill="FFFFFF"/>
        <w:suppressAutoHyphens w:val="0"/>
        <w:spacing w:after="0"/>
        <w:ind w:left="-140" w:right="20"/>
        <w:jc w:val="both"/>
        <w:rPr>
          <w:sz w:val="22"/>
          <w:lang w:eastAsia="en-GB"/>
        </w:rPr>
      </w:pPr>
      <w:r w:rsidRPr="001F0B46">
        <w:rPr>
          <w:bCs/>
          <w:color w:val="000000"/>
          <w:sz w:val="22"/>
          <w:lang w:eastAsia="en-GB"/>
        </w:rPr>
        <w:t>The c</w:t>
      </w:r>
      <w:r w:rsidR="00A96D80" w:rsidRPr="001F0B46">
        <w:rPr>
          <w:bCs/>
          <w:color w:val="000000"/>
          <w:sz w:val="22"/>
          <w:lang w:eastAsia="en-GB"/>
        </w:rPr>
        <w:t>losing date for this role is</w:t>
      </w:r>
      <w:r w:rsidR="001E18E9">
        <w:rPr>
          <w:bCs/>
          <w:color w:val="000000"/>
          <w:sz w:val="22"/>
          <w:lang w:eastAsia="en-GB"/>
        </w:rPr>
        <w:t xml:space="preserve"> </w:t>
      </w:r>
      <w:r w:rsidR="00C717B2">
        <w:rPr>
          <w:bCs/>
          <w:color w:val="000000"/>
          <w:sz w:val="22"/>
          <w:lang w:eastAsia="en-GB"/>
        </w:rPr>
        <w:t xml:space="preserve">Monday </w:t>
      </w:r>
      <w:r w:rsidR="001E18E9" w:rsidRPr="001E18E9">
        <w:rPr>
          <w:b/>
          <w:bCs/>
          <w:color w:val="000000"/>
          <w:sz w:val="22"/>
          <w:lang w:eastAsia="en-GB"/>
        </w:rPr>
        <w:t>26/09/2022</w:t>
      </w:r>
      <w:r w:rsidRPr="001F0B46">
        <w:rPr>
          <w:b/>
          <w:bCs/>
          <w:color w:val="000000"/>
          <w:sz w:val="22"/>
          <w:lang w:eastAsia="en-GB"/>
        </w:rPr>
        <w:t>,</w:t>
      </w:r>
      <w:r w:rsidR="00A96D80" w:rsidRPr="001F0B46">
        <w:rPr>
          <w:bCs/>
          <w:color w:val="000000"/>
          <w:sz w:val="22"/>
          <w:lang w:eastAsia="en-GB"/>
        </w:rPr>
        <w:t xml:space="preserve"> and we hope to carry out interviews on</w:t>
      </w:r>
      <w:r w:rsidR="00C717B2">
        <w:rPr>
          <w:bCs/>
          <w:color w:val="000000"/>
          <w:sz w:val="22"/>
          <w:lang w:eastAsia="en-GB"/>
        </w:rPr>
        <w:t xml:space="preserve"> Friday</w:t>
      </w:r>
      <w:r w:rsidR="00A96D80" w:rsidRPr="001F0B46">
        <w:rPr>
          <w:bCs/>
          <w:color w:val="000000"/>
          <w:sz w:val="22"/>
          <w:lang w:eastAsia="en-GB"/>
        </w:rPr>
        <w:t xml:space="preserve"> </w:t>
      </w:r>
      <w:r w:rsidR="001E18E9">
        <w:rPr>
          <w:b/>
          <w:bCs/>
          <w:color w:val="000000"/>
          <w:sz w:val="22"/>
          <w:lang w:eastAsia="en-GB"/>
        </w:rPr>
        <w:t>07/</w:t>
      </w:r>
      <w:r w:rsidR="00C717B2">
        <w:rPr>
          <w:b/>
          <w:bCs/>
          <w:color w:val="000000"/>
          <w:sz w:val="22"/>
          <w:lang w:eastAsia="en-GB"/>
        </w:rPr>
        <w:t>10</w:t>
      </w:r>
      <w:r w:rsidR="001E18E9">
        <w:rPr>
          <w:b/>
          <w:bCs/>
          <w:color w:val="000000"/>
          <w:sz w:val="22"/>
          <w:lang w:eastAsia="en-GB"/>
        </w:rPr>
        <w:t>/2022</w:t>
      </w:r>
      <w:r w:rsidR="00A96D80" w:rsidRPr="001F0B46">
        <w:rPr>
          <w:bCs/>
          <w:color w:val="000000"/>
          <w:sz w:val="22"/>
          <w:lang w:eastAsia="en-GB"/>
        </w:rPr>
        <w:t>.</w:t>
      </w:r>
      <w:r w:rsidR="00C717B2" w:rsidRPr="00C717B2">
        <w:rPr>
          <w:color w:val="000000"/>
          <w:sz w:val="22"/>
          <w:lang w:eastAsia="en-GB"/>
        </w:rPr>
        <w:t xml:space="preserve"> </w:t>
      </w:r>
      <w:r w:rsidR="00C717B2">
        <w:rPr>
          <w:color w:val="000000"/>
          <w:sz w:val="22"/>
          <w:lang w:eastAsia="en-GB"/>
        </w:rPr>
        <w:t>We want the</w:t>
      </w:r>
      <w:r w:rsidR="00C717B2" w:rsidRPr="001F0B46">
        <w:rPr>
          <w:color w:val="000000"/>
          <w:sz w:val="22"/>
          <w:lang w:eastAsia="en-GB"/>
        </w:rPr>
        <w:t xml:space="preserve"> recruitment process </w:t>
      </w:r>
      <w:r w:rsidR="00C717B2">
        <w:rPr>
          <w:color w:val="000000"/>
          <w:sz w:val="22"/>
          <w:lang w:eastAsia="en-GB"/>
        </w:rPr>
        <w:t xml:space="preserve">to be </w:t>
      </w:r>
      <w:r w:rsidR="00C717B2" w:rsidRPr="001F0B46">
        <w:rPr>
          <w:color w:val="000000"/>
          <w:sz w:val="22"/>
          <w:lang w:eastAsia="en-GB"/>
        </w:rPr>
        <w:t>accessible to you</w:t>
      </w:r>
      <w:r w:rsidR="00C717B2">
        <w:rPr>
          <w:color w:val="000000"/>
          <w:sz w:val="22"/>
          <w:lang w:eastAsia="en-GB"/>
        </w:rPr>
        <w:t>, so please tell us if adjustments might be helpful</w:t>
      </w:r>
      <w:r w:rsidR="00C717B2" w:rsidRPr="001F0B46">
        <w:rPr>
          <w:color w:val="000000"/>
          <w:sz w:val="22"/>
          <w:lang w:eastAsia="en-GB"/>
        </w:rPr>
        <w:t>. </w:t>
      </w:r>
    </w:p>
    <w:p w14:paraId="38AEEFA4"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  </w:t>
      </w:r>
    </w:p>
    <w:p w14:paraId="2A2C3122"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 xml:space="preserve">If you’d like to discuss any aspect of the role or the </w:t>
      </w:r>
      <w:r w:rsidR="006D12A3" w:rsidRPr="001F0B46">
        <w:rPr>
          <w:color w:val="000000"/>
          <w:sz w:val="22"/>
          <w:lang w:eastAsia="en-GB"/>
        </w:rPr>
        <w:t xml:space="preserve">application </w:t>
      </w:r>
      <w:r w:rsidRPr="001F0B46">
        <w:rPr>
          <w:color w:val="000000"/>
          <w:sz w:val="22"/>
          <w:lang w:eastAsia="en-GB"/>
        </w:rPr>
        <w:t>process</w:t>
      </w:r>
      <w:r w:rsidR="006D12A3" w:rsidRPr="001F0B46">
        <w:rPr>
          <w:color w:val="000000"/>
          <w:sz w:val="22"/>
          <w:lang w:eastAsia="en-GB"/>
        </w:rPr>
        <w:t>, then</w:t>
      </w:r>
      <w:r w:rsidRPr="001F0B46">
        <w:rPr>
          <w:color w:val="000000"/>
          <w:sz w:val="22"/>
          <w:lang w:eastAsia="en-GB"/>
        </w:rPr>
        <w:t xml:space="preserve"> please don’t hesitate to contact me. I look forward to hearing from you. </w:t>
      </w:r>
    </w:p>
    <w:p w14:paraId="7C65B4EC"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sz w:val="22"/>
          <w:lang w:eastAsia="en-GB"/>
        </w:rPr>
        <w:t> </w:t>
      </w:r>
    </w:p>
    <w:p w14:paraId="64DABE30"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Yours faithfully</w:t>
      </w:r>
    </w:p>
    <w:p w14:paraId="36BF2C67" w14:textId="77777777" w:rsidR="00610F72" w:rsidRPr="001F0B46" w:rsidRDefault="00610F72" w:rsidP="00610F72">
      <w:pPr>
        <w:shd w:val="clear" w:color="auto" w:fill="FFFFFF"/>
        <w:suppressAutoHyphens w:val="0"/>
        <w:spacing w:after="0"/>
        <w:ind w:left="-140" w:right="20"/>
        <w:jc w:val="both"/>
        <w:rPr>
          <w:color w:val="000000"/>
          <w:sz w:val="22"/>
          <w:lang w:eastAsia="en-GB"/>
        </w:rPr>
      </w:pPr>
      <w:r w:rsidRPr="001F0B46">
        <w:rPr>
          <w:color w:val="000000"/>
          <w:sz w:val="22"/>
          <w:lang w:eastAsia="en-GB"/>
        </w:rPr>
        <w:t> </w:t>
      </w:r>
    </w:p>
    <w:p w14:paraId="1825450B" w14:textId="7283B45D" w:rsidR="001F0B46" w:rsidRPr="00C717B2" w:rsidRDefault="001F0B46" w:rsidP="00C717B2">
      <w:pPr>
        <w:shd w:val="clear" w:color="auto" w:fill="FFFFFF"/>
        <w:suppressAutoHyphens w:val="0"/>
        <w:spacing w:after="0"/>
        <w:ind w:left="-140" w:right="20"/>
        <w:jc w:val="both"/>
        <w:rPr>
          <w:rFonts w:ascii="Bradley Hand ITC" w:hAnsi="Bradley Hand ITC"/>
          <w:sz w:val="32"/>
          <w:szCs w:val="32"/>
          <w:lang w:eastAsia="en-GB"/>
        </w:rPr>
      </w:pPr>
      <w:r w:rsidRPr="001F0B46">
        <w:rPr>
          <w:color w:val="000000"/>
          <w:sz w:val="20"/>
          <w:szCs w:val="22"/>
          <w:lang w:eastAsia="en-GB"/>
        </w:rPr>
        <w:t> </w:t>
      </w:r>
      <w:r w:rsidRPr="001F0B46">
        <w:rPr>
          <w:rFonts w:ascii="Bradley Hand ITC" w:hAnsi="Bradley Hand ITC"/>
          <w:sz w:val="32"/>
          <w:szCs w:val="32"/>
          <w:lang w:eastAsia="en-GB"/>
        </w:rPr>
        <w:t>Isabelle</w:t>
      </w:r>
    </w:p>
    <w:p w14:paraId="68D67363" w14:textId="77777777" w:rsidR="00610F72" w:rsidRPr="001F0B46" w:rsidRDefault="00610F72" w:rsidP="00610F72">
      <w:pPr>
        <w:shd w:val="clear" w:color="auto" w:fill="FFFFFF"/>
        <w:suppressAutoHyphens w:val="0"/>
        <w:spacing w:after="0"/>
        <w:ind w:left="-140" w:right="20"/>
        <w:jc w:val="both"/>
        <w:rPr>
          <w:sz w:val="22"/>
          <w:lang w:eastAsia="en-GB"/>
        </w:rPr>
      </w:pPr>
      <w:r w:rsidRPr="001F0B46">
        <w:rPr>
          <w:color w:val="000000"/>
          <w:sz w:val="22"/>
          <w:lang w:eastAsia="en-GB"/>
        </w:rPr>
        <w:t>Isabelle Clement</w:t>
      </w:r>
      <w:r w:rsidR="001F0B46" w:rsidRPr="001F0B46">
        <w:rPr>
          <w:color w:val="000000"/>
          <w:sz w:val="22"/>
          <w:lang w:eastAsia="en-GB"/>
        </w:rPr>
        <w:t xml:space="preserve"> MBE</w:t>
      </w:r>
      <w:r w:rsidRPr="001F0B46">
        <w:rPr>
          <w:color w:val="000000"/>
          <w:sz w:val="22"/>
          <w:lang w:eastAsia="en-GB"/>
        </w:rPr>
        <w:t>, Director</w:t>
      </w:r>
    </w:p>
    <w:p w14:paraId="02CBB3DF" w14:textId="61918762" w:rsidR="00610F72" w:rsidRPr="00C717B2" w:rsidRDefault="004B7A14" w:rsidP="00C717B2">
      <w:pPr>
        <w:shd w:val="clear" w:color="auto" w:fill="FFFFFF"/>
        <w:suppressAutoHyphens w:val="0"/>
        <w:spacing w:after="0"/>
        <w:ind w:left="-140" w:right="20"/>
        <w:jc w:val="both"/>
        <w:rPr>
          <w:sz w:val="22"/>
          <w:lang w:eastAsia="en-GB"/>
        </w:rPr>
      </w:pPr>
      <w:hyperlink r:id="rId14" w:history="1">
        <w:r w:rsidR="00610F72" w:rsidRPr="001F0B46">
          <w:rPr>
            <w:color w:val="1155CC"/>
            <w:sz w:val="22"/>
            <w:u w:val="single"/>
            <w:lang w:eastAsia="en-GB"/>
          </w:rPr>
          <w:t>isabelle@wheelsforwellbeing.org.uk</w:t>
        </w:r>
      </w:hyperlink>
    </w:p>
    <w:p w14:paraId="5BC02017" w14:textId="77777777" w:rsidR="00CE5F86" w:rsidRDefault="00CE5F86" w:rsidP="00610F72">
      <w:pPr>
        <w:pageBreakBefore/>
        <w:tabs>
          <w:tab w:val="left" w:pos="9923"/>
        </w:tabs>
        <w:spacing w:after="0" w:line="280" w:lineRule="exact"/>
        <w:ind w:left="-142" w:right="157"/>
        <w:jc w:val="right"/>
        <w:rPr>
          <w:rFonts w:eastAsia="Arial"/>
          <w:sz w:val="22"/>
          <w:szCs w:val="22"/>
        </w:rPr>
      </w:pPr>
    </w:p>
    <w:p w14:paraId="163A88BE" w14:textId="6C4D455F" w:rsidR="00B34620" w:rsidRDefault="00F81CA1" w:rsidP="007B3D01">
      <w:pPr>
        <w:tabs>
          <w:tab w:val="left" w:pos="9923"/>
        </w:tabs>
        <w:spacing w:after="0" w:line="280" w:lineRule="exact"/>
        <w:ind w:left="-142" w:right="157"/>
        <w:jc w:val="right"/>
        <w:rPr>
          <w:rFonts w:eastAsia="Arial"/>
          <w:sz w:val="22"/>
          <w:szCs w:val="22"/>
          <w:lang w:eastAsia="en-GB"/>
        </w:rPr>
      </w:pPr>
      <w:r>
        <w:rPr>
          <w:noProof/>
        </w:rPr>
        <w:drawing>
          <wp:anchor distT="0" distB="0" distL="114935" distR="114935" simplePos="0" relativeHeight="251658752" behindDoc="1" locked="0" layoutInCell="1" allowOverlap="1" wp14:anchorId="0907F81A" wp14:editId="11C5A6A9">
            <wp:simplePos x="0" y="0"/>
            <wp:positionH relativeFrom="column">
              <wp:posOffset>5359400</wp:posOffset>
            </wp:positionH>
            <wp:positionV relativeFrom="paragraph">
              <wp:posOffset>-706755</wp:posOffset>
            </wp:positionV>
            <wp:extent cx="803910" cy="1150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910" cy="1150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6B4B77" w14:textId="0E3AFB1C" w:rsidR="007B3D01" w:rsidRDefault="007B3D01" w:rsidP="007B3D01">
      <w:pPr>
        <w:tabs>
          <w:tab w:val="left" w:pos="9923"/>
        </w:tabs>
        <w:spacing w:after="0" w:line="280" w:lineRule="exact"/>
        <w:ind w:left="-142" w:right="157"/>
        <w:jc w:val="right"/>
        <w:rPr>
          <w:rFonts w:eastAsia="Arial"/>
          <w:sz w:val="22"/>
          <w:szCs w:val="22"/>
          <w:lang w:eastAsia="en-GB"/>
        </w:rPr>
      </w:pPr>
    </w:p>
    <w:p w14:paraId="07C023C9" w14:textId="77777777" w:rsidR="007B3D01" w:rsidRDefault="007B3D01" w:rsidP="007B3D01">
      <w:pPr>
        <w:tabs>
          <w:tab w:val="left" w:pos="9923"/>
        </w:tabs>
        <w:spacing w:after="0" w:line="280" w:lineRule="exact"/>
        <w:ind w:left="-142" w:right="157"/>
        <w:jc w:val="right"/>
        <w:rPr>
          <w:rFonts w:eastAsia="Arial"/>
          <w:sz w:val="22"/>
          <w:szCs w:val="22"/>
          <w:lang w:eastAsia="en-GB"/>
        </w:rPr>
      </w:pPr>
    </w:p>
    <w:p w14:paraId="5E9C9E9D" w14:textId="77777777" w:rsidR="00610F72" w:rsidRPr="00610F72" w:rsidRDefault="00610F72" w:rsidP="00610F72">
      <w:pPr>
        <w:shd w:val="clear" w:color="auto" w:fill="FFFFFF"/>
        <w:suppressAutoHyphens w:val="0"/>
        <w:spacing w:after="320"/>
        <w:ind w:left="-140" w:right="160"/>
        <w:jc w:val="both"/>
        <w:rPr>
          <w:sz w:val="28"/>
          <w:lang w:eastAsia="en-GB"/>
        </w:rPr>
      </w:pPr>
      <w:bookmarkStart w:id="1" w:name="__RefHeading__253_2037733736"/>
      <w:bookmarkEnd w:id="1"/>
      <w:r w:rsidRPr="00610F72">
        <w:rPr>
          <w:color w:val="666666"/>
          <w:sz w:val="32"/>
          <w:szCs w:val="30"/>
          <w:lang w:eastAsia="en-GB"/>
        </w:rPr>
        <w:t>Background</w:t>
      </w:r>
    </w:p>
    <w:p w14:paraId="397DD2B7" w14:textId="77777777" w:rsidR="00610F72" w:rsidRPr="00610F72" w:rsidRDefault="004B7A14" w:rsidP="00610F72">
      <w:pPr>
        <w:suppressAutoHyphens w:val="0"/>
        <w:spacing w:after="0"/>
        <w:rPr>
          <w:sz w:val="28"/>
          <w:lang w:eastAsia="en-GB"/>
        </w:rPr>
      </w:pPr>
      <w:hyperlink r:id="rId16" w:history="1">
        <w:r w:rsidR="00610F72" w:rsidRPr="00610F72">
          <w:rPr>
            <w:color w:val="1155CC"/>
            <w:szCs w:val="22"/>
            <w:u w:val="single"/>
            <w:lang w:eastAsia="en-GB"/>
          </w:rPr>
          <w:t>Wheels for Wellbeing</w:t>
        </w:r>
      </w:hyperlink>
      <w:r w:rsidR="00610F72" w:rsidRPr="00610F72">
        <w:rPr>
          <w:color w:val="000000"/>
          <w:szCs w:val="22"/>
          <w:lang w:eastAsia="en-GB"/>
        </w:rPr>
        <w:t xml:space="preserve"> is a small charity with unique impact, run by and for Disabled people. </w:t>
      </w:r>
      <w:r w:rsidR="00610F72" w:rsidRPr="00B34620">
        <w:rPr>
          <w:color w:val="000000"/>
          <w:szCs w:val="22"/>
          <w:lang w:eastAsia="en-GB"/>
        </w:rPr>
        <w:t>Our campaigning</w:t>
      </w:r>
      <w:r w:rsidR="00610F72" w:rsidRPr="00610F72">
        <w:rPr>
          <w:color w:val="000000"/>
          <w:szCs w:val="22"/>
          <w:lang w:eastAsia="en-GB"/>
        </w:rPr>
        <w:t xml:space="preserve"> voice is shaped by Disabled trustees, staff, participants and allies. </w:t>
      </w:r>
    </w:p>
    <w:p w14:paraId="2B097C9D" w14:textId="77777777" w:rsidR="00610F72" w:rsidRPr="00610F72" w:rsidRDefault="00610F72" w:rsidP="00610F72">
      <w:pPr>
        <w:suppressAutoHyphens w:val="0"/>
        <w:spacing w:after="0"/>
        <w:rPr>
          <w:sz w:val="28"/>
          <w:lang w:eastAsia="en-GB"/>
        </w:rPr>
      </w:pPr>
    </w:p>
    <w:p w14:paraId="5B5DE04C" w14:textId="64A8C4AB" w:rsidR="00F01893" w:rsidRDefault="00651244" w:rsidP="00610F72">
      <w:pPr>
        <w:suppressAutoHyphens w:val="0"/>
        <w:spacing w:after="0"/>
        <w:rPr>
          <w:color w:val="000000"/>
          <w:szCs w:val="22"/>
          <w:lang w:eastAsia="en-GB"/>
        </w:rPr>
      </w:pPr>
      <w:r>
        <w:rPr>
          <w:color w:val="000000"/>
          <w:szCs w:val="22"/>
          <w:lang w:eastAsia="en-GB"/>
        </w:rPr>
        <w:t>Since 2017 o</w:t>
      </w:r>
      <w:r w:rsidR="00610F72" w:rsidRPr="00610F72">
        <w:rPr>
          <w:color w:val="000000"/>
          <w:szCs w:val="22"/>
          <w:lang w:eastAsia="en-GB"/>
        </w:rPr>
        <w:t xml:space="preserve">ur grassroots work </w:t>
      </w:r>
      <w:r>
        <w:rPr>
          <w:color w:val="000000"/>
          <w:szCs w:val="22"/>
          <w:lang w:eastAsia="en-GB"/>
        </w:rPr>
        <w:t>has taken</w:t>
      </w:r>
      <w:r w:rsidR="00610F72" w:rsidRPr="00610F72">
        <w:rPr>
          <w:color w:val="000000"/>
          <w:szCs w:val="22"/>
          <w:lang w:eastAsia="en-GB"/>
        </w:rPr>
        <w:t xml:space="preserve"> place in leisure facilities, community centres, schools, hospitals and on streets in </w:t>
      </w:r>
      <w:r w:rsidR="006D12A3">
        <w:rPr>
          <w:color w:val="000000"/>
          <w:szCs w:val="22"/>
          <w:lang w:eastAsia="en-GB"/>
        </w:rPr>
        <w:t>s</w:t>
      </w:r>
      <w:r w:rsidR="00610F72" w:rsidRPr="00610F72">
        <w:rPr>
          <w:color w:val="000000"/>
          <w:szCs w:val="22"/>
          <w:lang w:eastAsia="en-GB"/>
        </w:rPr>
        <w:t>outh London, using our large fleet of bikes, trikes, handcycles, recumbents, tandems and side-by-sides. Our participants are aged 2-102</w:t>
      </w:r>
      <w:r w:rsidR="0089785B">
        <w:rPr>
          <w:color w:val="000000"/>
          <w:szCs w:val="22"/>
          <w:lang w:eastAsia="en-GB"/>
        </w:rPr>
        <w:t xml:space="preserve"> and live with a range of impairments, health conditions, mental health issues and/or neurodiversity. T</w:t>
      </w:r>
      <w:r w:rsidR="00610F72" w:rsidRPr="00610F72">
        <w:rPr>
          <w:color w:val="000000"/>
          <w:szCs w:val="22"/>
          <w:lang w:eastAsia="en-GB"/>
        </w:rPr>
        <w:t>he</w:t>
      </w:r>
      <w:r w:rsidR="0089785B">
        <w:rPr>
          <w:color w:val="000000"/>
          <w:szCs w:val="22"/>
          <w:lang w:eastAsia="en-GB"/>
        </w:rPr>
        <w:t>y all have</w:t>
      </w:r>
      <w:r w:rsidR="00610F72" w:rsidRPr="00610F72">
        <w:rPr>
          <w:color w:val="000000"/>
          <w:szCs w:val="22"/>
          <w:lang w:eastAsia="en-GB"/>
        </w:rPr>
        <w:t xml:space="preserve"> one thing</w:t>
      </w:r>
      <w:r w:rsidR="0089785B">
        <w:rPr>
          <w:color w:val="000000"/>
          <w:szCs w:val="22"/>
          <w:lang w:eastAsia="en-GB"/>
        </w:rPr>
        <w:t xml:space="preserve"> </w:t>
      </w:r>
      <w:r w:rsidR="00610F72" w:rsidRPr="00610F72">
        <w:rPr>
          <w:color w:val="000000"/>
          <w:szCs w:val="22"/>
          <w:lang w:eastAsia="en-GB"/>
        </w:rPr>
        <w:t>in common</w:t>
      </w:r>
      <w:r w:rsidR="0089785B">
        <w:rPr>
          <w:color w:val="000000"/>
          <w:szCs w:val="22"/>
          <w:lang w:eastAsia="en-GB"/>
        </w:rPr>
        <w:t xml:space="preserve">: </w:t>
      </w:r>
      <w:r w:rsidR="00610F72" w:rsidRPr="00610F72">
        <w:rPr>
          <w:color w:val="000000"/>
          <w:szCs w:val="22"/>
          <w:lang w:eastAsia="en-GB"/>
        </w:rPr>
        <w:t xml:space="preserve">they </w:t>
      </w:r>
      <w:r w:rsidR="006D12A3">
        <w:rPr>
          <w:color w:val="000000"/>
          <w:szCs w:val="22"/>
          <w:lang w:eastAsia="en-GB"/>
        </w:rPr>
        <w:t xml:space="preserve">had </w:t>
      </w:r>
      <w:r w:rsidR="0089785B">
        <w:rPr>
          <w:color w:val="000000"/>
          <w:szCs w:val="22"/>
          <w:lang w:eastAsia="en-GB"/>
        </w:rPr>
        <w:t xml:space="preserve">all </w:t>
      </w:r>
      <w:r w:rsidR="00610F72" w:rsidRPr="00610F72">
        <w:rPr>
          <w:color w:val="000000"/>
          <w:szCs w:val="22"/>
          <w:lang w:eastAsia="en-GB"/>
        </w:rPr>
        <w:t>experienced barriers to cycling</w:t>
      </w:r>
      <w:r w:rsidR="0089785B">
        <w:rPr>
          <w:color w:val="000000"/>
          <w:szCs w:val="22"/>
          <w:lang w:eastAsia="en-GB"/>
        </w:rPr>
        <w:t xml:space="preserve"> prior to finding out about the cycling opportunities and advocacy we provide</w:t>
      </w:r>
      <w:r w:rsidR="00610F72" w:rsidRPr="00610F72">
        <w:rPr>
          <w:color w:val="000000"/>
          <w:szCs w:val="22"/>
          <w:lang w:eastAsia="en-GB"/>
        </w:rPr>
        <w:t>.</w:t>
      </w:r>
      <w:r>
        <w:rPr>
          <w:color w:val="000000"/>
          <w:szCs w:val="22"/>
          <w:lang w:eastAsia="en-GB"/>
        </w:rPr>
        <w:t xml:space="preserve"> </w:t>
      </w:r>
      <w:r w:rsidR="00610F72" w:rsidRPr="00610F72">
        <w:rPr>
          <w:color w:val="000000"/>
          <w:szCs w:val="22"/>
          <w:lang w:eastAsia="en-GB"/>
        </w:rPr>
        <w:t xml:space="preserve">We prove </w:t>
      </w:r>
      <w:r>
        <w:rPr>
          <w:color w:val="000000"/>
          <w:szCs w:val="22"/>
          <w:lang w:eastAsia="en-GB"/>
        </w:rPr>
        <w:t>each day</w:t>
      </w:r>
      <w:r w:rsidR="00610F72" w:rsidRPr="00610F72">
        <w:rPr>
          <w:color w:val="000000"/>
          <w:szCs w:val="22"/>
          <w:lang w:eastAsia="en-GB"/>
        </w:rPr>
        <w:t xml:space="preserve"> that anyone can cycle, </w:t>
      </w:r>
      <w:r>
        <w:rPr>
          <w:color w:val="000000"/>
          <w:szCs w:val="22"/>
          <w:lang w:eastAsia="en-GB"/>
        </w:rPr>
        <w:t>with</w:t>
      </w:r>
      <w:r w:rsidR="006D12A3">
        <w:rPr>
          <w:color w:val="000000"/>
          <w:szCs w:val="22"/>
          <w:lang w:eastAsia="en-GB"/>
        </w:rPr>
        <w:t xml:space="preserve"> they have</w:t>
      </w:r>
      <w:r w:rsidR="006D12A3" w:rsidRPr="00610F72">
        <w:rPr>
          <w:color w:val="000000"/>
          <w:szCs w:val="22"/>
          <w:lang w:eastAsia="en-GB"/>
        </w:rPr>
        <w:t xml:space="preserve"> </w:t>
      </w:r>
      <w:r w:rsidR="00610F72" w:rsidRPr="00610F72">
        <w:rPr>
          <w:color w:val="000000"/>
          <w:szCs w:val="22"/>
          <w:lang w:eastAsia="en-GB"/>
        </w:rPr>
        <w:t>the right equipment, infrastructure, support and encouragement</w:t>
      </w:r>
      <w:r w:rsidR="006D12A3">
        <w:rPr>
          <w:color w:val="000000"/>
          <w:szCs w:val="22"/>
          <w:lang w:eastAsia="en-GB"/>
        </w:rPr>
        <w:t xml:space="preserve">. </w:t>
      </w:r>
    </w:p>
    <w:p w14:paraId="7E43ECBD" w14:textId="77777777" w:rsidR="00F01893" w:rsidRDefault="00F01893" w:rsidP="00610F72">
      <w:pPr>
        <w:suppressAutoHyphens w:val="0"/>
        <w:spacing w:after="0"/>
        <w:rPr>
          <w:color w:val="000000"/>
          <w:szCs w:val="22"/>
          <w:lang w:eastAsia="en-GB"/>
        </w:rPr>
      </w:pPr>
    </w:p>
    <w:p w14:paraId="0E4CB7E1" w14:textId="052A1882" w:rsidR="00610F72" w:rsidRPr="00610F72" w:rsidRDefault="00F01893" w:rsidP="00610F72">
      <w:pPr>
        <w:suppressAutoHyphens w:val="0"/>
        <w:spacing w:after="0"/>
        <w:rPr>
          <w:sz w:val="28"/>
          <w:lang w:eastAsia="en-GB"/>
        </w:rPr>
      </w:pPr>
      <w:r>
        <w:rPr>
          <w:color w:val="000000"/>
          <w:szCs w:val="22"/>
          <w:lang w:eastAsia="en-GB"/>
        </w:rPr>
        <w:t xml:space="preserve">Our campaigns and policy work </w:t>
      </w:r>
      <w:r w:rsidR="00651244">
        <w:rPr>
          <w:color w:val="000000"/>
          <w:szCs w:val="22"/>
          <w:lang w:eastAsia="en-GB"/>
        </w:rPr>
        <w:t xml:space="preserve">started being </w:t>
      </w:r>
      <w:r>
        <w:rPr>
          <w:color w:val="000000"/>
          <w:szCs w:val="22"/>
          <w:lang w:eastAsia="en-GB"/>
        </w:rPr>
        <w:t xml:space="preserve">developed </w:t>
      </w:r>
      <w:r w:rsidR="00651244">
        <w:rPr>
          <w:color w:val="000000"/>
          <w:szCs w:val="22"/>
          <w:lang w:eastAsia="en-GB"/>
        </w:rPr>
        <w:t xml:space="preserve">in 2012 </w:t>
      </w:r>
      <w:r>
        <w:rPr>
          <w:color w:val="000000"/>
          <w:szCs w:val="22"/>
          <w:lang w:eastAsia="en-GB"/>
        </w:rPr>
        <w:t xml:space="preserve">from </w:t>
      </w:r>
      <w:r w:rsidR="00651244">
        <w:rPr>
          <w:color w:val="000000"/>
          <w:szCs w:val="22"/>
          <w:lang w:eastAsia="en-GB"/>
        </w:rPr>
        <w:t>the</w:t>
      </w:r>
      <w:r>
        <w:rPr>
          <w:color w:val="000000"/>
          <w:szCs w:val="22"/>
          <w:lang w:eastAsia="en-GB"/>
        </w:rPr>
        <w:t xml:space="preserve"> realisation that very few people realised that, not only Disabled people CAN cycle, but that most don’t because of a multitude of practical, attitudinal, financial and other barriers to accessing one of the most accessible means of being physically active and socially included. We have become the voice of Disabled people who cycle and o</w:t>
      </w:r>
      <w:r w:rsidR="00610F72" w:rsidRPr="00610F72">
        <w:rPr>
          <w:color w:val="000000"/>
          <w:szCs w:val="22"/>
          <w:lang w:eastAsia="en-GB"/>
        </w:rPr>
        <w:t>ur expertise is sought widely</w:t>
      </w:r>
      <w:r>
        <w:rPr>
          <w:color w:val="000000"/>
          <w:szCs w:val="22"/>
          <w:lang w:eastAsia="en-GB"/>
        </w:rPr>
        <w:t>.</w:t>
      </w:r>
      <w:r w:rsidR="005C6485">
        <w:rPr>
          <w:color w:val="000000"/>
          <w:szCs w:val="22"/>
          <w:lang w:eastAsia="en-GB"/>
        </w:rPr>
        <w:t xml:space="preserve"> </w:t>
      </w:r>
      <w:r>
        <w:rPr>
          <w:color w:val="000000"/>
          <w:szCs w:val="22"/>
          <w:lang w:eastAsia="en-GB"/>
        </w:rPr>
        <w:t>W</w:t>
      </w:r>
      <w:r w:rsidR="00610F72" w:rsidRPr="00610F72">
        <w:rPr>
          <w:color w:val="000000"/>
          <w:szCs w:val="22"/>
          <w:lang w:eastAsia="en-GB"/>
        </w:rPr>
        <w:t xml:space="preserve">e are regularly referred to as thought-leaders and experts on inclusive active travel. </w:t>
      </w:r>
      <w:r w:rsidR="00610F72" w:rsidRPr="00610F72">
        <w:rPr>
          <w:b/>
          <w:bCs/>
          <w:color w:val="000000"/>
          <w:szCs w:val="22"/>
          <w:lang w:eastAsia="en-GB"/>
        </w:rPr>
        <w:t> </w:t>
      </w:r>
      <w:r w:rsidR="00610F72" w:rsidRPr="00610F72">
        <w:rPr>
          <w:color w:val="000000"/>
          <w:szCs w:val="22"/>
          <w:lang w:eastAsia="en-GB"/>
        </w:rPr>
        <w:t xml:space="preserve">It is our mission to challenge </w:t>
      </w:r>
      <w:r w:rsidR="006D12A3">
        <w:rPr>
          <w:color w:val="000000"/>
          <w:szCs w:val="22"/>
          <w:lang w:eastAsia="en-GB"/>
        </w:rPr>
        <w:t xml:space="preserve">the </w:t>
      </w:r>
      <w:r w:rsidR="00610F72" w:rsidRPr="00610F72">
        <w:rPr>
          <w:color w:val="000000"/>
          <w:szCs w:val="22"/>
          <w:lang w:eastAsia="en-GB"/>
        </w:rPr>
        <w:t xml:space="preserve">barriers </w:t>
      </w:r>
      <w:r w:rsidR="006D12A3">
        <w:rPr>
          <w:color w:val="000000"/>
          <w:szCs w:val="22"/>
          <w:lang w:eastAsia="en-GB"/>
        </w:rPr>
        <w:t>that</w:t>
      </w:r>
      <w:r w:rsidR="006D12A3" w:rsidRPr="00610F72">
        <w:rPr>
          <w:color w:val="000000"/>
          <w:szCs w:val="22"/>
          <w:lang w:eastAsia="en-GB"/>
        </w:rPr>
        <w:t xml:space="preserve"> </w:t>
      </w:r>
      <w:r w:rsidR="00610F72" w:rsidRPr="00610F72">
        <w:rPr>
          <w:color w:val="000000"/>
          <w:szCs w:val="22"/>
          <w:lang w:eastAsia="en-GB"/>
        </w:rPr>
        <w:t>prevent Disabled people from enjoying active and independent travel, by:</w:t>
      </w:r>
    </w:p>
    <w:p w14:paraId="3036DD99" w14:textId="56926A36" w:rsidR="00610F72" w:rsidRPr="00610F72" w:rsidRDefault="0089785B" w:rsidP="00610F72">
      <w:pPr>
        <w:numPr>
          <w:ilvl w:val="0"/>
          <w:numId w:val="27"/>
        </w:numPr>
        <w:shd w:val="clear" w:color="auto" w:fill="FFFFFF"/>
        <w:suppressAutoHyphens w:val="0"/>
        <w:spacing w:before="220" w:after="0"/>
        <w:textAlignment w:val="baseline"/>
        <w:rPr>
          <w:color w:val="000000"/>
          <w:szCs w:val="22"/>
          <w:lang w:eastAsia="en-GB"/>
        </w:rPr>
      </w:pPr>
      <w:r>
        <w:rPr>
          <w:color w:val="000000"/>
          <w:szCs w:val="22"/>
          <w:lang w:eastAsia="en-GB"/>
        </w:rPr>
        <w:t>H</w:t>
      </w:r>
      <w:r w:rsidR="00610F72" w:rsidRPr="00610F72">
        <w:rPr>
          <w:color w:val="000000"/>
          <w:szCs w:val="22"/>
          <w:lang w:eastAsia="en-GB"/>
        </w:rPr>
        <w:t xml:space="preserve">elping 1000+ </w:t>
      </w:r>
      <w:r>
        <w:rPr>
          <w:color w:val="000000"/>
          <w:szCs w:val="22"/>
          <w:lang w:eastAsia="en-GB"/>
        </w:rPr>
        <w:t>D</w:t>
      </w:r>
      <w:r w:rsidR="00610F72" w:rsidRPr="00610F72">
        <w:rPr>
          <w:color w:val="000000"/>
          <w:szCs w:val="22"/>
          <w:lang w:eastAsia="en-GB"/>
        </w:rPr>
        <w:t xml:space="preserve">isabled people a year experience cycling from our </w:t>
      </w:r>
      <w:r w:rsidR="002C5809">
        <w:rPr>
          <w:color w:val="000000"/>
          <w:szCs w:val="22"/>
          <w:lang w:eastAsia="en-GB"/>
        </w:rPr>
        <w:t xml:space="preserve">three inclusive cycling </w:t>
      </w:r>
      <w:r w:rsidR="006D12A3">
        <w:rPr>
          <w:color w:val="000000"/>
          <w:szCs w:val="22"/>
          <w:lang w:eastAsia="en-GB"/>
        </w:rPr>
        <w:t>hubs</w:t>
      </w:r>
      <w:r w:rsidR="006D12A3" w:rsidRPr="00610F72">
        <w:rPr>
          <w:color w:val="000000"/>
          <w:szCs w:val="22"/>
          <w:lang w:eastAsia="en-GB"/>
        </w:rPr>
        <w:t xml:space="preserve"> </w:t>
      </w:r>
      <w:r w:rsidR="00610F72" w:rsidRPr="00610F72">
        <w:rPr>
          <w:color w:val="000000"/>
          <w:szCs w:val="22"/>
          <w:lang w:eastAsia="en-GB"/>
        </w:rPr>
        <w:t xml:space="preserve">in </w:t>
      </w:r>
      <w:r w:rsidR="002C5809">
        <w:rPr>
          <w:color w:val="000000"/>
          <w:szCs w:val="22"/>
          <w:lang w:eastAsia="en-GB"/>
        </w:rPr>
        <w:t>South London.</w:t>
      </w:r>
    </w:p>
    <w:p w14:paraId="43E00C86" w14:textId="4D4068EC" w:rsidR="00610F72" w:rsidRPr="00610F72" w:rsidRDefault="007B3D01" w:rsidP="00610F72">
      <w:pPr>
        <w:numPr>
          <w:ilvl w:val="0"/>
          <w:numId w:val="27"/>
        </w:numPr>
        <w:shd w:val="clear" w:color="auto" w:fill="FFFFFF"/>
        <w:suppressAutoHyphens w:val="0"/>
        <w:spacing w:after="0"/>
        <w:textAlignment w:val="baseline"/>
        <w:rPr>
          <w:color w:val="000000"/>
          <w:szCs w:val="22"/>
          <w:lang w:eastAsia="en-GB"/>
        </w:rPr>
      </w:pPr>
      <w:r>
        <w:rPr>
          <w:color w:val="000000"/>
          <w:szCs w:val="22"/>
          <w:lang w:eastAsia="en-GB"/>
        </w:rPr>
        <w:t>Chairing and administrating the Expert Panel on Inclusive Cycling</w:t>
      </w:r>
      <w:r w:rsidR="002C5809">
        <w:rPr>
          <w:color w:val="000000"/>
          <w:szCs w:val="22"/>
          <w:lang w:eastAsia="en-GB"/>
        </w:rPr>
        <w:t>.</w:t>
      </w:r>
      <w:r>
        <w:rPr>
          <w:color w:val="000000"/>
          <w:szCs w:val="22"/>
          <w:lang w:eastAsia="en-GB"/>
        </w:rPr>
        <w:t xml:space="preserve"> Facilitating and supporting DCAN, the Disabled Cycling Activists’ Network</w:t>
      </w:r>
      <w:r w:rsidR="00A71228">
        <w:rPr>
          <w:color w:val="000000"/>
          <w:szCs w:val="22"/>
          <w:lang w:eastAsia="en-GB"/>
        </w:rPr>
        <w:t xml:space="preserve"> and</w:t>
      </w:r>
      <w:r>
        <w:rPr>
          <w:color w:val="000000"/>
          <w:szCs w:val="22"/>
          <w:lang w:eastAsia="en-GB"/>
        </w:rPr>
        <w:t xml:space="preserve"> </w:t>
      </w:r>
      <w:r w:rsidR="0089785B">
        <w:rPr>
          <w:color w:val="000000"/>
          <w:szCs w:val="22"/>
          <w:lang w:eastAsia="en-GB"/>
        </w:rPr>
        <w:t>C</w:t>
      </w:r>
      <w:r w:rsidR="00610F72" w:rsidRPr="00610F72">
        <w:rPr>
          <w:color w:val="000000"/>
          <w:szCs w:val="22"/>
          <w:lang w:eastAsia="en-GB"/>
        </w:rPr>
        <w:t>oordinating the</w:t>
      </w:r>
      <w:hyperlink r:id="rId17" w:history="1">
        <w:r w:rsidR="00610F72" w:rsidRPr="00610F72">
          <w:rPr>
            <w:color w:val="1155CC"/>
            <w:szCs w:val="22"/>
            <w:u w:val="single"/>
            <w:lang w:eastAsia="en-GB"/>
          </w:rPr>
          <w:t xml:space="preserve"> '</w:t>
        </w:r>
        <w:r w:rsidR="0089785B">
          <w:rPr>
            <w:color w:val="1155CC"/>
            <w:szCs w:val="22"/>
            <w:u w:val="single"/>
            <w:lang w:eastAsia="en-GB"/>
          </w:rPr>
          <w:t>B</w:t>
        </w:r>
        <w:r w:rsidR="00610F72" w:rsidRPr="00610F72">
          <w:rPr>
            <w:color w:val="1155CC"/>
            <w:szCs w:val="22"/>
            <w:u w:val="single"/>
            <w:lang w:eastAsia="en-GB"/>
          </w:rPr>
          <w:t xml:space="preserve">eyond the </w:t>
        </w:r>
        <w:r w:rsidR="0089785B">
          <w:rPr>
            <w:color w:val="1155CC"/>
            <w:szCs w:val="22"/>
            <w:u w:val="single"/>
            <w:lang w:eastAsia="en-GB"/>
          </w:rPr>
          <w:t>B</w:t>
        </w:r>
        <w:r w:rsidR="00610F72" w:rsidRPr="00610F72">
          <w:rPr>
            <w:color w:val="1155CC"/>
            <w:szCs w:val="22"/>
            <w:u w:val="single"/>
            <w:lang w:eastAsia="en-GB"/>
          </w:rPr>
          <w:t xml:space="preserve">icycle' </w:t>
        </w:r>
        <w:r w:rsidR="0089785B">
          <w:rPr>
            <w:color w:val="1155CC"/>
            <w:szCs w:val="22"/>
            <w:u w:val="single"/>
            <w:lang w:eastAsia="en-GB"/>
          </w:rPr>
          <w:t>C</w:t>
        </w:r>
        <w:r w:rsidR="00610F72" w:rsidRPr="00610F72">
          <w:rPr>
            <w:color w:val="1155CC"/>
            <w:szCs w:val="22"/>
            <w:u w:val="single"/>
            <w:lang w:eastAsia="en-GB"/>
          </w:rPr>
          <w:t>oalition</w:t>
        </w:r>
      </w:hyperlink>
      <w:r w:rsidR="006D12A3">
        <w:rPr>
          <w:color w:val="000000"/>
          <w:szCs w:val="22"/>
          <w:lang w:eastAsia="en-GB"/>
        </w:rPr>
        <w:t>,</w:t>
      </w:r>
      <w:r w:rsidR="00610F72" w:rsidRPr="00610F72">
        <w:rPr>
          <w:color w:val="000000"/>
          <w:szCs w:val="22"/>
          <w:lang w:eastAsia="en-GB"/>
        </w:rPr>
        <w:t xml:space="preserve"> which aligns </w:t>
      </w:r>
      <w:r w:rsidR="0089785B">
        <w:rPr>
          <w:color w:val="000000"/>
          <w:szCs w:val="22"/>
          <w:lang w:eastAsia="en-GB"/>
        </w:rPr>
        <w:t>D</w:t>
      </w:r>
      <w:r w:rsidR="00610F72" w:rsidRPr="00610F72">
        <w:rPr>
          <w:color w:val="000000"/>
          <w:szCs w:val="22"/>
          <w:lang w:eastAsia="en-GB"/>
        </w:rPr>
        <w:t>isabled cyclists’ needs with those of allies who use larger or wider cycles: parents of small children; cargo bike delivery companies etc</w:t>
      </w:r>
      <w:r w:rsidR="006D12A3">
        <w:rPr>
          <w:color w:val="000000"/>
          <w:szCs w:val="22"/>
          <w:lang w:eastAsia="en-GB"/>
        </w:rPr>
        <w:t>.</w:t>
      </w:r>
    </w:p>
    <w:p w14:paraId="054D57A3" w14:textId="534FC6CE" w:rsidR="00610F72" w:rsidRPr="00610F72" w:rsidRDefault="00610F72" w:rsidP="00610F72">
      <w:pPr>
        <w:numPr>
          <w:ilvl w:val="0"/>
          <w:numId w:val="28"/>
        </w:numPr>
        <w:shd w:val="clear" w:color="auto" w:fill="FFFFFF"/>
        <w:suppressAutoHyphens w:val="0"/>
        <w:spacing w:after="0"/>
        <w:textAlignment w:val="baseline"/>
        <w:rPr>
          <w:color w:val="000000"/>
          <w:szCs w:val="22"/>
          <w:lang w:eastAsia="en-GB"/>
        </w:rPr>
      </w:pPr>
      <w:r w:rsidRPr="00610F72">
        <w:rPr>
          <w:color w:val="000000"/>
          <w:szCs w:val="22"/>
          <w:lang w:eastAsia="en-GB"/>
        </w:rPr>
        <w:t>Providing training</w:t>
      </w:r>
      <w:r w:rsidR="007B3D01">
        <w:rPr>
          <w:color w:val="000000"/>
          <w:szCs w:val="22"/>
          <w:lang w:eastAsia="en-GB"/>
        </w:rPr>
        <w:t>, consultancy</w:t>
      </w:r>
      <w:r w:rsidRPr="00610F72">
        <w:rPr>
          <w:color w:val="000000"/>
          <w:szCs w:val="22"/>
          <w:lang w:eastAsia="en-GB"/>
        </w:rPr>
        <w:t xml:space="preserve"> and advice regarding accessibility and inclusion to </w:t>
      </w:r>
      <w:r w:rsidR="0089785B">
        <w:rPr>
          <w:color w:val="000000"/>
          <w:szCs w:val="22"/>
          <w:lang w:eastAsia="en-GB"/>
        </w:rPr>
        <w:t xml:space="preserve">organisations such as </w:t>
      </w:r>
      <w:r w:rsidRPr="00610F72">
        <w:rPr>
          <w:color w:val="000000"/>
          <w:szCs w:val="22"/>
          <w:lang w:eastAsia="en-GB"/>
        </w:rPr>
        <w:t>T</w:t>
      </w:r>
      <w:r w:rsidR="002C5809">
        <w:rPr>
          <w:color w:val="000000"/>
          <w:szCs w:val="22"/>
          <w:lang w:eastAsia="en-GB"/>
        </w:rPr>
        <w:t>ransport for London</w:t>
      </w:r>
      <w:r w:rsidRPr="00610F72">
        <w:rPr>
          <w:color w:val="000000"/>
          <w:szCs w:val="22"/>
          <w:lang w:eastAsia="en-GB"/>
        </w:rPr>
        <w:t xml:space="preserve">, </w:t>
      </w:r>
      <w:proofErr w:type="spellStart"/>
      <w:r w:rsidRPr="00610F72">
        <w:rPr>
          <w:color w:val="000000"/>
          <w:szCs w:val="22"/>
          <w:lang w:eastAsia="en-GB"/>
        </w:rPr>
        <w:t>Sustrans</w:t>
      </w:r>
      <w:proofErr w:type="spellEnd"/>
      <w:r w:rsidRPr="00610F72">
        <w:rPr>
          <w:color w:val="000000"/>
          <w:szCs w:val="22"/>
          <w:lang w:eastAsia="en-GB"/>
        </w:rPr>
        <w:t>, D</w:t>
      </w:r>
      <w:r w:rsidR="002C5809">
        <w:rPr>
          <w:color w:val="000000"/>
          <w:szCs w:val="22"/>
          <w:lang w:eastAsia="en-GB"/>
        </w:rPr>
        <w:t>epartment for Transport, Transport Scotland</w:t>
      </w:r>
      <w:r w:rsidRPr="00610F72">
        <w:rPr>
          <w:color w:val="000000"/>
          <w:szCs w:val="22"/>
          <w:lang w:eastAsia="en-GB"/>
        </w:rPr>
        <w:t>, local authorities</w:t>
      </w:r>
      <w:r w:rsidR="0089785B">
        <w:rPr>
          <w:color w:val="000000"/>
          <w:szCs w:val="22"/>
          <w:lang w:eastAsia="en-GB"/>
        </w:rPr>
        <w:t xml:space="preserve"> across the UK</w:t>
      </w:r>
      <w:r w:rsidRPr="00610F72">
        <w:rPr>
          <w:color w:val="000000"/>
          <w:szCs w:val="22"/>
          <w:lang w:eastAsia="en-GB"/>
        </w:rPr>
        <w:t xml:space="preserve">, developers and </w:t>
      </w:r>
      <w:r w:rsidR="002C5809">
        <w:rPr>
          <w:color w:val="000000"/>
          <w:szCs w:val="22"/>
          <w:lang w:eastAsia="en-GB"/>
        </w:rPr>
        <w:t>architects</w:t>
      </w:r>
      <w:r w:rsidR="006D12A3">
        <w:rPr>
          <w:color w:val="000000"/>
          <w:szCs w:val="22"/>
          <w:lang w:eastAsia="en-GB"/>
        </w:rPr>
        <w:t>.</w:t>
      </w:r>
    </w:p>
    <w:p w14:paraId="0327AB5C" w14:textId="77777777" w:rsidR="00610F72" w:rsidRPr="00610F72" w:rsidRDefault="0089785B" w:rsidP="00610F72">
      <w:pPr>
        <w:numPr>
          <w:ilvl w:val="0"/>
          <w:numId w:val="28"/>
        </w:numPr>
        <w:shd w:val="clear" w:color="auto" w:fill="FFFFFF"/>
        <w:suppressAutoHyphens w:val="0"/>
        <w:spacing w:after="0"/>
        <w:textAlignment w:val="baseline"/>
        <w:rPr>
          <w:color w:val="000000"/>
          <w:szCs w:val="22"/>
          <w:lang w:eastAsia="en-GB"/>
        </w:rPr>
      </w:pPr>
      <w:r>
        <w:rPr>
          <w:color w:val="000000"/>
          <w:szCs w:val="22"/>
          <w:lang w:eastAsia="en-GB"/>
        </w:rPr>
        <w:t>C</w:t>
      </w:r>
      <w:r w:rsidR="00610F72" w:rsidRPr="00610F72">
        <w:rPr>
          <w:color w:val="000000"/>
          <w:szCs w:val="22"/>
          <w:lang w:eastAsia="en-GB"/>
        </w:rPr>
        <w:t xml:space="preserve">reating a movement and voice for </w:t>
      </w:r>
      <w:r>
        <w:rPr>
          <w:color w:val="000000"/>
          <w:szCs w:val="22"/>
          <w:lang w:eastAsia="en-GB"/>
        </w:rPr>
        <w:t>D</w:t>
      </w:r>
      <w:r w:rsidR="00610F72" w:rsidRPr="00610F72">
        <w:rPr>
          <w:color w:val="000000"/>
          <w:szCs w:val="22"/>
          <w:lang w:eastAsia="en-GB"/>
        </w:rPr>
        <w:t>isabled people's rights to active travel</w:t>
      </w:r>
      <w:r w:rsidR="006D12A3">
        <w:rPr>
          <w:color w:val="000000"/>
          <w:szCs w:val="22"/>
          <w:lang w:eastAsia="en-GB"/>
        </w:rPr>
        <w:t>.</w:t>
      </w:r>
    </w:p>
    <w:p w14:paraId="23E5A32B" w14:textId="77777777" w:rsidR="00610F72" w:rsidRPr="00610F72" w:rsidRDefault="0089785B" w:rsidP="00610F72">
      <w:pPr>
        <w:numPr>
          <w:ilvl w:val="0"/>
          <w:numId w:val="29"/>
        </w:numPr>
        <w:shd w:val="clear" w:color="auto" w:fill="FFFFFF"/>
        <w:suppressAutoHyphens w:val="0"/>
        <w:spacing w:after="220"/>
        <w:textAlignment w:val="baseline"/>
        <w:rPr>
          <w:color w:val="000000"/>
          <w:szCs w:val="22"/>
          <w:lang w:eastAsia="en-GB"/>
        </w:rPr>
      </w:pPr>
      <w:r>
        <w:rPr>
          <w:color w:val="000000"/>
          <w:szCs w:val="22"/>
          <w:lang w:eastAsia="en-GB"/>
        </w:rPr>
        <w:t>C</w:t>
      </w:r>
      <w:r w:rsidR="00610F72" w:rsidRPr="00610F72">
        <w:rPr>
          <w:color w:val="000000"/>
          <w:szCs w:val="22"/>
          <w:lang w:eastAsia="en-GB"/>
        </w:rPr>
        <w:t xml:space="preserve">hanging attitudes to cycling, and attitudes to </w:t>
      </w:r>
      <w:r w:rsidR="006D12A3">
        <w:rPr>
          <w:color w:val="000000"/>
          <w:szCs w:val="22"/>
          <w:lang w:eastAsia="en-GB"/>
        </w:rPr>
        <w:t>D</w:t>
      </w:r>
      <w:r w:rsidR="00610F72" w:rsidRPr="00610F72">
        <w:rPr>
          <w:color w:val="000000"/>
          <w:szCs w:val="22"/>
          <w:lang w:eastAsia="en-GB"/>
        </w:rPr>
        <w:t>isability.</w:t>
      </w:r>
    </w:p>
    <w:p w14:paraId="3BB16BAF" w14:textId="368AA673" w:rsidR="00610F72" w:rsidRPr="00610F72" w:rsidRDefault="00610F72" w:rsidP="00610F72">
      <w:pPr>
        <w:shd w:val="clear" w:color="auto" w:fill="FFFFFF"/>
        <w:suppressAutoHyphens w:val="0"/>
        <w:spacing w:after="0"/>
        <w:jc w:val="both"/>
        <w:rPr>
          <w:sz w:val="28"/>
          <w:lang w:eastAsia="en-GB"/>
        </w:rPr>
      </w:pPr>
      <w:r w:rsidRPr="00610F72">
        <w:rPr>
          <w:color w:val="000000"/>
          <w:szCs w:val="22"/>
          <w:lang w:eastAsia="en-GB"/>
        </w:rPr>
        <w:t xml:space="preserve">We are keen to accelerate the growth, recognition and impact of our work at an urgent time for Disabled people and the planet. Giving everyone the choice of realistic, practical and affordable options to travel actively will be critical </w:t>
      </w:r>
      <w:r w:rsidR="006D12A3">
        <w:rPr>
          <w:color w:val="000000"/>
          <w:szCs w:val="22"/>
          <w:lang w:eastAsia="en-GB"/>
        </w:rPr>
        <w:t>in</w:t>
      </w:r>
      <w:r w:rsidR="007B3D01">
        <w:rPr>
          <w:color w:val="000000"/>
          <w:szCs w:val="22"/>
          <w:lang w:eastAsia="en-GB"/>
        </w:rPr>
        <w:t xml:space="preserve"> tackling health and social inequalities, </w:t>
      </w:r>
      <w:r w:rsidR="00A71228">
        <w:rPr>
          <w:color w:val="000000"/>
          <w:szCs w:val="22"/>
          <w:lang w:eastAsia="en-GB"/>
        </w:rPr>
        <w:t xml:space="preserve">especially </w:t>
      </w:r>
      <w:r w:rsidR="007B3D01">
        <w:rPr>
          <w:color w:val="000000"/>
          <w:szCs w:val="22"/>
          <w:lang w:eastAsia="en-GB"/>
        </w:rPr>
        <w:t>in the wake of the COVID-19 pandemic</w:t>
      </w:r>
      <w:r w:rsidRPr="00610F72">
        <w:rPr>
          <w:color w:val="000000"/>
          <w:szCs w:val="22"/>
          <w:lang w:eastAsia="en-GB"/>
        </w:rPr>
        <w:t xml:space="preserve"> and help</w:t>
      </w:r>
      <w:r w:rsidR="007B3D01">
        <w:rPr>
          <w:color w:val="000000"/>
          <w:szCs w:val="22"/>
          <w:lang w:eastAsia="en-GB"/>
        </w:rPr>
        <w:t>ing</w:t>
      </w:r>
      <w:r w:rsidRPr="00610F72">
        <w:rPr>
          <w:color w:val="000000"/>
          <w:szCs w:val="22"/>
          <w:lang w:eastAsia="en-GB"/>
        </w:rPr>
        <w:t xml:space="preserve"> cities </w:t>
      </w:r>
      <w:r w:rsidR="007B3D01">
        <w:rPr>
          <w:color w:val="000000"/>
          <w:szCs w:val="22"/>
          <w:lang w:eastAsia="en-GB"/>
        </w:rPr>
        <w:t xml:space="preserve">to </w:t>
      </w:r>
      <w:r w:rsidRPr="00610F72">
        <w:rPr>
          <w:color w:val="000000"/>
          <w:szCs w:val="22"/>
          <w:lang w:eastAsia="en-GB"/>
        </w:rPr>
        <w:t xml:space="preserve">build back better with healthier, more inclusive </w:t>
      </w:r>
      <w:r w:rsidR="007B3D01">
        <w:rPr>
          <w:color w:val="000000"/>
          <w:szCs w:val="22"/>
          <w:lang w:eastAsia="en-GB"/>
        </w:rPr>
        <w:t xml:space="preserve">and </w:t>
      </w:r>
      <w:r w:rsidRPr="00610F72">
        <w:rPr>
          <w:color w:val="000000"/>
          <w:szCs w:val="22"/>
          <w:lang w:eastAsia="en-GB"/>
        </w:rPr>
        <w:t>accessible environments</w:t>
      </w:r>
      <w:r w:rsidR="002C5809">
        <w:rPr>
          <w:color w:val="000000"/>
          <w:szCs w:val="22"/>
          <w:lang w:eastAsia="en-GB"/>
        </w:rPr>
        <w:t>,</w:t>
      </w:r>
      <w:r w:rsidRPr="00610F72">
        <w:rPr>
          <w:color w:val="000000"/>
          <w:szCs w:val="22"/>
          <w:lang w:eastAsia="en-GB"/>
        </w:rPr>
        <w:t xml:space="preserve"> with better air quality and </w:t>
      </w:r>
      <w:r w:rsidR="006D12A3">
        <w:rPr>
          <w:color w:val="000000"/>
          <w:szCs w:val="22"/>
          <w:lang w:eastAsia="en-GB"/>
        </w:rPr>
        <w:t>reduced</w:t>
      </w:r>
      <w:r w:rsidR="006D12A3" w:rsidRPr="00610F72">
        <w:rPr>
          <w:color w:val="000000"/>
          <w:szCs w:val="22"/>
          <w:lang w:eastAsia="en-GB"/>
        </w:rPr>
        <w:t xml:space="preserve"> </w:t>
      </w:r>
      <w:r w:rsidRPr="00610F72">
        <w:rPr>
          <w:color w:val="000000"/>
          <w:szCs w:val="22"/>
          <w:lang w:eastAsia="en-GB"/>
        </w:rPr>
        <w:t>car dependence.</w:t>
      </w:r>
    </w:p>
    <w:p w14:paraId="207CF8DC" w14:textId="77777777" w:rsidR="00610F72" w:rsidRPr="00610F72" w:rsidRDefault="00610F72" w:rsidP="00610F72">
      <w:pPr>
        <w:shd w:val="clear" w:color="auto" w:fill="FFFFFF"/>
        <w:suppressAutoHyphens w:val="0"/>
        <w:spacing w:after="0"/>
        <w:jc w:val="both"/>
        <w:rPr>
          <w:sz w:val="28"/>
          <w:lang w:eastAsia="en-GB"/>
        </w:rPr>
      </w:pPr>
      <w:r w:rsidRPr="00610F72">
        <w:rPr>
          <w:sz w:val="28"/>
          <w:lang w:eastAsia="en-GB"/>
        </w:rPr>
        <w:t> </w:t>
      </w:r>
    </w:p>
    <w:p w14:paraId="7563D30E" w14:textId="6D9919AD" w:rsidR="00610F72" w:rsidRDefault="00610F72" w:rsidP="00610F72">
      <w:pPr>
        <w:shd w:val="clear" w:color="auto" w:fill="FFFFFF"/>
        <w:suppressAutoHyphens w:val="0"/>
        <w:spacing w:after="0"/>
        <w:jc w:val="both"/>
        <w:rPr>
          <w:color w:val="000000"/>
          <w:szCs w:val="22"/>
          <w:lang w:eastAsia="en-GB"/>
        </w:rPr>
      </w:pPr>
      <w:r w:rsidRPr="00610F72">
        <w:rPr>
          <w:color w:val="000000"/>
          <w:szCs w:val="22"/>
          <w:lang w:eastAsia="en-GB"/>
        </w:rPr>
        <w:t>Plans for the coming year include work to:</w:t>
      </w:r>
    </w:p>
    <w:p w14:paraId="257AF251" w14:textId="77777777" w:rsidR="003C04C0" w:rsidRPr="00610F72" w:rsidRDefault="003C04C0" w:rsidP="00610F72">
      <w:pPr>
        <w:shd w:val="clear" w:color="auto" w:fill="FFFFFF"/>
        <w:suppressAutoHyphens w:val="0"/>
        <w:spacing w:after="0"/>
        <w:jc w:val="both"/>
        <w:rPr>
          <w:sz w:val="28"/>
          <w:lang w:eastAsia="en-GB"/>
        </w:rPr>
      </w:pPr>
    </w:p>
    <w:p w14:paraId="1C900B5D" w14:textId="4C827393" w:rsidR="007B3D01" w:rsidRDefault="007B3D01" w:rsidP="007B3D01">
      <w:pPr>
        <w:numPr>
          <w:ilvl w:val="0"/>
          <w:numId w:val="30"/>
        </w:numPr>
        <w:shd w:val="clear" w:color="auto" w:fill="FFFFFF"/>
        <w:suppressAutoHyphens w:val="0"/>
        <w:spacing w:after="0"/>
        <w:ind w:left="714" w:hanging="357"/>
        <w:textAlignment w:val="baseline"/>
        <w:rPr>
          <w:color w:val="000000"/>
          <w:szCs w:val="22"/>
          <w:lang w:eastAsia="en-GB"/>
        </w:rPr>
      </w:pPr>
      <w:r>
        <w:rPr>
          <w:color w:val="000000"/>
          <w:szCs w:val="22"/>
          <w:lang w:eastAsia="en-GB"/>
        </w:rPr>
        <w:t xml:space="preserve">Continue to build key campaigns including </w:t>
      </w:r>
      <w:r w:rsidR="002C5809">
        <w:rPr>
          <w:color w:val="000000"/>
          <w:szCs w:val="22"/>
          <w:lang w:eastAsia="en-GB"/>
        </w:rPr>
        <w:t>“</w:t>
      </w:r>
      <w:r>
        <w:rPr>
          <w:color w:val="000000"/>
          <w:szCs w:val="22"/>
          <w:lang w:eastAsia="en-GB"/>
        </w:rPr>
        <w:t>My Cycle My Mobility Aid</w:t>
      </w:r>
      <w:r w:rsidR="002C5809">
        <w:rPr>
          <w:color w:val="000000"/>
          <w:szCs w:val="22"/>
          <w:lang w:eastAsia="en-GB"/>
        </w:rPr>
        <w:t>”</w:t>
      </w:r>
      <w:r>
        <w:rPr>
          <w:color w:val="000000"/>
          <w:szCs w:val="22"/>
          <w:lang w:eastAsia="en-GB"/>
        </w:rPr>
        <w:t xml:space="preserve"> through digital campaigning and lobbying work. </w:t>
      </w:r>
    </w:p>
    <w:p w14:paraId="71896156" w14:textId="7A85DA02" w:rsidR="003C04C0" w:rsidRPr="003C04C0" w:rsidRDefault="003C04C0" w:rsidP="003C04C0">
      <w:pPr>
        <w:numPr>
          <w:ilvl w:val="0"/>
          <w:numId w:val="30"/>
        </w:numPr>
        <w:shd w:val="clear" w:color="auto" w:fill="FFFFFF"/>
        <w:suppressAutoHyphens w:val="0"/>
        <w:spacing w:after="0"/>
        <w:textAlignment w:val="baseline"/>
        <w:rPr>
          <w:color w:val="000000"/>
          <w:szCs w:val="22"/>
          <w:lang w:eastAsia="en-GB"/>
        </w:rPr>
      </w:pPr>
      <w:r>
        <w:rPr>
          <w:color w:val="000000"/>
          <w:szCs w:val="22"/>
          <w:lang w:eastAsia="en-GB"/>
        </w:rPr>
        <w:lastRenderedPageBreak/>
        <w:t>Grow our ability to meet the demand for training and consultancy services from the public and private sector.</w:t>
      </w:r>
    </w:p>
    <w:p w14:paraId="7701B92E" w14:textId="1D25F0CA" w:rsidR="00610F72" w:rsidRPr="00610F72" w:rsidRDefault="007B3D01" w:rsidP="00610F72">
      <w:pPr>
        <w:numPr>
          <w:ilvl w:val="0"/>
          <w:numId w:val="31"/>
        </w:numPr>
        <w:shd w:val="clear" w:color="auto" w:fill="FFFFFF"/>
        <w:suppressAutoHyphens w:val="0"/>
        <w:spacing w:after="0"/>
        <w:textAlignment w:val="baseline"/>
        <w:rPr>
          <w:color w:val="000000"/>
          <w:szCs w:val="22"/>
          <w:lang w:eastAsia="en-GB"/>
        </w:rPr>
      </w:pPr>
      <w:r>
        <w:rPr>
          <w:color w:val="000000"/>
          <w:szCs w:val="22"/>
          <w:lang w:eastAsia="en-GB"/>
        </w:rPr>
        <w:t>S</w:t>
      </w:r>
      <w:r w:rsidR="00610F72" w:rsidRPr="00610F72">
        <w:rPr>
          <w:color w:val="000000"/>
          <w:szCs w:val="22"/>
          <w:lang w:eastAsia="en-GB"/>
        </w:rPr>
        <w:t xml:space="preserve">upport </w:t>
      </w:r>
      <w:r>
        <w:rPr>
          <w:color w:val="000000"/>
          <w:szCs w:val="22"/>
          <w:lang w:eastAsia="en-GB"/>
        </w:rPr>
        <w:t>the</w:t>
      </w:r>
      <w:r w:rsidR="00610F72" w:rsidRPr="00610F72">
        <w:rPr>
          <w:color w:val="000000"/>
          <w:szCs w:val="22"/>
          <w:lang w:eastAsia="en-GB"/>
        </w:rPr>
        <w:t xml:space="preserve"> network of Disabled </w:t>
      </w:r>
      <w:r>
        <w:rPr>
          <w:color w:val="000000"/>
          <w:szCs w:val="22"/>
          <w:lang w:eastAsia="en-GB"/>
        </w:rPr>
        <w:t xml:space="preserve">Cycling Activists </w:t>
      </w:r>
      <w:r w:rsidR="00A71228">
        <w:rPr>
          <w:color w:val="000000"/>
          <w:szCs w:val="22"/>
          <w:lang w:eastAsia="en-GB"/>
        </w:rPr>
        <w:t xml:space="preserve">(DCAN) </w:t>
      </w:r>
      <w:r w:rsidR="00610F72" w:rsidRPr="00610F72">
        <w:rPr>
          <w:color w:val="000000"/>
          <w:szCs w:val="22"/>
          <w:lang w:eastAsia="en-GB"/>
        </w:rPr>
        <w:t>who can influence more widely</w:t>
      </w:r>
      <w:r>
        <w:rPr>
          <w:color w:val="000000"/>
          <w:szCs w:val="22"/>
          <w:lang w:eastAsia="en-GB"/>
        </w:rPr>
        <w:t xml:space="preserve"> and</w:t>
      </w:r>
      <w:r w:rsidR="00610F72" w:rsidRPr="00610F72">
        <w:rPr>
          <w:color w:val="000000"/>
          <w:szCs w:val="22"/>
          <w:lang w:eastAsia="en-GB"/>
        </w:rPr>
        <w:t xml:space="preserve"> build </w:t>
      </w:r>
      <w:r w:rsidR="00F610F1">
        <w:rPr>
          <w:color w:val="000000"/>
          <w:szCs w:val="22"/>
          <w:lang w:eastAsia="en-GB"/>
        </w:rPr>
        <w:t>self-</w:t>
      </w:r>
      <w:r w:rsidR="00610F72" w:rsidRPr="00610F72">
        <w:rPr>
          <w:color w:val="000000"/>
          <w:szCs w:val="22"/>
          <w:lang w:eastAsia="en-GB"/>
        </w:rPr>
        <w:t>confidence</w:t>
      </w:r>
      <w:r>
        <w:rPr>
          <w:color w:val="000000"/>
          <w:szCs w:val="22"/>
          <w:lang w:eastAsia="en-GB"/>
        </w:rPr>
        <w:t xml:space="preserve"> and connections</w:t>
      </w:r>
      <w:r w:rsidR="00610F72" w:rsidRPr="00610F72">
        <w:rPr>
          <w:color w:val="000000"/>
          <w:szCs w:val="22"/>
          <w:lang w:eastAsia="en-GB"/>
        </w:rPr>
        <w:t xml:space="preserve"> </w:t>
      </w:r>
      <w:r w:rsidR="00F610F1">
        <w:rPr>
          <w:color w:val="000000"/>
          <w:szCs w:val="22"/>
          <w:lang w:eastAsia="en-GB"/>
        </w:rPr>
        <w:t>through</w:t>
      </w:r>
      <w:r w:rsidR="00F610F1" w:rsidRPr="00610F72">
        <w:rPr>
          <w:color w:val="000000"/>
          <w:szCs w:val="22"/>
          <w:lang w:eastAsia="en-GB"/>
        </w:rPr>
        <w:t xml:space="preserve"> </w:t>
      </w:r>
      <w:r w:rsidR="00610F72" w:rsidRPr="00610F72">
        <w:rPr>
          <w:color w:val="000000"/>
          <w:szCs w:val="22"/>
          <w:lang w:eastAsia="en-GB"/>
        </w:rPr>
        <w:t xml:space="preserve">the value of their </w:t>
      </w:r>
      <w:r w:rsidR="00F610F1">
        <w:rPr>
          <w:color w:val="000000"/>
          <w:szCs w:val="22"/>
          <w:lang w:eastAsia="en-GB"/>
        </w:rPr>
        <w:t xml:space="preserve">own </w:t>
      </w:r>
      <w:r w:rsidR="00610F72" w:rsidRPr="00610F72">
        <w:rPr>
          <w:color w:val="000000"/>
          <w:szCs w:val="22"/>
          <w:lang w:eastAsia="en-GB"/>
        </w:rPr>
        <w:t>lived experience.</w:t>
      </w:r>
    </w:p>
    <w:p w14:paraId="225971D4" w14:textId="01352886" w:rsidR="00610F72" w:rsidRDefault="00610F72" w:rsidP="00610F72">
      <w:pPr>
        <w:numPr>
          <w:ilvl w:val="0"/>
          <w:numId w:val="32"/>
        </w:numPr>
        <w:shd w:val="clear" w:color="auto" w:fill="FFFFFF"/>
        <w:suppressAutoHyphens w:val="0"/>
        <w:spacing w:after="0"/>
        <w:textAlignment w:val="baseline"/>
        <w:rPr>
          <w:color w:val="000000"/>
          <w:szCs w:val="22"/>
          <w:lang w:eastAsia="en-GB"/>
        </w:rPr>
      </w:pPr>
      <w:r w:rsidRPr="00610F72">
        <w:rPr>
          <w:color w:val="000000"/>
          <w:szCs w:val="22"/>
          <w:lang w:eastAsia="en-GB"/>
        </w:rPr>
        <w:t>Continue to create strategic partnerships and co</w:t>
      </w:r>
      <w:r w:rsidR="0089785B">
        <w:rPr>
          <w:color w:val="000000"/>
          <w:szCs w:val="22"/>
          <w:lang w:eastAsia="en-GB"/>
        </w:rPr>
        <w:t>-</w:t>
      </w:r>
      <w:r w:rsidRPr="00610F72">
        <w:rPr>
          <w:color w:val="000000"/>
          <w:szCs w:val="22"/>
          <w:lang w:eastAsia="en-GB"/>
        </w:rPr>
        <w:t>design projects with cycling campaign groups/active travel organisations/local and national Government</w:t>
      </w:r>
      <w:r w:rsidR="00F610F1">
        <w:rPr>
          <w:color w:val="000000"/>
          <w:szCs w:val="22"/>
          <w:lang w:eastAsia="en-GB"/>
        </w:rPr>
        <w:t>.</w:t>
      </w:r>
    </w:p>
    <w:p w14:paraId="54A059A7" w14:textId="7C892172" w:rsidR="003C04C0" w:rsidRPr="003C04C0" w:rsidRDefault="003C04C0" w:rsidP="003C04C0">
      <w:pPr>
        <w:numPr>
          <w:ilvl w:val="0"/>
          <w:numId w:val="32"/>
        </w:numPr>
        <w:shd w:val="clear" w:color="auto" w:fill="FFFFFF"/>
        <w:suppressAutoHyphens w:val="0"/>
        <w:spacing w:after="0"/>
        <w:textAlignment w:val="baseline"/>
        <w:rPr>
          <w:color w:val="000000"/>
          <w:szCs w:val="22"/>
          <w:lang w:eastAsia="en-GB"/>
        </w:rPr>
      </w:pPr>
      <w:r>
        <w:rPr>
          <w:color w:val="000000"/>
          <w:szCs w:val="22"/>
          <w:lang w:eastAsia="en-GB"/>
        </w:rPr>
        <w:t>B</w:t>
      </w:r>
      <w:r w:rsidRPr="00610F72">
        <w:rPr>
          <w:color w:val="000000"/>
          <w:szCs w:val="22"/>
          <w:lang w:eastAsia="en-GB"/>
        </w:rPr>
        <w:t>uild new alliances with other Disabled People’s Organisations (</w:t>
      </w:r>
      <w:r>
        <w:rPr>
          <w:color w:val="000000"/>
          <w:szCs w:val="22"/>
          <w:lang w:eastAsia="en-GB"/>
        </w:rPr>
        <w:t>DP</w:t>
      </w:r>
      <w:r w:rsidRPr="00610F72">
        <w:rPr>
          <w:color w:val="000000"/>
          <w:szCs w:val="22"/>
          <w:lang w:eastAsia="en-GB"/>
        </w:rPr>
        <w:t xml:space="preserve">Os) to change the narrative and </w:t>
      </w:r>
      <w:r>
        <w:rPr>
          <w:color w:val="000000"/>
          <w:szCs w:val="22"/>
          <w:lang w:eastAsia="en-GB"/>
        </w:rPr>
        <w:t xml:space="preserve">build consensus around </w:t>
      </w:r>
      <w:proofErr w:type="gramStart"/>
      <w:r>
        <w:rPr>
          <w:color w:val="000000"/>
          <w:szCs w:val="22"/>
          <w:lang w:eastAsia="en-GB"/>
        </w:rPr>
        <w:t>how to</w:t>
      </w:r>
      <w:proofErr w:type="gramEnd"/>
      <w:r>
        <w:rPr>
          <w:color w:val="000000"/>
          <w:szCs w:val="22"/>
          <w:lang w:eastAsia="en-GB"/>
        </w:rPr>
        <w:t xml:space="preserve"> best</w:t>
      </w:r>
      <w:r w:rsidRPr="00610F72">
        <w:rPr>
          <w:color w:val="000000"/>
          <w:szCs w:val="22"/>
          <w:lang w:eastAsia="en-GB"/>
        </w:rPr>
        <w:t xml:space="preserve"> tackl</w:t>
      </w:r>
      <w:r>
        <w:rPr>
          <w:color w:val="000000"/>
          <w:szCs w:val="22"/>
          <w:lang w:eastAsia="en-GB"/>
        </w:rPr>
        <w:t>e</w:t>
      </w:r>
      <w:r w:rsidRPr="00610F72">
        <w:rPr>
          <w:color w:val="000000"/>
          <w:szCs w:val="22"/>
          <w:lang w:eastAsia="en-GB"/>
        </w:rPr>
        <w:t xml:space="preserve"> barriers to active travel for </w:t>
      </w:r>
      <w:r w:rsidR="00A71228">
        <w:rPr>
          <w:color w:val="000000"/>
          <w:szCs w:val="22"/>
          <w:lang w:eastAsia="en-GB"/>
        </w:rPr>
        <w:t xml:space="preserve">Disabled </w:t>
      </w:r>
      <w:r w:rsidRPr="00610F72">
        <w:rPr>
          <w:color w:val="000000"/>
          <w:szCs w:val="22"/>
          <w:lang w:eastAsia="en-GB"/>
        </w:rPr>
        <w:t>people. </w:t>
      </w:r>
    </w:p>
    <w:p w14:paraId="5C7088A3" w14:textId="49019F34" w:rsidR="00610F72" w:rsidRDefault="00610F72" w:rsidP="00610F72">
      <w:pPr>
        <w:numPr>
          <w:ilvl w:val="0"/>
          <w:numId w:val="33"/>
        </w:numPr>
        <w:shd w:val="clear" w:color="auto" w:fill="FFFFFF"/>
        <w:suppressAutoHyphens w:val="0"/>
        <w:spacing w:after="0"/>
        <w:textAlignment w:val="baseline"/>
        <w:rPr>
          <w:color w:val="000000"/>
          <w:szCs w:val="22"/>
          <w:lang w:eastAsia="en-GB"/>
        </w:rPr>
      </w:pPr>
      <w:r w:rsidRPr="00610F72">
        <w:rPr>
          <w:color w:val="000000"/>
          <w:szCs w:val="22"/>
          <w:lang w:eastAsia="en-GB"/>
        </w:rPr>
        <w:t xml:space="preserve">Share Wheels for Wellbeing’s </w:t>
      </w:r>
      <w:hyperlink r:id="rId18" w:history="1">
        <w:r w:rsidRPr="00610F72">
          <w:rPr>
            <w:color w:val="1155CC"/>
            <w:szCs w:val="22"/>
            <w:u w:val="single"/>
            <w:lang w:eastAsia="en-GB"/>
          </w:rPr>
          <w:t>Guide to Inclusive Cycling</w:t>
        </w:r>
      </w:hyperlink>
      <w:r w:rsidRPr="00610F72">
        <w:rPr>
          <w:color w:val="000000"/>
          <w:szCs w:val="22"/>
          <w:lang w:eastAsia="en-GB"/>
        </w:rPr>
        <w:t xml:space="preserve"> </w:t>
      </w:r>
      <w:r w:rsidR="007B3D01">
        <w:rPr>
          <w:color w:val="000000"/>
          <w:szCs w:val="22"/>
          <w:lang w:eastAsia="en-GB"/>
        </w:rPr>
        <w:t xml:space="preserve">and </w:t>
      </w:r>
      <w:hyperlink r:id="rId19" w:history="1">
        <w:r w:rsidR="007B3D01" w:rsidRPr="00040A88">
          <w:rPr>
            <w:color w:val="1155CC"/>
            <w:szCs w:val="22"/>
            <w:u w:val="single"/>
            <w:lang w:eastAsia="en-GB"/>
          </w:rPr>
          <w:t>Report of National Survey</w:t>
        </w:r>
      </w:hyperlink>
      <w:r w:rsidR="007B3D01" w:rsidRPr="00040A88">
        <w:rPr>
          <w:color w:val="1155CC"/>
          <w:szCs w:val="22"/>
          <w:u w:val="single"/>
          <w:lang w:eastAsia="en-GB"/>
        </w:rPr>
        <w:t xml:space="preserve"> </w:t>
      </w:r>
      <w:r w:rsidRPr="00610F72">
        <w:rPr>
          <w:color w:val="000000"/>
          <w:szCs w:val="22"/>
          <w:lang w:eastAsia="en-GB"/>
        </w:rPr>
        <w:t>far and wide to influence inclusive streetscapes, reduce reliance on motor vehicles</w:t>
      </w:r>
      <w:r w:rsidR="007B3D01">
        <w:rPr>
          <w:color w:val="000000"/>
          <w:szCs w:val="22"/>
          <w:lang w:eastAsia="en-GB"/>
        </w:rPr>
        <w:t>,</w:t>
      </w:r>
      <w:r w:rsidRPr="00610F72">
        <w:rPr>
          <w:color w:val="000000"/>
          <w:szCs w:val="22"/>
          <w:lang w:eastAsia="en-GB"/>
        </w:rPr>
        <w:t xml:space="preserve"> improve air quality</w:t>
      </w:r>
      <w:r w:rsidR="007B3D01">
        <w:rPr>
          <w:color w:val="000000"/>
          <w:szCs w:val="22"/>
          <w:lang w:eastAsia="en-GB"/>
        </w:rPr>
        <w:t xml:space="preserve"> and disseminate essential information about Disabled cyclists</w:t>
      </w:r>
      <w:r w:rsidRPr="00610F72">
        <w:rPr>
          <w:color w:val="000000"/>
          <w:szCs w:val="22"/>
          <w:lang w:eastAsia="en-GB"/>
        </w:rPr>
        <w:t>.</w:t>
      </w:r>
    </w:p>
    <w:p w14:paraId="06096F95" w14:textId="20B378BE" w:rsidR="00994C52" w:rsidRDefault="00994C52" w:rsidP="00994C52">
      <w:pPr>
        <w:shd w:val="clear" w:color="auto" w:fill="FFFFFF"/>
        <w:suppressAutoHyphens w:val="0"/>
        <w:spacing w:after="0"/>
        <w:textAlignment w:val="baseline"/>
        <w:rPr>
          <w:color w:val="000000"/>
          <w:szCs w:val="22"/>
          <w:lang w:eastAsia="en-GB"/>
        </w:rPr>
      </w:pPr>
    </w:p>
    <w:p w14:paraId="330A5210" w14:textId="68574234" w:rsidR="00994C52" w:rsidRPr="00994C52" w:rsidRDefault="00994C52" w:rsidP="00994C52">
      <w:pPr>
        <w:shd w:val="clear" w:color="auto" w:fill="FFFFFF"/>
        <w:suppressAutoHyphens w:val="0"/>
        <w:spacing w:after="0"/>
        <w:textAlignment w:val="baseline"/>
        <w:rPr>
          <w:color w:val="000000"/>
          <w:szCs w:val="22"/>
          <w:lang w:eastAsia="en-GB"/>
        </w:rPr>
      </w:pPr>
    </w:p>
    <w:p w14:paraId="2DFB0CBA" w14:textId="362FF6AA" w:rsidR="00B34620" w:rsidRDefault="00402CCB" w:rsidP="00CE21F3">
      <w:pPr>
        <w:shd w:val="clear" w:color="auto" w:fill="FFFFFF"/>
        <w:suppressAutoHyphens w:val="0"/>
        <w:spacing w:after="320"/>
        <w:ind w:right="160"/>
        <w:jc w:val="center"/>
        <w:rPr>
          <w:color w:val="666666"/>
          <w:sz w:val="32"/>
          <w:szCs w:val="30"/>
          <w:lang w:eastAsia="en-GB"/>
        </w:rPr>
      </w:pPr>
      <w:r>
        <w:rPr>
          <w:b/>
          <w:noProof/>
          <w:lang w:eastAsia="en-GB"/>
        </w:rPr>
        <w:drawing>
          <wp:anchor distT="0" distB="0" distL="114300" distR="114300" simplePos="0" relativeHeight="251685376" behindDoc="0" locked="0" layoutInCell="1" allowOverlap="1" wp14:anchorId="6A386390" wp14:editId="1578539F">
            <wp:simplePos x="0" y="0"/>
            <wp:positionH relativeFrom="margin">
              <wp:posOffset>-528955</wp:posOffset>
            </wp:positionH>
            <wp:positionV relativeFrom="margin">
              <wp:posOffset>3325899</wp:posOffset>
            </wp:positionV>
            <wp:extent cx="7308215" cy="5791200"/>
            <wp:effectExtent l="0" t="0" r="0" b="19050"/>
            <wp:wrapSquare wrapText="bothSides"/>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sidR="00B34620" w:rsidRPr="00B34620">
        <w:rPr>
          <w:color w:val="666666"/>
          <w:sz w:val="32"/>
          <w:szCs w:val="30"/>
          <w:lang w:eastAsia="en-GB"/>
        </w:rPr>
        <w:t>Wheels for Wellbeing staff structure:</w:t>
      </w:r>
    </w:p>
    <w:p w14:paraId="20416845" w14:textId="175E4718" w:rsidR="00B21CA6" w:rsidRPr="00B21CA6" w:rsidRDefault="00B21CA6" w:rsidP="003507D2">
      <w:pPr>
        <w:pStyle w:val="Heading1"/>
        <w:jc w:val="center"/>
        <w:rPr>
          <w:sz w:val="24"/>
          <w:szCs w:val="22"/>
        </w:rPr>
      </w:pPr>
      <w:r>
        <w:rPr>
          <w:noProof/>
          <w:sz w:val="22"/>
          <w:szCs w:val="22"/>
        </w:rPr>
        <w:lastRenderedPageBreak/>
        <w:drawing>
          <wp:anchor distT="0" distB="0" distL="114935" distR="114935" simplePos="0" relativeHeight="251680256" behindDoc="1" locked="0" layoutInCell="1" allowOverlap="1" wp14:anchorId="50FBBC2D" wp14:editId="1BB74A8A">
            <wp:simplePos x="0" y="0"/>
            <wp:positionH relativeFrom="column">
              <wp:posOffset>5630776</wp:posOffset>
            </wp:positionH>
            <wp:positionV relativeFrom="paragraph">
              <wp:posOffset>-453390</wp:posOffset>
            </wp:positionV>
            <wp:extent cx="803910" cy="1150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910" cy="1150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F991DA" w14:textId="0BBB44FF" w:rsidR="00B21CA6" w:rsidRPr="00B21CA6" w:rsidRDefault="00B21CA6" w:rsidP="003507D2">
      <w:pPr>
        <w:pStyle w:val="Heading1"/>
        <w:jc w:val="center"/>
        <w:rPr>
          <w:sz w:val="24"/>
          <w:szCs w:val="22"/>
        </w:rPr>
      </w:pPr>
    </w:p>
    <w:p w14:paraId="0DCBDDAF" w14:textId="77777777" w:rsidR="00B21CA6" w:rsidRPr="00B21CA6" w:rsidRDefault="00B21CA6" w:rsidP="003507D2">
      <w:pPr>
        <w:pStyle w:val="Heading1"/>
        <w:jc w:val="center"/>
        <w:rPr>
          <w:sz w:val="24"/>
          <w:szCs w:val="22"/>
        </w:rPr>
      </w:pPr>
    </w:p>
    <w:p w14:paraId="44EE6313" w14:textId="77777777" w:rsidR="00B4222A" w:rsidRPr="00B4222A" w:rsidRDefault="00B4222A" w:rsidP="003507D2">
      <w:pPr>
        <w:pStyle w:val="Heading1"/>
        <w:jc w:val="center"/>
        <w:rPr>
          <w:sz w:val="24"/>
          <w:szCs w:val="22"/>
        </w:rPr>
      </w:pPr>
      <w:r>
        <w:rPr>
          <w:sz w:val="36"/>
        </w:rPr>
        <w:t xml:space="preserve">Two part-time </w:t>
      </w:r>
      <w:r w:rsidR="003507D2" w:rsidRPr="003E0865">
        <w:rPr>
          <w:sz w:val="36"/>
        </w:rPr>
        <w:t>Campaigns &amp; Policy Officer</w:t>
      </w:r>
      <w:r>
        <w:rPr>
          <w:sz w:val="36"/>
        </w:rPr>
        <w:t xml:space="preserve"> posts</w:t>
      </w:r>
      <w:r w:rsidR="007B11B9">
        <w:rPr>
          <w:sz w:val="36"/>
        </w:rPr>
        <w:t xml:space="preserve"> </w:t>
      </w:r>
    </w:p>
    <w:p w14:paraId="2283610E" w14:textId="77777777" w:rsidR="003507D2" w:rsidRDefault="003507D2" w:rsidP="003507D2">
      <w:pPr>
        <w:autoSpaceDE w:val="0"/>
        <w:spacing w:after="0" w:line="300" w:lineRule="exact"/>
        <w:jc w:val="center"/>
        <w:rPr>
          <w:b/>
          <w:sz w:val="22"/>
          <w:szCs w:val="22"/>
        </w:rPr>
      </w:pPr>
    </w:p>
    <w:p w14:paraId="252F0BF6" w14:textId="77777777" w:rsidR="003507D2" w:rsidRPr="003E0865" w:rsidRDefault="003507D2" w:rsidP="003507D2">
      <w:pPr>
        <w:suppressAutoHyphens w:val="0"/>
        <w:spacing w:after="200"/>
        <w:ind w:left="4320" w:hanging="4320"/>
        <w:jc w:val="both"/>
        <w:rPr>
          <w:rFonts w:eastAsia="Calibri"/>
          <w:b/>
          <w:sz w:val="22"/>
          <w:szCs w:val="22"/>
          <w:lang w:eastAsia="en-US"/>
        </w:rPr>
      </w:pPr>
      <w:r w:rsidRPr="00651244">
        <w:rPr>
          <w:rFonts w:eastAsia="Calibri"/>
          <w:b/>
          <w:sz w:val="22"/>
          <w:szCs w:val="22"/>
          <w:lang w:eastAsia="en-US"/>
        </w:rPr>
        <w:t>Responsible to</w:t>
      </w:r>
      <w:r w:rsidRPr="003E0865">
        <w:rPr>
          <w:rFonts w:eastAsia="Calibri"/>
          <w:b/>
          <w:sz w:val="22"/>
          <w:szCs w:val="22"/>
          <w:lang w:eastAsia="en-US"/>
        </w:rPr>
        <w:t>:</w:t>
      </w:r>
      <w:r w:rsidRPr="003E0865">
        <w:rPr>
          <w:rFonts w:eastAsia="Calibri"/>
          <w:b/>
          <w:sz w:val="22"/>
          <w:szCs w:val="22"/>
          <w:lang w:eastAsia="en-US"/>
        </w:rPr>
        <w:tab/>
      </w:r>
      <w:r>
        <w:rPr>
          <w:rFonts w:eastAsia="Calibri"/>
          <w:b/>
          <w:sz w:val="22"/>
          <w:szCs w:val="22"/>
          <w:lang w:eastAsia="en-US"/>
        </w:rPr>
        <w:t>Campaigns &amp; Policy Manager</w:t>
      </w:r>
    </w:p>
    <w:p w14:paraId="18EAA6D9" w14:textId="77777777" w:rsidR="003507D2" w:rsidRPr="003E0865" w:rsidRDefault="003507D2" w:rsidP="003507D2">
      <w:pPr>
        <w:suppressAutoHyphens w:val="0"/>
        <w:spacing w:after="200"/>
        <w:ind w:left="4320" w:hanging="4320"/>
        <w:jc w:val="both"/>
        <w:rPr>
          <w:rFonts w:eastAsia="Calibri"/>
          <w:b/>
          <w:sz w:val="22"/>
          <w:szCs w:val="22"/>
          <w:lang w:eastAsia="en-US"/>
        </w:rPr>
      </w:pPr>
      <w:r w:rsidRPr="00651244">
        <w:rPr>
          <w:rFonts w:eastAsia="Calibri"/>
          <w:b/>
          <w:sz w:val="22"/>
          <w:szCs w:val="22"/>
          <w:lang w:eastAsia="en-US"/>
        </w:rPr>
        <w:t>Line management responsibility for:</w:t>
      </w:r>
      <w:r>
        <w:rPr>
          <w:rFonts w:eastAsia="Calibri"/>
          <w:b/>
          <w:sz w:val="22"/>
          <w:szCs w:val="22"/>
          <w:lang w:eastAsia="en-US"/>
        </w:rPr>
        <w:tab/>
      </w:r>
      <w:r w:rsidRPr="003E0865">
        <w:rPr>
          <w:rFonts w:eastAsia="Calibri"/>
          <w:b/>
          <w:sz w:val="22"/>
          <w:szCs w:val="22"/>
          <w:lang w:eastAsia="en-US"/>
        </w:rPr>
        <w:t>N/A</w:t>
      </w:r>
      <w:r>
        <w:rPr>
          <w:rFonts w:eastAsia="Calibri"/>
          <w:b/>
          <w:sz w:val="22"/>
          <w:szCs w:val="22"/>
          <w:lang w:eastAsia="en-US"/>
        </w:rPr>
        <w:t xml:space="preserve"> (though you will be supporting DCAN members)</w:t>
      </w:r>
    </w:p>
    <w:p w14:paraId="7D0F9B6F" w14:textId="714201D9" w:rsidR="003507D2" w:rsidRDefault="007B11B9" w:rsidP="003507D2">
      <w:pPr>
        <w:suppressAutoHyphens w:val="0"/>
        <w:spacing w:after="200"/>
        <w:ind w:left="4320" w:hanging="4320"/>
        <w:jc w:val="both"/>
        <w:rPr>
          <w:rFonts w:eastAsia="Calibri"/>
          <w:b/>
          <w:sz w:val="22"/>
          <w:szCs w:val="22"/>
          <w:lang w:eastAsia="en-US"/>
        </w:rPr>
      </w:pPr>
      <w:r>
        <w:rPr>
          <w:rFonts w:eastAsia="Calibri"/>
          <w:b/>
          <w:sz w:val="22"/>
          <w:szCs w:val="22"/>
          <w:u w:val="single"/>
          <w:lang w:eastAsia="en-US"/>
        </w:rPr>
        <w:t>Permanent post:</w:t>
      </w:r>
      <w:r w:rsidR="003507D2" w:rsidRPr="007B11B9">
        <w:rPr>
          <w:rFonts w:eastAsia="Calibri"/>
          <w:b/>
          <w:sz w:val="22"/>
          <w:szCs w:val="22"/>
          <w:lang w:eastAsia="en-US"/>
        </w:rPr>
        <w:t xml:space="preserve"> </w:t>
      </w:r>
      <w:r w:rsidR="003507D2" w:rsidRPr="007B11B9">
        <w:rPr>
          <w:rFonts w:eastAsia="Calibri"/>
          <w:b/>
          <w:sz w:val="22"/>
          <w:szCs w:val="22"/>
          <w:lang w:eastAsia="en-US"/>
        </w:rPr>
        <w:tab/>
        <w:t>21 hours per week, based in Brixton, SW9 or working from home</w:t>
      </w:r>
    </w:p>
    <w:p w14:paraId="33BC5699" w14:textId="23CD1820" w:rsidR="00FE17DD" w:rsidRDefault="007B11B9" w:rsidP="007B11B9">
      <w:pPr>
        <w:suppressAutoHyphens w:val="0"/>
        <w:spacing w:after="200"/>
        <w:ind w:left="4320" w:hanging="4320"/>
        <w:jc w:val="both"/>
        <w:rPr>
          <w:rFonts w:eastAsia="Calibri"/>
          <w:sz w:val="22"/>
          <w:szCs w:val="22"/>
          <w:lang w:eastAsia="en-US"/>
        </w:rPr>
      </w:pPr>
      <w:r>
        <w:rPr>
          <w:rFonts w:eastAsia="Calibri"/>
          <w:b/>
          <w:sz w:val="22"/>
          <w:szCs w:val="22"/>
          <w:u w:val="single"/>
          <w:lang w:eastAsia="en-US"/>
        </w:rPr>
        <w:t>12 months’ parental cover post:</w:t>
      </w:r>
      <w:r>
        <w:rPr>
          <w:rFonts w:eastAsia="Calibri"/>
          <w:b/>
          <w:sz w:val="22"/>
          <w:szCs w:val="22"/>
          <w:lang w:eastAsia="en-US"/>
        </w:rPr>
        <w:tab/>
        <w:t xml:space="preserve">21 hours </w:t>
      </w:r>
      <w:r w:rsidRPr="007B11B9">
        <w:rPr>
          <w:rFonts w:eastAsia="Calibri"/>
          <w:b/>
          <w:sz w:val="22"/>
          <w:szCs w:val="22"/>
          <w:lang w:eastAsia="en-US"/>
        </w:rPr>
        <w:t>per week, based in Brixton, SW9 or working from home</w:t>
      </w:r>
      <w:r>
        <w:rPr>
          <w:rFonts w:eastAsia="Calibri"/>
          <w:sz w:val="22"/>
          <w:szCs w:val="22"/>
          <w:lang w:eastAsia="en-US"/>
        </w:rPr>
        <w:t xml:space="preserve"> </w:t>
      </w:r>
    </w:p>
    <w:p w14:paraId="5DF8964C" w14:textId="07D3B8BC" w:rsidR="00D66FE5" w:rsidRPr="007B11B9" w:rsidRDefault="007B11B9" w:rsidP="007B11B9">
      <w:pPr>
        <w:suppressAutoHyphens w:val="0"/>
        <w:spacing w:after="200"/>
        <w:ind w:left="4320" w:hanging="4320"/>
        <w:jc w:val="both"/>
        <w:rPr>
          <w:rFonts w:eastAsia="Calibri"/>
          <w:b/>
          <w:sz w:val="22"/>
          <w:szCs w:val="22"/>
          <w:lang w:eastAsia="en-US"/>
        </w:rPr>
      </w:pPr>
      <w:r>
        <w:rPr>
          <w:rFonts w:eastAsia="Calibri"/>
          <w:sz w:val="22"/>
          <w:szCs w:val="22"/>
          <w:lang w:eastAsia="en-US"/>
        </w:rPr>
        <w:t>(we will consider appointing one person combining the 2 contracts</w:t>
      </w:r>
      <w:r w:rsidR="00FE17DD">
        <w:rPr>
          <w:rFonts w:eastAsia="Calibri"/>
          <w:sz w:val="22"/>
          <w:szCs w:val="22"/>
          <w:lang w:eastAsia="en-US"/>
        </w:rPr>
        <w:t xml:space="preserve"> and</w:t>
      </w:r>
      <w:r>
        <w:rPr>
          <w:rFonts w:eastAsia="Calibri"/>
          <w:sz w:val="22"/>
          <w:szCs w:val="22"/>
          <w:lang w:eastAsia="en-US"/>
        </w:rPr>
        <w:t xml:space="preserve"> working 35 hrs per week). </w:t>
      </w:r>
    </w:p>
    <w:p w14:paraId="5ACAF1E6" w14:textId="23A0CA26" w:rsidR="003507D2" w:rsidRPr="00571BE9" w:rsidRDefault="003507D2" w:rsidP="003507D2">
      <w:pPr>
        <w:tabs>
          <w:tab w:val="left" w:pos="4253"/>
        </w:tabs>
        <w:suppressAutoHyphens w:val="0"/>
        <w:spacing w:after="200"/>
        <w:ind w:left="4320" w:hanging="4320"/>
        <w:jc w:val="both"/>
        <w:rPr>
          <w:rFonts w:eastAsia="Calibri"/>
          <w:b/>
          <w:color w:val="000000"/>
          <w:sz w:val="22"/>
          <w:szCs w:val="22"/>
          <w:lang w:eastAsia="en-GB"/>
        </w:rPr>
      </w:pPr>
      <w:r w:rsidRPr="003E0865">
        <w:rPr>
          <w:rFonts w:eastAsia="Calibri"/>
          <w:b/>
          <w:sz w:val="22"/>
          <w:szCs w:val="22"/>
          <w:u w:val="single"/>
          <w:lang w:eastAsia="en-US"/>
        </w:rPr>
        <w:t>Salary</w:t>
      </w:r>
      <w:r w:rsidRPr="003E0865">
        <w:rPr>
          <w:rFonts w:eastAsia="Calibri"/>
          <w:b/>
          <w:sz w:val="22"/>
          <w:szCs w:val="22"/>
          <w:lang w:eastAsia="en-US"/>
        </w:rPr>
        <w:t xml:space="preserve">:  </w:t>
      </w:r>
      <w:r w:rsidRPr="003E0865">
        <w:rPr>
          <w:rFonts w:eastAsia="Calibri"/>
          <w:b/>
          <w:sz w:val="22"/>
          <w:szCs w:val="22"/>
          <w:lang w:eastAsia="en-US"/>
        </w:rPr>
        <w:tab/>
        <w:t xml:space="preserve"> </w:t>
      </w:r>
      <w:r w:rsidRPr="007B11B9">
        <w:rPr>
          <w:rFonts w:eastAsia="Calibri"/>
          <w:b/>
          <w:color w:val="000000"/>
          <w:sz w:val="22"/>
          <w:szCs w:val="22"/>
          <w:lang w:eastAsia="en-GB"/>
        </w:rPr>
        <w:t>£16,</w:t>
      </w:r>
      <w:r w:rsidR="007B11B9" w:rsidRPr="007B11B9">
        <w:rPr>
          <w:rFonts w:eastAsia="Calibri"/>
          <w:b/>
          <w:color w:val="000000"/>
          <w:sz w:val="22"/>
          <w:szCs w:val="22"/>
          <w:lang w:eastAsia="en-GB"/>
        </w:rPr>
        <w:t>702</w:t>
      </w:r>
      <w:r w:rsidR="00FE17DD">
        <w:rPr>
          <w:rFonts w:eastAsia="Calibri"/>
          <w:b/>
          <w:color w:val="000000"/>
          <w:sz w:val="22"/>
          <w:szCs w:val="22"/>
          <w:lang w:eastAsia="en-GB"/>
        </w:rPr>
        <w:t>pa</w:t>
      </w:r>
      <w:r w:rsidR="007B11B9">
        <w:rPr>
          <w:rFonts w:eastAsia="Calibri"/>
          <w:b/>
          <w:color w:val="000000"/>
          <w:sz w:val="22"/>
          <w:szCs w:val="22"/>
          <w:lang w:eastAsia="en-GB"/>
        </w:rPr>
        <w:t xml:space="preserve"> for 21 hours</w:t>
      </w:r>
      <w:r w:rsidRPr="007B11B9">
        <w:rPr>
          <w:rFonts w:eastAsia="Calibri"/>
          <w:b/>
          <w:color w:val="000000"/>
          <w:sz w:val="22"/>
          <w:szCs w:val="22"/>
          <w:lang w:eastAsia="en-GB"/>
        </w:rPr>
        <w:t xml:space="preserve"> (pro-rata of £27,</w:t>
      </w:r>
      <w:r w:rsidR="00C73CB2" w:rsidRPr="007B11B9">
        <w:rPr>
          <w:rFonts w:eastAsia="Calibri"/>
          <w:b/>
          <w:color w:val="000000"/>
          <w:sz w:val="22"/>
          <w:szCs w:val="22"/>
          <w:lang w:eastAsia="en-GB"/>
        </w:rPr>
        <w:t>837</w:t>
      </w:r>
      <w:r w:rsidRPr="007B11B9">
        <w:rPr>
          <w:rFonts w:eastAsia="Calibri"/>
          <w:b/>
          <w:color w:val="000000"/>
          <w:sz w:val="22"/>
          <w:szCs w:val="22"/>
          <w:lang w:eastAsia="en-GB"/>
        </w:rPr>
        <w:t>)</w:t>
      </w:r>
      <w:r>
        <w:rPr>
          <w:rFonts w:eastAsia="Calibri"/>
          <w:b/>
          <w:sz w:val="22"/>
          <w:szCs w:val="22"/>
          <w:lang w:eastAsia="en-US"/>
        </w:rPr>
        <w:t xml:space="preserve"> </w:t>
      </w:r>
    </w:p>
    <w:p w14:paraId="38A23AA1" w14:textId="77777777" w:rsidR="00B4222A" w:rsidRDefault="00B4222A" w:rsidP="003507D2"/>
    <w:p w14:paraId="36AEF912" w14:textId="07D95BC5" w:rsidR="003507D2" w:rsidRDefault="003507D2" w:rsidP="003507D2">
      <w:r>
        <w:t>This role’s purpose is:</w:t>
      </w:r>
    </w:p>
    <w:p w14:paraId="7195EC52" w14:textId="77777777" w:rsidR="003507D2" w:rsidRDefault="003507D2" w:rsidP="003507D2">
      <w:pPr>
        <w:numPr>
          <w:ilvl w:val="0"/>
          <w:numId w:val="45"/>
        </w:numPr>
      </w:pPr>
      <w:r>
        <w:t>To ensure that the unprecedented investment in cycle infrastructure across the UK improves routes, facilities &amp; conditions for Disabled cyclists – by providing expert advice to Department for Transport, Transport for London, local authorities and others.</w:t>
      </w:r>
    </w:p>
    <w:p w14:paraId="1F97FC41" w14:textId="2226B141" w:rsidR="003507D2" w:rsidRDefault="003507D2" w:rsidP="003507D2">
      <w:pPr>
        <w:numPr>
          <w:ilvl w:val="0"/>
          <w:numId w:val="45"/>
        </w:numPr>
      </w:pPr>
      <w:r>
        <w:t xml:space="preserve">To support Disabled cyclists and raise wider awareness of </w:t>
      </w:r>
      <w:r w:rsidR="00B4222A">
        <w:t>their needs</w:t>
      </w:r>
      <w:r>
        <w:t xml:space="preserve"> – by working with local, national and international partners (charities, businesses, government) to influence attitudes, policy and standards</w:t>
      </w:r>
      <w:r w:rsidR="00B4222A">
        <w:t xml:space="preserve">. </w:t>
      </w:r>
    </w:p>
    <w:p w14:paraId="78683214" w14:textId="52F15335" w:rsidR="00B4222A" w:rsidRDefault="003507D2" w:rsidP="00B4222A">
      <w:pPr>
        <w:numPr>
          <w:ilvl w:val="0"/>
          <w:numId w:val="45"/>
        </w:numPr>
      </w:pPr>
      <w:r>
        <w:t>To work on key campaigns which will transform the landscape for Disabled cyclists with a focus on lobbying and/or digital campaigning.</w:t>
      </w:r>
    </w:p>
    <w:p w14:paraId="4F60E163" w14:textId="77777777" w:rsidR="003507D2" w:rsidRDefault="003507D2" w:rsidP="003507D2">
      <w:pPr>
        <w:autoSpaceDE w:val="0"/>
        <w:autoSpaceDN w:val="0"/>
        <w:adjustRightInd w:val="0"/>
        <w:spacing w:after="0"/>
      </w:pPr>
    </w:p>
    <w:p w14:paraId="52B37917" w14:textId="77777777" w:rsidR="003507D2" w:rsidRDefault="003507D2" w:rsidP="003507D2">
      <w:pPr>
        <w:autoSpaceDE w:val="0"/>
        <w:autoSpaceDN w:val="0"/>
        <w:adjustRightInd w:val="0"/>
        <w:spacing w:after="0"/>
      </w:pPr>
      <w:r w:rsidRPr="00F10024">
        <w:t>The post requires excellent communication</w:t>
      </w:r>
      <w:r>
        <w:t>, digital, research and writing</w:t>
      </w:r>
      <w:r w:rsidRPr="00F10024">
        <w:t xml:space="preserve"> skills, </w:t>
      </w:r>
      <w:r>
        <w:t xml:space="preserve">attention to detail </w:t>
      </w:r>
      <w:r w:rsidRPr="00F10024">
        <w:t>as well as the ability to build relationships with</w:t>
      </w:r>
      <w:r>
        <w:t xml:space="preserve"> and influence</w:t>
      </w:r>
      <w:r w:rsidRPr="00F10024">
        <w:t xml:space="preserve"> a wide range of stakeholders</w:t>
      </w:r>
      <w:r>
        <w:t xml:space="preserve"> including politicians</w:t>
      </w:r>
      <w:r w:rsidRPr="00F10024">
        <w:t xml:space="preserve">. </w:t>
      </w:r>
      <w:r>
        <w:t xml:space="preserve">The post holder will support individuals and groups to make their voices heard so Disabled cyclists have the confidence to lobby for inclusive cycling policy. </w:t>
      </w:r>
    </w:p>
    <w:p w14:paraId="4A39574C" w14:textId="77777777" w:rsidR="003507D2" w:rsidRDefault="003507D2" w:rsidP="003507D2">
      <w:pPr>
        <w:autoSpaceDE w:val="0"/>
        <w:autoSpaceDN w:val="0"/>
        <w:adjustRightInd w:val="0"/>
        <w:spacing w:after="0"/>
      </w:pPr>
    </w:p>
    <w:p w14:paraId="14D6E6B0" w14:textId="77777777" w:rsidR="003507D2" w:rsidRDefault="003507D2" w:rsidP="003507D2">
      <w:pPr>
        <w:autoSpaceDE w:val="0"/>
        <w:autoSpaceDN w:val="0"/>
        <w:adjustRightInd w:val="0"/>
        <w:spacing w:after="0"/>
      </w:pPr>
      <w:r>
        <w:t xml:space="preserve">If you are </w:t>
      </w:r>
      <w:r w:rsidRPr="00F10024">
        <w:t>passionate about</w:t>
      </w:r>
      <w:r>
        <w:t xml:space="preserve"> ensuring that the voice of marginalised groups is heard by people in positions of power; if you thrive on balancing a variety of priorities and pride yourself on getting things done; if you’re as fired up by supporting local activism as you are about influencing politicians’ understanding of what matters to their constituents, this is the role for you.</w:t>
      </w:r>
    </w:p>
    <w:p w14:paraId="135CACE1" w14:textId="77777777" w:rsidR="003507D2" w:rsidRDefault="003507D2" w:rsidP="003507D2">
      <w:pPr>
        <w:autoSpaceDE w:val="0"/>
        <w:autoSpaceDN w:val="0"/>
        <w:adjustRightInd w:val="0"/>
        <w:spacing w:after="0"/>
      </w:pPr>
    </w:p>
    <w:p w14:paraId="16B70F79" w14:textId="77777777" w:rsidR="00B4222A" w:rsidRDefault="00B4222A">
      <w:pPr>
        <w:suppressAutoHyphens w:val="0"/>
        <w:spacing w:after="0"/>
      </w:pPr>
      <w:r>
        <w:br w:type="page"/>
      </w:r>
    </w:p>
    <w:p w14:paraId="209986EA" w14:textId="474B583F" w:rsidR="00B21CA6" w:rsidRDefault="00B21CA6" w:rsidP="003507D2">
      <w:pPr>
        <w:autoSpaceDE w:val="0"/>
        <w:autoSpaceDN w:val="0"/>
        <w:adjustRightInd w:val="0"/>
        <w:spacing w:after="0"/>
        <w:rPr>
          <w:b/>
          <w:sz w:val="32"/>
          <w:szCs w:val="32"/>
        </w:rPr>
      </w:pPr>
    </w:p>
    <w:p w14:paraId="01C6DA26" w14:textId="2F3AED7E" w:rsidR="00B21CA6" w:rsidRDefault="00B21CA6" w:rsidP="003507D2">
      <w:pPr>
        <w:autoSpaceDE w:val="0"/>
        <w:autoSpaceDN w:val="0"/>
        <w:adjustRightInd w:val="0"/>
        <w:spacing w:after="0"/>
        <w:rPr>
          <w:b/>
          <w:sz w:val="32"/>
          <w:szCs w:val="32"/>
        </w:rPr>
      </w:pPr>
    </w:p>
    <w:p w14:paraId="03DD8D99" w14:textId="77777777" w:rsidR="00B21CA6" w:rsidRDefault="00B21CA6" w:rsidP="003507D2">
      <w:pPr>
        <w:autoSpaceDE w:val="0"/>
        <w:autoSpaceDN w:val="0"/>
        <w:adjustRightInd w:val="0"/>
        <w:spacing w:after="0"/>
        <w:rPr>
          <w:b/>
          <w:sz w:val="32"/>
          <w:szCs w:val="32"/>
        </w:rPr>
      </w:pPr>
    </w:p>
    <w:p w14:paraId="0B0AC49F" w14:textId="77777777" w:rsidR="00B21CA6" w:rsidRDefault="00B21CA6" w:rsidP="003507D2">
      <w:pPr>
        <w:autoSpaceDE w:val="0"/>
        <w:autoSpaceDN w:val="0"/>
        <w:adjustRightInd w:val="0"/>
        <w:spacing w:after="0"/>
        <w:rPr>
          <w:b/>
          <w:sz w:val="32"/>
          <w:szCs w:val="32"/>
        </w:rPr>
      </w:pPr>
    </w:p>
    <w:p w14:paraId="7C4673B1" w14:textId="6592B4B6" w:rsidR="003507D2" w:rsidRPr="003B0A49" w:rsidRDefault="003507D2" w:rsidP="003507D2">
      <w:pPr>
        <w:autoSpaceDE w:val="0"/>
        <w:autoSpaceDN w:val="0"/>
        <w:adjustRightInd w:val="0"/>
        <w:spacing w:after="0"/>
        <w:rPr>
          <w:b/>
          <w:sz w:val="32"/>
          <w:szCs w:val="32"/>
        </w:rPr>
      </w:pPr>
      <w:r w:rsidRPr="003B0A49">
        <w:rPr>
          <w:b/>
          <w:sz w:val="32"/>
          <w:szCs w:val="32"/>
        </w:rPr>
        <w:t>Job Description:</w:t>
      </w:r>
    </w:p>
    <w:p w14:paraId="35D138D3" w14:textId="7025A717" w:rsidR="003507D2" w:rsidRDefault="003507D2" w:rsidP="003507D2">
      <w:pPr>
        <w:autoSpaceDE w:val="0"/>
        <w:autoSpaceDN w:val="0"/>
        <w:adjustRightInd w:val="0"/>
        <w:spacing w:after="0"/>
        <w:rPr>
          <w:b/>
        </w:rPr>
      </w:pPr>
    </w:p>
    <w:p w14:paraId="5243933C" w14:textId="77777777" w:rsidR="0066253F" w:rsidRDefault="003507D2" w:rsidP="003507D2">
      <w:pPr>
        <w:autoSpaceDE w:val="0"/>
        <w:autoSpaceDN w:val="0"/>
        <w:adjustRightInd w:val="0"/>
        <w:spacing w:after="0"/>
        <w:rPr>
          <w:b/>
        </w:rPr>
      </w:pPr>
      <w:r>
        <w:rPr>
          <w:b/>
        </w:rPr>
        <w:t>You will support Disabled</w:t>
      </w:r>
      <w:r w:rsidRPr="00BA5061">
        <w:rPr>
          <w:b/>
        </w:rPr>
        <w:t xml:space="preserve"> </w:t>
      </w:r>
      <w:r>
        <w:rPr>
          <w:b/>
        </w:rPr>
        <w:t>people</w:t>
      </w:r>
      <w:r w:rsidRPr="00BA5061">
        <w:rPr>
          <w:b/>
        </w:rPr>
        <w:t xml:space="preserve"> </w:t>
      </w:r>
      <w:r>
        <w:rPr>
          <w:b/>
        </w:rPr>
        <w:t xml:space="preserve">across the UK </w:t>
      </w:r>
      <w:r w:rsidRPr="00BA5061">
        <w:rPr>
          <w:b/>
        </w:rPr>
        <w:t xml:space="preserve">to develop their own voice in </w:t>
      </w:r>
    </w:p>
    <w:p w14:paraId="367DC34E" w14:textId="11D923EA" w:rsidR="003507D2" w:rsidRDefault="003507D2" w:rsidP="003507D2">
      <w:pPr>
        <w:autoSpaceDE w:val="0"/>
        <w:autoSpaceDN w:val="0"/>
        <w:adjustRightInd w:val="0"/>
        <w:spacing w:after="0"/>
        <w:rPr>
          <w:b/>
        </w:rPr>
      </w:pPr>
      <w:r w:rsidRPr="00BA5061">
        <w:rPr>
          <w:b/>
        </w:rPr>
        <w:t xml:space="preserve">the fight for </w:t>
      </w:r>
      <w:r>
        <w:rPr>
          <w:b/>
        </w:rPr>
        <w:t xml:space="preserve">walking, wheeling and </w:t>
      </w:r>
      <w:r w:rsidRPr="00BA5061">
        <w:rPr>
          <w:b/>
        </w:rPr>
        <w:t>cycling equality through</w:t>
      </w:r>
      <w:r>
        <w:rPr>
          <w:b/>
        </w:rPr>
        <w:t>:</w:t>
      </w:r>
    </w:p>
    <w:p w14:paraId="11BA5A36" w14:textId="6CE549B2" w:rsidR="003507D2" w:rsidRPr="002C2342" w:rsidRDefault="003507D2" w:rsidP="003507D2">
      <w:pPr>
        <w:autoSpaceDE w:val="0"/>
        <w:autoSpaceDN w:val="0"/>
        <w:adjustRightInd w:val="0"/>
        <w:spacing w:after="0"/>
        <w:rPr>
          <w:b/>
        </w:rPr>
      </w:pPr>
    </w:p>
    <w:p w14:paraId="3523790C" w14:textId="77777777" w:rsidR="003507D2" w:rsidRDefault="003507D2" w:rsidP="003507D2">
      <w:pPr>
        <w:pStyle w:val="ListParagraph"/>
        <w:numPr>
          <w:ilvl w:val="0"/>
          <w:numId w:val="15"/>
        </w:numPr>
        <w:suppressAutoHyphens w:val="0"/>
        <w:rPr>
          <w:rFonts w:ascii="Arial" w:hAnsi="Arial" w:cs="Arial"/>
          <w:lang w:eastAsia="en-GB"/>
        </w:rPr>
      </w:pPr>
      <w:r>
        <w:rPr>
          <w:rFonts w:ascii="Arial" w:hAnsi="Arial" w:cs="Arial"/>
          <w:lang w:eastAsia="en-GB"/>
        </w:rPr>
        <w:t>Regularly canvassing the views of Disabled cyclists through a variety of means (surveys; testimonials, etc.) and representing their views through reports/articles on our website, in written briefings/presentations, digital campaigning etc.</w:t>
      </w:r>
    </w:p>
    <w:p w14:paraId="3113535B" w14:textId="77777777" w:rsidR="00B21CA6" w:rsidRDefault="00B21CA6" w:rsidP="00B21CA6">
      <w:pPr>
        <w:pStyle w:val="ListParagraph"/>
        <w:numPr>
          <w:ilvl w:val="0"/>
          <w:numId w:val="15"/>
        </w:numPr>
        <w:suppressAutoHyphens w:val="0"/>
        <w:rPr>
          <w:rFonts w:ascii="Arial" w:hAnsi="Arial" w:cs="Arial"/>
          <w:lang w:eastAsia="en-GB"/>
        </w:rPr>
      </w:pPr>
      <w:r>
        <w:rPr>
          <w:rFonts w:ascii="Arial" w:hAnsi="Arial" w:cs="Arial"/>
          <w:lang w:eastAsia="en-GB"/>
        </w:rPr>
        <w:t xml:space="preserve">Support the ongoing development and growth of the DCAN </w:t>
      </w:r>
      <w:r w:rsidRPr="00061C2F">
        <w:rPr>
          <w:rFonts w:ascii="Arial" w:hAnsi="Arial" w:cs="Arial"/>
          <w:lang w:eastAsia="en-GB"/>
        </w:rPr>
        <w:t>peer support/campaigning network</w:t>
      </w:r>
      <w:r>
        <w:rPr>
          <w:rFonts w:ascii="Arial" w:hAnsi="Arial" w:cs="Arial"/>
          <w:lang w:eastAsia="en-GB"/>
        </w:rPr>
        <w:t>.</w:t>
      </w:r>
      <w:r w:rsidRPr="00061C2F">
        <w:rPr>
          <w:rFonts w:ascii="Arial" w:hAnsi="Arial" w:cs="Arial"/>
          <w:lang w:eastAsia="en-GB"/>
        </w:rPr>
        <w:t xml:space="preserve"> </w:t>
      </w:r>
    </w:p>
    <w:p w14:paraId="2CE79A60" w14:textId="77777777" w:rsidR="003507D2" w:rsidRDefault="003507D2" w:rsidP="003507D2">
      <w:pPr>
        <w:pStyle w:val="ListParagraph"/>
        <w:numPr>
          <w:ilvl w:val="0"/>
          <w:numId w:val="15"/>
        </w:numPr>
        <w:suppressAutoHyphens w:val="0"/>
        <w:rPr>
          <w:rFonts w:ascii="Arial" w:hAnsi="Arial" w:cs="Arial"/>
          <w:lang w:eastAsia="en-GB"/>
        </w:rPr>
      </w:pPr>
      <w:r>
        <w:rPr>
          <w:rFonts w:ascii="Arial" w:hAnsi="Arial" w:cs="Arial"/>
        </w:rPr>
        <w:t xml:space="preserve">Support </w:t>
      </w:r>
      <w:r>
        <w:rPr>
          <w:rFonts w:ascii="Arial" w:hAnsi="Arial" w:cs="Arial"/>
          <w:lang w:eastAsia="en-GB"/>
        </w:rPr>
        <w:t xml:space="preserve">Wheels for Wellbeing’s current users and DCAN members to advocate and campaign for change in their local area and to make Disabled cyclists more visible and: </w:t>
      </w:r>
    </w:p>
    <w:p w14:paraId="4C1A269F" w14:textId="106035DE" w:rsidR="003507D2" w:rsidRDefault="003507D2" w:rsidP="003507D2">
      <w:pPr>
        <w:pStyle w:val="ListParagraph"/>
        <w:numPr>
          <w:ilvl w:val="1"/>
          <w:numId w:val="15"/>
        </w:numPr>
        <w:suppressAutoHyphens w:val="0"/>
        <w:rPr>
          <w:rFonts w:ascii="Arial" w:hAnsi="Arial" w:cs="Arial"/>
          <w:lang w:eastAsia="en-GB"/>
        </w:rPr>
      </w:pPr>
      <w:r>
        <w:rPr>
          <w:rFonts w:ascii="Arial" w:hAnsi="Arial" w:cs="Arial"/>
          <w:lang w:eastAsia="en-GB"/>
        </w:rPr>
        <w:t xml:space="preserve">Increase awareness that active travel environments are often inaccessible to Disabled people, limiting them to use motorised transport or isolating them; </w:t>
      </w:r>
      <w:proofErr w:type="gramStart"/>
      <w:r>
        <w:rPr>
          <w:rFonts w:ascii="Arial" w:hAnsi="Arial" w:cs="Arial"/>
          <w:lang w:eastAsia="en-GB"/>
        </w:rPr>
        <w:t>also</w:t>
      </w:r>
      <w:proofErr w:type="gramEnd"/>
      <w:r>
        <w:rPr>
          <w:rFonts w:ascii="Arial" w:hAnsi="Arial" w:cs="Arial"/>
          <w:lang w:eastAsia="en-GB"/>
        </w:rPr>
        <w:t xml:space="preserve"> that many Disabled people </w:t>
      </w:r>
      <w:r w:rsidR="00B21CA6">
        <w:rPr>
          <w:rFonts w:ascii="Arial" w:hAnsi="Arial" w:cs="Arial"/>
          <w:lang w:eastAsia="en-GB"/>
        </w:rPr>
        <w:t>cycle</w:t>
      </w:r>
      <w:r>
        <w:rPr>
          <w:rFonts w:ascii="Arial" w:hAnsi="Arial" w:cs="Arial"/>
          <w:lang w:eastAsia="en-GB"/>
        </w:rPr>
        <w:t xml:space="preserve"> and that cycling policy, infrastructure and trade should reflect their needs by, for example, supporting Disabled cyclists’ campaigns for local barrier-removal.</w:t>
      </w:r>
    </w:p>
    <w:p w14:paraId="2248821F" w14:textId="77777777" w:rsidR="003507D2" w:rsidRDefault="003507D2" w:rsidP="003507D2">
      <w:pPr>
        <w:pStyle w:val="ListParagraph"/>
        <w:numPr>
          <w:ilvl w:val="1"/>
          <w:numId w:val="15"/>
        </w:numPr>
        <w:suppressAutoHyphens w:val="0"/>
        <w:rPr>
          <w:rFonts w:ascii="Arial" w:hAnsi="Arial" w:cs="Arial"/>
          <w:lang w:eastAsia="en-GB"/>
        </w:rPr>
      </w:pPr>
      <w:r>
        <w:rPr>
          <w:rFonts w:ascii="Arial" w:hAnsi="Arial" w:cs="Arial"/>
          <w:lang w:eastAsia="en-GB"/>
        </w:rPr>
        <w:t xml:space="preserve">Change the perception that Disabled people are anti-cycling and, on the contrary, build a strong pro-active travel lobby. </w:t>
      </w:r>
    </w:p>
    <w:p w14:paraId="5905373F" w14:textId="7E4A43F7" w:rsidR="003507D2" w:rsidRPr="00B21CA6" w:rsidRDefault="003507D2" w:rsidP="00B21CA6">
      <w:pPr>
        <w:pStyle w:val="ListParagraph"/>
        <w:numPr>
          <w:ilvl w:val="0"/>
          <w:numId w:val="15"/>
        </w:numPr>
        <w:suppressAutoHyphens w:val="0"/>
        <w:rPr>
          <w:rFonts w:ascii="Arial" w:hAnsi="Arial" w:cs="Arial"/>
          <w:lang w:eastAsia="en-GB"/>
        </w:rPr>
      </w:pPr>
      <w:r w:rsidRPr="00EB6FE0">
        <w:rPr>
          <w:rFonts w:ascii="Arial" w:hAnsi="Arial" w:cs="Arial"/>
          <w:lang w:eastAsia="en-GB"/>
        </w:rPr>
        <w:t xml:space="preserve">Facilitating and supporting </w:t>
      </w:r>
      <w:r>
        <w:rPr>
          <w:rFonts w:ascii="Arial" w:hAnsi="Arial" w:cs="Arial"/>
          <w:lang w:eastAsia="en-GB"/>
        </w:rPr>
        <w:t>the Expert Panel on Inclusive Cycling as it grows into a nationally recognised expert body in the field of inclusive cycling.</w:t>
      </w:r>
    </w:p>
    <w:p w14:paraId="38255E9A" w14:textId="416AC79B" w:rsidR="003507D2" w:rsidRDefault="003507D2" w:rsidP="003507D2">
      <w:pPr>
        <w:autoSpaceDE w:val="0"/>
        <w:autoSpaceDN w:val="0"/>
        <w:adjustRightInd w:val="0"/>
        <w:spacing w:after="0"/>
        <w:rPr>
          <w:b/>
        </w:rPr>
      </w:pPr>
      <w:r>
        <w:rPr>
          <w:b/>
        </w:rPr>
        <w:t>You will increase the understanding of not only policy makers, but also journalists &amp; other campaign groups of accessibility issues for Disabled cyclists by:</w:t>
      </w:r>
    </w:p>
    <w:p w14:paraId="3878599B" w14:textId="77777777" w:rsidR="00B4222A" w:rsidRPr="007D6F0D" w:rsidRDefault="00B4222A" w:rsidP="003507D2">
      <w:pPr>
        <w:autoSpaceDE w:val="0"/>
        <w:autoSpaceDN w:val="0"/>
        <w:adjustRightInd w:val="0"/>
        <w:spacing w:after="0"/>
        <w:rPr>
          <w:b/>
        </w:rPr>
      </w:pPr>
    </w:p>
    <w:p w14:paraId="053993AB" w14:textId="77777777" w:rsidR="00BF656A" w:rsidRDefault="00BF656A" w:rsidP="00BF656A">
      <w:pPr>
        <w:pStyle w:val="ListParagraph"/>
        <w:numPr>
          <w:ilvl w:val="0"/>
          <w:numId w:val="16"/>
        </w:numPr>
        <w:suppressAutoHyphens w:val="0"/>
        <w:rPr>
          <w:rFonts w:ascii="Arial" w:hAnsi="Arial" w:cs="Arial"/>
          <w:lang w:eastAsia="en-GB"/>
        </w:rPr>
      </w:pPr>
      <w:r>
        <w:rPr>
          <w:rFonts w:ascii="Arial" w:hAnsi="Arial" w:cs="Arial"/>
          <w:lang w:eastAsia="en-GB"/>
        </w:rPr>
        <w:t>Working within the rest of the Campaigns &amp; Policy team to develop and deliver key campaigns such as My Cycle My Mobility Aid, and lead on digital campaigning.</w:t>
      </w:r>
    </w:p>
    <w:p w14:paraId="092FFB9B" w14:textId="77777777" w:rsidR="00AA5DEE" w:rsidRDefault="00AA5DEE" w:rsidP="00AA5DEE">
      <w:pPr>
        <w:pStyle w:val="ListParagraph"/>
        <w:numPr>
          <w:ilvl w:val="0"/>
          <w:numId w:val="16"/>
        </w:numPr>
        <w:suppressAutoHyphens w:val="0"/>
        <w:rPr>
          <w:rFonts w:ascii="Arial" w:hAnsi="Arial" w:cs="Arial"/>
          <w:lang w:eastAsia="en-GB"/>
        </w:rPr>
      </w:pPr>
      <w:r>
        <w:rPr>
          <w:rFonts w:ascii="Arial" w:hAnsi="Arial" w:cs="Arial"/>
          <w:lang w:eastAsia="en-GB"/>
        </w:rPr>
        <w:t>Drafting policy documents/briefings on key issues of concern to our organisation.</w:t>
      </w:r>
    </w:p>
    <w:p w14:paraId="0CAB174F" w14:textId="14C10A40" w:rsidR="003507D2" w:rsidRDefault="003507D2" w:rsidP="003507D2">
      <w:pPr>
        <w:pStyle w:val="ListParagraph"/>
        <w:numPr>
          <w:ilvl w:val="0"/>
          <w:numId w:val="16"/>
        </w:numPr>
        <w:suppressAutoHyphens w:val="0"/>
        <w:rPr>
          <w:rFonts w:ascii="Arial" w:hAnsi="Arial" w:cs="Arial"/>
          <w:lang w:eastAsia="en-GB"/>
        </w:rPr>
      </w:pPr>
      <w:r w:rsidRPr="003B2E5B">
        <w:rPr>
          <w:rFonts w:ascii="Arial" w:hAnsi="Arial" w:cs="Arial"/>
          <w:lang w:eastAsia="en-GB"/>
        </w:rPr>
        <w:t>D</w:t>
      </w:r>
      <w:r>
        <w:rPr>
          <w:rFonts w:ascii="Arial" w:hAnsi="Arial" w:cs="Arial"/>
          <w:lang w:eastAsia="en-GB"/>
        </w:rPr>
        <w:t xml:space="preserve">eveloping targeted relationships with policy makers and influencers </w:t>
      </w:r>
      <w:r w:rsidR="00AA5DEE">
        <w:rPr>
          <w:rFonts w:ascii="Arial" w:hAnsi="Arial" w:cs="Arial"/>
          <w:lang w:eastAsia="en-GB"/>
        </w:rPr>
        <w:t>including with key politicians at local, regional and national level</w:t>
      </w:r>
      <w:r>
        <w:rPr>
          <w:rFonts w:ascii="Arial" w:hAnsi="Arial" w:cs="Arial"/>
          <w:lang w:eastAsia="en-GB"/>
        </w:rPr>
        <w:t>.</w:t>
      </w:r>
    </w:p>
    <w:p w14:paraId="12A7600F" w14:textId="77777777" w:rsidR="003507D2" w:rsidRDefault="003507D2" w:rsidP="003507D2">
      <w:pPr>
        <w:pStyle w:val="ListParagraph"/>
        <w:numPr>
          <w:ilvl w:val="0"/>
          <w:numId w:val="16"/>
        </w:numPr>
        <w:suppressAutoHyphens w:val="0"/>
        <w:rPr>
          <w:rFonts w:ascii="Arial" w:hAnsi="Arial" w:cs="Arial"/>
          <w:lang w:eastAsia="en-GB"/>
        </w:rPr>
      </w:pPr>
      <w:r>
        <w:rPr>
          <w:rFonts w:ascii="Arial" w:hAnsi="Arial" w:cs="Arial"/>
          <w:lang w:eastAsia="en-GB"/>
        </w:rPr>
        <w:t>Keeping abreast of National, regional and local government policy developments and</w:t>
      </w:r>
      <w:r w:rsidRPr="002F6FD3">
        <w:rPr>
          <w:rFonts w:ascii="Arial" w:hAnsi="Arial" w:cs="Arial"/>
        </w:rPr>
        <w:t xml:space="preserve"> consultations on cycling</w:t>
      </w:r>
      <w:r>
        <w:rPr>
          <w:rFonts w:ascii="Arial" w:hAnsi="Arial" w:cs="Arial"/>
        </w:rPr>
        <w:t>/transport/Disability/Equality, ensuring that the needs and experiences of Disabled cyclists are reflected and the voice of Disabled cyclists is heard in response.</w:t>
      </w:r>
    </w:p>
    <w:p w14:paraId="3A1CDF24" w14:textId="5DA01343" w:rsidR="003507D2" w:rsidRPr="003B2E5B" w:rsidRDefault="003507D2" w:rsidP="003507D2">
      <w:pPr>
        <w:pStyle w:val="ListParagraph"/>
        <w:numPr>
          <w:ilvl w:val="0"/>
          <w:numId w:val="16"/>
        </w:numPr>
        <w:suppressAutoHyphens w:val="0"/>
        <w:rPr>
          <w:rFonts w:ascii="Arial" w:hAnsi="Arial" w:cs="Arial"/>
          <w:lang w:eastAsia="en-GB"/>
        </w:rPr>
      </w:pPr>
      <w:r>
        <w:rPr>
          <w:rFonts w:ascii="Arial" w:hAnsi="Arial" w:cs="Arial"/>
          <w:lang w:eastAsia="en-GB"/>
        </w:rPr>
        <w:t xml:space="preserve">Working </w:t>
      </w:r>
      <w:r w:rsidR="00BF656A">
        <w:rPr>
          <w:rFonts w:ascii="Arial" w:hAnsi="Arial" w:cs="Arial"/>
          <w:lang w:eastAsia="en-GB"/>
        </w:rPr>
        <w:t xml:space="preserve">within the rest of the Campaigns &amp; Policy </w:t>
      </w:r>
      <w:r>
        <w:rPr>
          <w:rFonts w:ascii="Arial" w:hAnsi="Arial" w:cs="Arial"/>
          <w:lang w:eastAsia="en-GB"/>
        </w:rPr>
        <w:t>team, planning and delivering training and consultancy on aspects of Inclusive Cycling policy to a wide range of stakeholders (such as Local Authority Planners/Designers, community policing staff etc.).</w:t>
      </w:r>
    </w:p>
    <w:p w14:paraId="00A92AB2" w14:textId="34A0AE77" w:rsidR="003507D2" w:rsidRPr="00B744A2" w:rsidRDefault="003507D2" w:rsidP="003507D2">
      <w:pPr>
        <w:pStyle w:val="ListParagraph"/>
        <w:numPr>
          <w:ilvl w:val="0"/>
          <w:numId w:val="16"/>
        </w:numPr>
        <w:suppressAutoHyphens w:val="0"/>
        <w:rPr>
          <w:rFonts w:ascii="Arial" w:hAnsi="Arial" w:cs="Arial"/>
          <w:lang w:eastAsia="en-GB"/>
        </w:rPr>
      </w:pPr>
      <w:r>
        <w:rPr>
          <w:rFonts w:ascii="Arial" w:hAnsi="Arial" w:cs="Arial"/>
        </w:rPr>
        <w:t>B</w:t>
      </w:r>
      <w:r w:rsidRPr="00223802">
        <w:rPr>
          <w:rFonts w:ascii="Arial" w:hAnsi="Arial" w:cs="Arial"/>
        </w:rPr>
        <w:t>uild</w:t>
      </w:r>
      <w:r w:rsidR="00BF656A">
        <w:rPr>
          <w:rFonts w:ascii="Arial" w:hAnsi="Arial" w:cs="Arial"/>
        </w:rPr>
        <w:t>ing</w:t>
      </w:r>
      <w:r w:rsidRPr="00223802">
        <w:rPr>
          <w:rFonts w:ascii="Arial" w:hAnsi="Arial" w:cs="Arial"/>
        </w:rPr>
        <w:t xml:space="preserve"> strategic alliances </w:t>
      </w:r>
      <w:r>
        <w:rPr>
          <w:rFonts w:ascii="Arial" w:hAnsi="Arial" w:cs="Arial"/>
        </w:rPr>
        <w:t>with other Disabled People’s Organisations</w:t>
      </w:r>
      <w:r w:rsidR="00BF656A">
        <w:rPr>
          <w:rFonts w:ascii="Arial" w:hAnsi="Arial" w:cs="Arial"/>
        </w:rPr>
        <w:t xml:space="preserve"> such as local, regional and/or national </w:t>
      </w:r>
      <w:r>
        <w:rPr>
          <w:rFonts w:ascii="Arial" w:hAnsi="Arial" w:cs="Arial"/>
        </w:rPr>
        <w:t xml:space="preserve">mobility and access groups, groups representing cargo-bike users, parent cyclists etc. (including </w:t>
      </w:r>
      <w:hyperlink r:id="rId25" w:history="1">
        <w:r w:rsidRPr="00F11BBE">
          <w:rPr>
            <w:rStyle w:val="Hyperlink"/>
            <w:rFonts w:ascii="Arial" w:hAnsi="Arial" w:cs="Arial"/>
            <w:i/>
            <w:lang w:eastAsia="en-GB"/>
          </w:rPr>
          <w:t xml:space="preserve">The Beyond </w:t>
        </w:r>
        <w:proofErr w:type="gramStart"/>
        <w:r w:rsidRPr="00F11BBE">
          <w:rPr>
            <w:rStyle w:val="Hyperlink"/>
            <w:rFonts w:ascii="Arial" w:hAnsi="Arial" w:cs="Arial"/>
            <w:i/>
            <w:lang w:eastAsia="en-GB"/>
          </w:rPr>
          <w:t>The</w:t>
        </w:r>
        <w:proofErr w:type="gramEnd"/>
        <w:r w:rsidRPr="00F11BBE">
          <w:rPr>
            <w:rStyle w:val="Hyperlink"/>
            <w:rFonts w:ascii="Arial" w:hAnsi="Arial" w:cs="Arial"/>
            <w:i/>
            <w:lang w:eastAsia="en-GB"/>
          </w:rPr>
          <w:t xml:space="preserve"> Bicycle Coalition</w:t>
        </w:r>
      </w:hyperlink>
      <w:r>
        <w:rPr>
          <w:rFonts w:ascii="Arial" w:hAnsi="Arial" w:cs="Arial"/>
          <w:lang w:eastAsia="en-GB"/>
        </w:rPr>
        <w:t>, which our Director co-founded).</w:t>
      </w:r>
    </w:p>
    <w:p w14:paraId="74D78E22" w14:textId="77777777" w:rsidR="003507D2" w:rsidRDefault="003507D2" w:rsidP="003507D2">
      <w:pPr>
        <w:autoSpaceDE w:val="0"/>
        <w:autoSpaceDN w:val="0"/>
        <w:adjustRightInd w:val="0"/>
        <w:spacing w:after="0"/>
        <w:rPr>
          <w:b/>
        </w:rPr>
      </w:pPr>
    </w:p>
    <w:p w14:paraId="6595B3CC" w14:textId="77777777" w:rsidR="00B4222A" w:rsidRDefault="003507D2" w:rsidP="003507D2">
      <w:pPr>
        <w:autoSpaceDE w:val="0"/>
        <w:autoSpaceDN w:val="0"/>
        <w:adjustRightInd w:val="0"/>
        <w:spacing w:after="0"/>
        <w:rPr>
          <w:b/>
        </w:rPr>
      </w:pPr>
      <w:r>
        <w:rPr>
          <w:b/>
        </w:rPr>
        <w:t>You will</w:t>
      </w:r>
      <w:r w:rsidRPr="002C2342">
        <w:rPr>
          <w:b/>
        </w:rPr>
        <w:t xml:space="preserve"> </w:t>
      </w:r>
      <w:r>
        <w:rPr>
          <w:b/>
        </w:rPr>
        <w:t>participate positively to the running and development of Wheels for Wellbeing by:</w:t>
      </w:r>
    </w:p>
    <w:p w14:paraId="0C749349" w14:textId="7C12500B" w:rsidR="003507D2" w:rsidRDefault="003507D2" w:rsidP="003507D2">
      <w:pPr>
        <w:autoSpaceDE w:val="0"/>
        <w:autoSpaceDN w:val="0"/>
        <w:adjustRightInd w:val="0"/>
        <w:spacing w:after="0"/>
        <w:rPr>
          <w:b/>
        </w:rPr>
      </w:pPr>
      <w:r>
        <w:rPr>
          <w:b/>
        </w:rPr>
        <w:t xml:space="preserve"> </w:t>
      </w:r>
    </w:p>
    <w:p w14:paraId="3C69C939" w14:textId="361CEEA0" w:rsidR="00B45BBD" w:rsidRDefault="00B45BBD" w:rsidP="003507D2">
      <w:pPr>
        <w:pStyle w:val="ListParagraph"/>
        <w:numPr>
          <w:ilvl w:val="0"/>
          <w:numId w:val="17"/>
        </w:numPr>
        <w:suppressAutoHyphens w:val="0"/>
        <w:rPr>
          <w:rFonts w:ascii="Arial" w:hAnsi="Arial" w:cs="Arial"/>
          <w:lang w:eastAsia="en-GB"/>
        </w:rPr>
      </w:pPr>
      <w:r>
        <w:rPr>
          <w:rFonts w:ascii="Arial" w:hAnsi="Arial" w:cs="Arial"/>
          <w:lang w:eastAsia="en-GB"/>
        </w:rPr>
        <w:t xml:space="preserve">Being in charge of weekly press-scans, ensuring that the whole of </w:t>
      </w:r>
      <w:proofErr w:type="spellStart"/>
      <w:r>
        <w:rPr>
          <w:rFonts w:ascii="Arial" w:hAnsi="Arial" w:cs="Arial"/>
          <w:lang w:eastAsia="en-GB"/>
        </w:rPr>
        <w:t>WfW</w:t>
      </w:r>
      <w:proofErr w:type="spellEnd"/>
      <w:r>
        <w:rPr>
          <w:rFonts w:ascii="Arial" w:hAnsi="Arial" w:cs="Arial"/>
          <w:lang w:eastAsia="en-GB"/>
        </w:rPr>
        <w:t xml:space="preserve"> team are kept abreast of relevant developments/events relevant to our work.</w:t>
      </w:r>
    </w:p>
    <w:p w14:paraId="6F4309F2" w14:textId="27E2A1E6"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lastRenderedPageBreak/>
        <w:t>At all times promoting and adhering to the organisation’s core values, including user-led working practices and the Social Model of Disability</w:t>
      </w:r>
    </w:p>
    <w:p w14:paraId="79E16C1E" w14:textId="2A8413DA"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 xml:space="preserve">Working collegiately and effectively as a key member of the </w:t>
      </w:r>
      <w:r w:rsidR="006E7CDF">
        <w:rPr>
          <w:rFonts w:ascii="Arial" w:hAnsi="Arial" w:cs="Arial"/>
          <w:lang w:eastAsia="en-GB"/>
        </w:rPr>
        <w:t xml:space="preserve">Campaigns &amp; Policy </w:t>
      </w:r>
      <w:r>
        <w:rPr>
          <w:rFonts w:ascii="Arial" w:hAnsi="Arial" w:cs="Arial"/>
          <w:lang w:eastAsia="en-GB"/>
        </w:rPr>
        <w:t>team</w:t>
      </w:r>
    </w:p>
    <w:p w14:paraId="57FDA79E" w14:textId="2EEACCC6" w:rsidR="003507D2" w:rsidRDefault="003507D2" w:rsidP="003507D2">
      <w:pPr>
        <w:pStyle w:val="ListParagraph"/>
        <w:numPr>
          <w:ilvl w:val="0"/>
          <w:numId w:val="17"/>
        </w:numPr>
        <w:suppressAutoHyphens w:val="0"/>
        <w:rPr>
          <w:rFonts w:ascii="Arial" w:hAnsi="Arial" w:cs="Arial"/>
          <w:lang w:eastAsia="en-GB"/>
        </w:rPr>
      </w:pPr>
      <w:r w:rsidRPr="00B24B4D">
        <w:rPr>
          <w:rFonts w:ascii="Arial" w:hAnsi="Arial" w:cs="Arial"/>
          <w:lang w:eastAsia="en-GB"/>
        </w:rPr>
        <w:t>Contributing to team meetings and organisational priorities</w:t>
      </w:r>
    </w:p>
    <w:p w14:paraId="391447D1" w14:textId="77777777"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Occasionally working evenings/weekends as necessary</w:t>
      </w:r>
    </w:p>
    <w:p w14:paraId="5A13FA96" w14:textId="77777777"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 xml:space="preserve">Being </w:t>
      </w:r>
      <w:r w:rsidRPr="00B24B4D">
        <w:rPr>
          <w:rFonts w:ascii="Arial" w:hAnsi="Arial" w:cs="Arial"/>
          <w:lang w:eastAsia="en-GB"/>
        </w:rPr>
        <w:t>proactive in keeping up to date with developments affecting the role</w:t>
      </w:r>
    </w:p>
    <w:p w14:paraId="4B812847" w14:textId="77777777" w:rsidR="003507D2" w:rsidRDefault="003507D2" w:rsidP="003507D2">
      <w:pPr>
        <w:pStyle w:val="ListParagraph"/>
        <w:numPr>
          <w:ilvl w:val="0"/>
          <w:numId w:val="17"/>
        </w:numPr>
        <w:suppressAutoHyphens w:val="0"/>
        <w:rPr>
          <w:rFonts w:ascii="Arial" w:hAnsi="Arial" w:cs="Arial"/>
          <w:lang w:eastAsia="en-GB"/>
        </w:rPr>
      </w:pPr>
      <w:r w:rsidRPr="00B24B4D">
        <w:rPr>
          <w:rFonts w:ascii="Arial" w:hAnsi="Arial" w:cs="Arial"/>
          <w:lang w:eastAsia="en-GB"/>
        </w:rPr>
        <w:t>Carrying out other associated duties as may arise, developing or being assigned in line with the broad remit of the post</w:t>
      </w:r>
    </w:p>
    <w:p w14:paraId="34F31930" w14:textId="77777777"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A</w:t>
      </w:r>
      <w:r w:rsidRPr="00B24B4D">
        <w:rPr>
          <w:rFonts w:ascii="Arial" w:hAnsi="Arial" w:cs="Arial"/>
          <w:lang w:eastAsia="en-GB"/>
        </w:rPr>
        <w:t>bid</w:t>
      </w:r>
      <w:r>
        <w:rPr>
          <w:rFonts w:ascii="Arial" w:hAnsi="Arial" w:cs="Arial"/>
          <w:lang w:eastAsia="en-GB"/>
        </w:rPr>
        <w:t>ing</w:t>
      </w:r>
      <w:r w:rsidRPr="00B24B4D">
        <w:rPr>
          <w:rFonts w:ascii="Arial" w:hAnsi="Arial" w:cs="Arial"/>
          <w:lang w:eastAsia="en-GB"/>
        </w:rPr>
        <w:t xml:space="preserve"> by</w:t>
      </w:r>
      <w:r>
        <w:rPr>
          <w:rFonts w:ascii="Arial" w:hAnsi="Arial" w:cs="Arial"/>
          <w:lang w:eastAsia="en-GB"/>
        </w:rPr>
        <w:t xml:space="preserve"> and promoting</w:t>
      </w:r>
      <w:r w:rsidRPr="00B24B4D">
        <w:rPr>
          <w:rFonts w:ascii="Arial" w:hAnsi="Arial" w:cs="Arial"/>
          <w:lang w:eastAsia="en-GB"/>
        </w:rPr>
        <w:t xml:space="preserve"> organisational policies and practices, and the Charity’s values</w:t>
      </w:r>
    </w:p>
    <w:p w14:paraId="6D1A27C4" w14:textId="77777777" w:rsidR="003507D2"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S</w:t>
      </w:r>
      <w:r w:rsidRPr="00B24B4D">
        <w:rPr>
          <w:rFonts w:ascii="Arial" w:hAnsi="Arial" w:cs="Arial"/>
          <w:lang w:eastAsia="en-GB"/>
        </w:rPr>
        <w:t>upport</w:t>
      </w:r>
      <w:r>
        <w:rPr>
          <w:rFonts w:ascii="Arial" w:hAnsi="Arial" w:cs="Arial"/>
          <w:lang w:eastAsia="en-GB"/>
        </w:rPr>
        <w:t>ing</w:t>
      </w:r>
      <w:r w:rsidRPr="00B24B4D">
        <w:rPr>
          <w:rFonts w:ascii="Arial" w:hAnsi="Arial" w:cs="Arial"/>
          <w:lang w:eastAsia="en-GB"/>
        </w:rPr>
        <w:t xml:space="preserve"> diversity and equality of opportunity in the workplace</w:t>
      </w:r>
    </w:p>
    <w:p w14:paraId="1F748889" w14:textId="77777777" w:rsidR="003507D2" w:rsidRPr="003B2E5B" w:rsidRDefault="003507D2" w:rsidP="003507D2">
      <w:pPr>
        <w:pStyle w:val="ListParagraph"/>
        <w:numPr>
          <w:ilvl w:val="0"/>
          <w:numId w:val="17"/>
        </w:numPr>
        <w:suppressAutoHyphens w:val="0"/>
        <w:rPr>
          <w:rFonts w:ascii="Arial" w:hAnsi="Arial" w:cs="Arial"/>
          <w:lang w:eastAsia="en-GB"/>
        </w:rPr>
      </w:pPr>
      <w:r>
        <w:rPr>
          <w:rFonts w:ascii="Arial" w:hAnsi="Arial" w:cs="Arial"/>
          <w:lang w:eastAsia="en-GB"/>
        </w:rPr>
        <w:t>Promoting improvement and innovation in your working practices and across the organisation, and seeking to deliver all work to the highest quality</w:t>
      </w:r>
    </w:p>
    <w:p w14:paraId="54A6ACD6" w14:textId="77777777" w:rsidR="003507D2" w:rsidRPr="00EB6833" w:rsidRDefault="003507D2" w:rsidP="003507D2">
      <w:pPr>
        <w:rPr>
          <w:sz w:val="22"/>
          <w:szCs w:val="22"/>
        </w:rPr>
      </w:pPr>
      <w:r w:rsidRPr="00EB6833">
        <w:rPr>
          <w:sz w:val="22"/>
          <w:szCs w:val="22"/>
        </w:rPr>
        <w:t>This job description is not exhaustive, but is provided to assist the post holder to know what her/his main duties are.  It may be amended from time to time without change to the levels of responsibility appropriate to the grade of the post and in discussion with the post holder.</w:t>
      </w:r>
    </w:p>
    <w:p w14:paraId="19416902" w14:textId="308548CC" w:rsidR="003507D2" w:rsidRDefault="003507D2" w:rsidP="003507D2">
      <w:pPr>
        <w:pStyle w:val="Heading1"/>
        <w:pageBreakBefore/>
        <w:rPr>
          <w:sz w:val="22"/>
          <w:szCs w:val="22"/>
          <w:lang w:eastAsia="en-GB"/>
        </w:rPr>
      </w:pPr>
      <w:r>
        <w:rPr>
          <w:lang w:eastAsia="en-GB"/>
        </w:rPr>
        <w:lastRenderedPageBreak/>
        <w:t>Person Specification</w:t>
      </w:r>
    </w:p>
    <w:p w14:paraId="7D662E57" w14:textId="43B1AA35" w:rsidR="003507D2" w:rsidRPr="00A750CA" w:rsidRDefault="003507D2" w:rsidP="003507D2"/>
    <w:p w14:paraId="540CBDC9" w14:textId="77777777" w:rsidR="003507D2" w:rsidRPr="007B408C" w:rsidRDefault="003507D2" w:rsidP="003507D2">
      <w:pPr>
        <w:pStyle w:val="ListParagraph"/>
        <w:numPr>
          <w:ilvl w:val="0"/>
          <w:numId w:val="18"/>
        </w:numPr>
        <w:suppressAutoHyphens w:val="0"/>
        <w:ind w:left="0"/>
        <w:rPr>
          <w:rFonts w:ascii="Arial" w:hAnsi="Arial" w:cs="Arial"/>
        </w:rPr>
      </w:pPr>
      <w:r w:rsidRPr="007B408C">
        <w:rPr>
          <w:rFonts w:ascii="Arial" w:hAnsi="Arial" w:cs="Arial"/>
          <w:b/>
        </w:rPr>
        <w:t xml:space="preserve">EXPERIENCE </w:t>
      </w:r>
      <w:r w:rsidRPr="007B408C">
        <w:rPr>
          <w:rFonts w:ascii="Arial" w:hAnsi="Arial" w:cs="Arial"/>
        </w:rPr>
        <w:t>(in a paid or unpaid capacity)</w:t>
      </w:r>
    </w:p>
    <w:tbl>
      <w:tblPr>
        <w:tblW w:w="10206" w:type="dxa"/>
        <w:tblInd w:w="-459" w:type="dxa"/>
        <w:tblBorders>
          <w:top w:val="single" w:sz="8" w:space="0" w:color="000000"/>
          <w:bottom w:val="single" w:sz="8" w:space="0" w:color="000000"/>
        </w:tblBorders>
        <w:tblLayout w:type="fixed"/>
        <w:tblLook w:val="04A0" w:firstRow="1" w:lastRow="0" w:firstColumn="1" w:lastColumn="0" w:noHBand="0" w:noVBand="1"/>
      </w:tblPr>
      <w:tblGrid>
        <w:gridCol w:w="8222"/>
        <w:gridCol w:w="992"/>
        <w:gridCol w:w="992"/>
      </w:tblGrid>
      <w:tr w:rsidR="003507D2" w:rsidRPr="00BE6D73" w14:paraId="765278BA" w14:textId="77777777" w:rsidTr="00C55519">
        <w:tc>
          <w:tcPr>
            <w:tcW w:w="8222" w:type="dxa"/>
            <w:tcBorders>
              <w:top w:val="single" w:sz="8" w:space="0" w:color="000000"/>
              <w:left w:val="nil"/>
              <w:bottom w:val="single" w:sz="8" w:space="0" w:color="000000"/>
              <w:right w:val="nil"/>
            </w:tcBorders>
            <w:shd w:val="clear" w:color="auto" w:fill="auto"/>
          </w:tcPr>
          <w:p w14:paraId="07D99D5E" w14:textId="77777777" w:rsidR="003507D2" w:rsidRPr="00654800" w:rsidRDefault="003507D2" w:rsidP="00C55519">
            <w:pPr>
              <w:rPr>
                <w:rFonts w:eastAsia="Calibri"/>
                <w:b/>
                <w:bCs/>
                <w:color w:val="000000"/>
                <w:sz w:val="22"/>
                <w:szCs w:val="22"/>
              </w:rPr>
            </w:pPr>
          </w:p>
        </w:tc>
        <w:tc>
          <w:tcPr>
            <w:tcW w:w="992" w:type="dxa"/>
            <w:tcBorders>
              <w:top w:val="single" w:sz="8" w:space="0" w:color="000000"/>
              <w:left w:val="nil"/>
              <w:bottom w:val="single" w:sz="8" w:space="0" w:color="000000"/>
              <w:right w:val="nil"/>
            </w:tcBorders>
            <w:shd w:val="clear" w:color="auto" w:fill="auto"/>
          </w:tcPr>
          <w:p w14:paraId="4276CE5A"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Essential</w:t>
            </w:r>
          </w:p>
        </w:tc>
        <w:tc>
          <w:tcPr>
            <w:tcW w:w="992" w:type="dxa"/>
            <w:tcBorders>
              <w:top w:val="single" w:sz="8" w:space="0" w:color="000000"/>
              <w:left w:val="nil"/>
              <w:bottom w:val="single" w:sz="8" w:space="0" w:color="000000"/>
              <w:right w:val="nil"/>
            </w:tcBorders>
            <w:shd w:val="clear" w:color="auto" w:fill="auto"/>
          </w:tcPr>
          <w:p w14:paraId="62D73D2B"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Desirable</w:t>
            </w:r>
          </w:p>
        </w:tc>
      </w:tr>
      <w:tr w:rsidR="003507D2" w14:paraId="28573AF5" w14:textId="77777777" w:rsidTr="00C55519">
        <w:tc>
          <w:tcPr>
            <w:tcW w:w="8222" w:type="dxa"/>
            <w:tcBorders>
              <w:left w:val="nil"/>
              <w:right w:val="nil"/>
            </w:tcBorders>
            <w:shd w:val="clear" w:color="auto" w:fill="C0C0C0"/>
          </w:tcPr>
          <w:p w14:paraId="54EE7D2B" w14:textId="77777777" w:rsidR="003507D2" w:rsidRPr="00654800" w:rsidRDefault="003507D2" w:rsidP="00C55519">
            <w:pPr>
              <w:rPr>
                <w:rFonts w:eastAsia="Calibri"/>
                <w:b/>
                <w:bCs/>
                <w:color w:val="000000"/>
                <w:sz w:val="22"/>
                <w:szCs w:val="22"/>
              </w:rPr>
            </w:pPr>
            <w:r>
              <w:rPr>
                <w:rFonts w:eastAsia="Calibri"/>
                <w:b/>
                <w:bCs/>
                <w:color w:val="000000"/>
                <w:sz w:val="22"/>
                <w:szCs w:val="22"/>
              </w:rPr>
              <w:t>E</w:t>
            </w:r>
            <w:r w:rsidRPr="00654800">
              <w:rPr>
                <w:rFonts w:eastAsia="Calibri"/>
                <w:b/>
                <w:bCs/>
                <w:color w:val="000000"/>
                <w:sz w:val="22"/>
                <w:szCs w:val="22"/>
              </w:rPr>
              <w:t>xperience in a customer advisory role or stakeholder development role</w:t>
            </w:r>
          </w:p>
        </w:tc>
        <w:tc>
          <w:tcPr>
            <w:tcW w:w="992" w:type="dxa"/>
            <w:tcBorders>
              <w:left w:val="nil"/>
              <w:right w:val="nil"/>
            </w:tcBorders>
            <w:shd w:val="clear" w:color="auto" w:fill="C0C0C0"/>
          </w:tcPr>
          <w:p w14:paraId="5C44AF5D"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c>
          <w:tcPr>
            <w:tcW w:w="992" w:type="dxa"/>
            <w:tcBorders>
              <w:left w:val="nil"/>
              <w:right w:val="nil"/>
            </w:tcBorders>
            <w:shd w:val="clear" w:color="auto" w:fill="C0C0C0"/>
          </w:tcPr>
          <w:p w14:paraId="52086D55" w14:textId="77777777" w:rsidR="003507D2" w:rsidRPr="00654800" w:rsidRDefault="003507D2" w:rsidP="00C55519">
            <w:pPr>
              <w:rPr>
                <w:rFonts w:eastAsia="Calibri"/>
                <w:color w:val="000000"/>
                <w:sz w:val="22"/>
                <w:szCs w:val="22"/>
              </w:rPr>
            </w:pPr>
          </w:p>
        </w:tc>
      </w:tr>
      <w:tr w:rsidR="000D21AE" w14:paraId="5E5283AB" w14:textId="77777777" w:rsidTr="00EB3FF0">
        <w:tc>
          <w:tcPr>
            <w:tcW w:w="8222" w:type="dxa"/>
            <w:shd w:val="clear" w:color="auto" w:fill="auto"/>
          </w:tcPr>
          <w:p w14:paraId="32510558" w14:textId="77777777" w:rsidR="000D21AE" w:rsidRPr="00654800" w:rsidRDefault="000D21AE" w:rsidP="00EB3FF0">
            <w:pPr>
              <w:rPr>
                <w:rFonts w:eastAsia="Calibri"/>
                <w:b/>
                <w:bCs/>
                <w:color w:val="000000"/>
                <w:sz w:val="22"/>
                <w:szCs w:val="22"/>
              </w:rPr>
            </w:pPr>
            <w:r w:rsidRPr="00654800">
              <w:rPr>
                <w:rFonts w:eastAsia="Calibri"/>
                <w:b/>
                <w:bCs/>
                <w:color w:val="000000"/>
                <w:sz w:val="22"/>
                <w:szCs w:val="22"/>
              </w:rPr>
              <w:t xml:space="preserve">Experience </w:t>
            </w:r>
            <w:r>
              <w:rPr>
                <w:rFonts w:eastAsia="Calibri"/>
                <w:b/>
                <w:bCs/>
                <w:color w:val="000000"/>
                <w:sz w:val="22"/>
                <w:szCs w:val="22"/>
              </w:rPr>
              <w:t>of report writing</w:t>
            </w:r>
          </w:p>
        </w:tc>
        <w:tc>
          <w:tcPr>
            <w:tcW w:w="992" w:type="dxa"/>
            <w:shd w:val="clear" w:color="auto" w:fill="auto"/>
          </w:tcPr>
          <w:p w14:paraId="6946DCAE" w14:textId="77777777" w:rsidR="000D21AE" w:rsidRPr="00654800" w:rsidRDefault="000D21AE" w:rsidP="00EB3FF0">
            <w:pPr>
              <w:rPr>
                <w:rFonts w:eastAsia="Calibri"/>
                <w:b/>
                <w:bCs/>
                <w:color w:val="000000"/>
                <w:sz w:val="22"/>
                <w:szCs w:val="22"/>
              </w:rPr>
            </w:pPr>
            <w:r w:rsidRPr="00654800">
              <w:rPr>
                <w:rFonts w:eastAsia="Calibri"/>
                <w:b/>
                <w:bCs/>
                <w:color w:val="000000"/>
                <w:sz w:val="22"/>
                <w:szCs w:val="22"/>
              </w:rPr>
              <w:t>√</w:t>
            </w:r>
          </w:p>
        </w:tc>
        <w:tc>
          <w:tcPr>
            <w:tcW w:w="992" w:type="dxa"/>
            <w:shd w:val="clear" w:color="auto" w:fill="auto"/>
          </w:tcPr>
          <w:p w14:paraId="5E8CE5A3" w14:textId="77777777" w:rsidR="000D21AE" w:rsidRPr="00654800" w:rsidRDefault="000D21AE" w:rsidP="00EB3FF0">
            <w:pPr>
              <w:rPr>
                <w:rFonts w:eastAsia="Calibri"/>
                <w:b/>
                <w:bCs/>
                <w:color w:val="000000"/>
                <w:sz w:val="22"/>
                <w:szCs w:val="22"/>
              </w:rPr>
            </w:pPr>
          </w:p>
        </w:tc>
      </w:tr>
      <w:tr w:rsidR="000D21AE" w14:paraId="2C185A53" w14:textId="77777777" w:rsidTr="00EB3FF0">
        <w:tc>
          <w:tcPr>
            <w:tcW w:w="8222" w:type="dxa"/>
            <w:shd w:val="clear" w:color="auto" w:fill="BFBFBF" w:themeFill="background1" w:themeFillShade="BF"/>
          </w:tcPr>
          <w:p w14:paraId="1E920EB7" w14:textId="6A32B2C4" w:rsidR="000D21AE" w:rsidRPr="00654800" w:rsidRDefault="000D21AE" w:rsidP="00EB3FF0">
            <w:pPr>
              <w:rPr>
                <w:rFonts w:eastAsia="Calibri"/>
                <w:b/>
                <w:bCs/>
                <w:color w:val="000000"/>
                <w:sz w:val="22"/>
                <w:szCs w:val="22"/>
              </w:rPr>
            </w:pPr>
            <w:r>
              <w:rPr>
                <w:rFonts w:eastAsia="Calibri"/>
                <w:b/>
                <w:bCs/>
                <w:color w:val="000000"/>
                <w:sz w:val="22"/>
                <w:szCs w:val="22"/>
              </w:rPr>
              <w:t xml:space="preserve">Experience in key aspects of campaigning including lobbying and digital campaigning </w:t>
            </w:r>
            <w:r w:rsidR="007B11B9">
              <w:rPr>
                <w:rFonts w:eastAsia="Calibri"/>
                <w:b/>
                <w:bCs/>
                <w:color w:val="000000"/>
                <w:sz w:val="22"/>
                <w:szCs w:val="22"/>
              </w:rPr>
              <w:t>(in a paid or unpaid capacity)</w:t>
            </w:r>
          </w:p>
        </w:tc>
        <w:tc>
          <w:tcPr>
            <w:tcW w:w="992" w:type="dxa"/>
            <w:shd w:val="clear" w:color="auto" w:fill="BFBFBF" w:themeFill="background1" w:themeFillShade="BF"/>
          </w:tcPr>
          <w:p w14:paraId="644B42EB" w14:textId="77777777" w:rsidR="000D21AE" w:rsidRPr="00654800" w:rsidRDefault="000D21AE" w:rsidP="00EB3FF0">
            <w:pPr>
              <w:rPr>
                <w:rFonts w:eastAsia="Calibri"/>
                <w:b/>
                <w:bCs/>
                <w:color w:val="000000"/>
                <w:sz w:val="22"/>
                <w:szCs w:val="22"/>
              </w:rPr>
            </w:pPr>
            <w:r w:rsidRPr="00654800">
              <w:rPr>
                <w:rFonts w:eastAsia="Calibri"/>
                <w:b/>
                <w:bCs/>
                <w:color w:val="000000"/>
                <w:sz w:val="22"/>
                <w:szCs w:val="22"/>
              </w:rPr>
              <w:t>√</w:t>
            </w:r>
          </w:p>
        </w:tc>
        <w:tc>
          <w:tcPr>
            <w:tcW w:w="992" w:type="dxa"/>
            <w:shd w:val="clear" w:color="auto" w:fill="BFBFBF" w:themeFill="background1" w:themeFillShade="BF"/>
          </w:tcPr>
          <w:p w14:paraId="3653134E" w14:textId="77777777" w:rsidR="000D21AE" w:rsidRPr="00654800" w:rsidRDefault="000D21AE" w:rsidP="00EB3FF0">
            <w:pPr>
              <w:rPr>
                <w:rFonts w:eastAsia="Calibri"/>
                <w:b/>
                <w:bCs/>
                <w:color w:val="000000"/>
                <w:sz w:val="22"/>
                <w:szCs w:val="22"/>
              </w:rPr>
            </w:pPr>
          </w:p>
        </w:tc>
      </w:tr>
      <w:tr w:rsidR="003507D2" w14:paraId="18F37D45" w14:textId="77777777" w:rsidTr="00C55519">
        <w:tc>
          <w:tcPr>
            <w:tcW w:w="8222" w:type="dxa"/>
            <w:shd w:val="clear" w:color="auto" w:fill="auto"/>
          </w:tcPr>
          <w:p w14:paraId="357DA41E" w14:textId="102FBD63" w:rsidR="003507D2" w:rsidRPr="00654800" w:rsidRDefault="000D21AE" w:rsidP="00C55519">
            <w:pPr>
              <w:rPr>
                <w:rFonts w:eastAsia="Calibri"/>
                <w:b/>
                <w:bCs/>
                <w:color w:val="000000"/>
                <w:sz w:val="22"/>
                <w:szCs w:val="22"/>
              </w:rPr>
            </w:pPr>
            <w:r>
              <w:rPr>
                <w:rFonts w:eastAsia="Calibri"/>
                <w:b/>
                <w:bCs/>
                <w:color w:val="000000"/>
                <w:sz w:val="22"/>
                <w:szCs w:val="22"/>
              </w:rPr>
              <w:t>P</w:t>
            </w:r>
            <w:r w:rsidRPr="00654800">
              <w:rPr>
                <w:rFonts w:eastAsia="Calibri"/>
                <w:b/>
                <w:bCs/>
                <w:color w:val="000000"/>
                <w:sz w:val="22"/>
                <w:szCs w:val="22"/>
              </w:rPr>
              <w:t xml:space="preserve">ersonal experience of disability </w:t>
            </w:r>
            <w:r>
              <w:rPr>
                <w:rFonts w:eastAsia="Calibri"/>
                <w:b/>
                <w:bCs/>
                <w:color w:val="000000"/>
                <w:sz w:val="22"/>
                <w:szCs w:val="22"/>
              </w:rPr>
              <w:t>AND/</w:t>
            </w:r>
            <w:r w:rsidRPr="00654800">
              <w:rPr>
                <w:rFonts w:eastAsia="Calibri"/>
                <w:b/>
                <w:bCs/>
                <w:color w:val="000000"/>
                <w:sz w:val="22"/>
                <w:szCs w:val="22"/>
              </w:rPr>
              <w:t xml:space="preserve">OR </w:t>
            </w:r>
            <w:r>
              <w:rPr>
                <w:rFonts w:eastAsia="Calibri"/>
                <w:b/>
                <w:bCs/>
                <w:color w:val="000000"/>
                <w:sz w:val="22"/>
                <w:szCs w:val="22"/>
              </w:rPr>
              <w:t>e</w:t>
            </w:r>
            <w:r w:rsidR="003507D2" w:rsidRPr="00654800">
              <w:rPr>
                <w:rFonts w:eastAsia="Calibri"/>
                <w:b/>
                <w:bCs/>
                <w:color w:val="000000"/>
                <w:sz w:val="22"/>
                <w:szCs w:val="22"/>
              </w:rPr>
              <w:t xml:space="preserve">xperience of working with </w:t>
            </w:r>
            <w:r w:rsidR="003507D2">
              <w:rPr>
                <w:rFonts w:eastAsia="Calibri"/>
                <w:b/>
                <w:bCs/>
                <w:color w:val="000000"/>
                <w:sz w:val="22"/>
                <w:szCs w:val="22"/>
              </w:rPr>
              <w:t>Disabled/older people</w:t>
            </w:r>
            <w:r w:rsidR="003507D2" w:rsidRPr="00654800">
              <w:rPr>
                <w:rFonts w:eastAsia="Calibri"/>
                <w:b/>
                <w:bCs/>
                <w:color w:val="000000"/>
                <w:sz w:val="22"/>
                <w:szCs w:val="22"/>
              </w:rPr>
              <w:t xml:space="preserve"> </w:t>
            </w:r>
          </w:p>
        </w:tc>
        <w:tc>
          <w:tcPr>
            <w:tcW w:w="992" w:type="dxa"/>
            <w:shd w:val="clear" w:color="auto" w:fill="auto"/>
          </w:tcPr>
          <w:p w14:paraId="300DE7F1"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shd w:val="clear" w:color="auto" w:fill="auto"/>
          </w:tcPr>
          <w:p w14:paraId="2087E89C" w14:textId="77777777" w:rsidR="003507D2" w:rsidRPr="00654800" w:rsidRDefault="003507D2" w:rsidP="00C55519">
            <w:pPr>
              <w:rPr>
                <w:rFonts w:eastAsia="Calibri"/>
                <w:b/>
                <w:bCs/>
                <w:color w:val="000000"/>
                <w:sz w:val="22"/>
                <w:szCs w:val="22"/>
              </w:rPr>
            </w:pPr>
          </w:p>
        </w:tc>
      </w:tr>
      <w:tr w:rsidR="003507D2" w14:paraId="0289ACF9" w14:textId="77777777" w:rsidTr="00C55519">
        <w:tc>
          <w:tcPr>
            <w:tcW w:w="8222" w:type="dxa"/>
            <w:tcBorders>
              <w:left w:val="nil"/>
              <w:right w:val="nil"/>
            </w:tcBorders>
            <w:shd w:val="clear" w:color="auto" w:fill="C0C0C0"/>
          </w:tcPr>
          <w:p w14:paraId="50197650" w14:textId="43C06B01" w:rsidR="003507D2" w:rsidRPr="00654800" w:rsidRDefault="003507D2" w:rsidP="00C55519">
            <w:pPr>
              <w:rPr>
                <w:rFonts w:eastAsia="Calibri"/>
                <w:b/>
                <w:bCs/>
                <w:color w:val="000000"/>
                <w:sz w:val="22"/>
                <w:szCs w:val="22"/>
              </w:rPr>
            </w:pPr>
            <w:r w:rsidRPr="00654800">
              <w:rPr>
                <w:rFonts w:eastAsia="Calibri"/>
                <w:b/>
                <w:bCs/>
                <w:color w:val="000000"/>
                <w:sz w:val="22"/>
                <w:szCs w:val="22"/>
              </w:rPr>
              <w:t xml:space="preserve">Experience </w:t>
            </w:r>
            <w:r>
              <w:rPr>
                <w:rFonts w:eastAsia="Calibri"/>
                <w:b/>
                <w:bCs/>
                <w:color w:val="000000"/>
                <w:sz w:val="22"/>
                <w:szCs w:val="22"/>
              </w:rPr>
              <w:t xml:space="preserve">of </w:t>
            </w:r>
            <w:r w:rsidRPr="00654800">
              <w:rPr>
                <w:rFonts w:eastAsia="Calibri"/>
                <w:b/>
                <w:bCs/>
                <w:color w:val="000000"/>
                <w:sz w:val="22"/>
                <w:szCs w:val="22"/>
              </w:rPr>
              <w:t>facilitating the engagement</w:t>
            </w:r>
            <w:r>
              <w:rPr>
                <w:rFonts w:eastAsia="Calibri"/>
                <w:b/>
                <w:bCs/>
                <w:color w:val="000000"/>
                <w:sz w:val="22"/>
                <w:szCs w:val="22"/>
              </w:rPr>
              <w:t xml:space="preserve"> of </w:t>
            </w:r>
            <w:proofErr w:type="spellStart"/>
            <w:r w:rsidR="00AF4465">
              <w:rPr>
                <w:rFonts w:eastAsia="Calibri"/>
                <w:b/>
                <w:bCs/>
                <w:color w:val="000000"/>
                <w:sz w:val="22"/>
                <w:szCs w:val="22"/>
              </w:rPr>
              <w:t>minoritised</w:t>
            </w:r>
            <w:proofErr w:type="spellEnd"/>
            <w:r>
              <w:rPr>
                <w:rFonts w:eastAsia="Calibri"/>
                <w:b/>
                <w:bCs/>
                <w:color w:val="000000"/>
                <w:sz w:val="22"/>
                <w:szCs w:val="22"/>
              </w:rPr>
              <w:t xml:space="preserve"> groups</w:t>
            </w:r>
          </w:p>
        </w:tc>
        <w:tc>
          <w:tcPr>
            <w:tcW w:w="992" w:type="dxa"/>
            <w:tcBorders>
              <w:left w:val="nil"/>
              <w:right w:val="nil"/>
            </w:tcBorders>
            <w:shd w:val="clear" w:color="auto" w:fill="C0C0C0"/>
          </w:tcPr>
          <w:p w14:paraId="7BDCC861" w14:textId="77777777" w:rsidR="003507D2" w:rsidRPr="00654800" w:rsidRDefault="003507D2" w:rsidP="00C55519">
            <w:pPr>
              <w:rPr>
                <w:rFonts w:eastAsia="Calibri"/>
                <w:color w:val="000000"/>
                <w:sz w:val="22"/>
                <w:szCs w:val="22"/>
              </w:rPr>
            </w:pPr>
          </w:p>
        </w:tc>
        <w:tc>
          <w:tcPr>
            <w:tcW w:w="992" w:type="dxa"/>
            <w:tcBorders>
              <w:left w:val="nil"/>
              <w:right w:val="nil"/>
            </w:tcBorders>
            <w:shd w:val="clear" w:color="auto" w:fill="C0C0C0"/>
          </w:tcPr>
          <w:p w14:paraId="600031F7"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r>
      <w:tr w:rsidR="003507D2" w14:paraId="3926B200" w14:textId="77777777" w:rsidTr="00C55519">
        <w:tc>
          <w:tcPr>
            <w:tcW w:w="8222" w:type="dxa"/>
            <w:shd w:val="clear" w:color="auto" w:fill="auto"/>
          </w:tcPr>
          <w:p w14:paraId="76BD7092"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Project management experience</w:t>
            </w:r>
          </w:p>
        </w:tc>
        <w:tc>
          <w:tcPr>
            <w:tcW w:w="992" w:type="dxa"/>
            <w:shd w:val="clear" w:color="auto" w:fill="auto"/>
          </w:tcPr>
          <w:p w14:paraId="5C948002" w14:textId="77777777" w:rsidR="003507D2" w:rsidRPr="00654800" w:rsidRDefault="003507D2" w:rsidP="00C55519">
            <w:pPr>
              <w:rPr>
                <w:rFonts w:eastAsia="Calibri"/>
                <w:b/>
                <w:bCs/>
                <w:color w:val="000000"/>
                <w:sz w:val="22"/>
                <w:szCs w:val="22"/>
              </w:rPr>
            </w:pPr>
          </w:p>
        </w:tc>
        <w:tc>
          <w:tcPr>
            <w:tcW w:w="992" w:type="dxa"/>
            <w:shd w:val="clear" w:color="auto" w:fill="auto"/>
          </w:tcPr>
          <w:p w14:paraId="47FFBDF1"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r>
      <w:tr w:rsidR="003507D2" w14:paraId="078B300E" w14:textId="77777777" w:rsidTr="00C55519">
        <w:tc>
          <w:tcPr>
            <w:tcW w:w="8222" w:type="dxa"/>
            <w:tcBorders>
              <w:left w:val="nil"/>
              <w:right w:val="nil"/>
            </w:tcBorders>
            <w:shd w:val="clear" w:color="auto" w:fill="C0C0C0"/>
          </w:tcPr>
          <w:p w14:paraId="1C876F9C" w14:textId="77777777" w:rsidR="003507D2" w:rsidRPr="00654800" w:rsidRDefault="003507D2" w:rsidP="00C55519">
            <w:pPr>
              <w:rPr>
                <w:rFonts w:eastAsia="Calibri"/>
                <w:b/>
                <w:bCs/>
                <w:color w:val="000000"/>
                <w:sz w:val="22"/>
                <w:szCs w:val="22"/>
              </w:rPr>
            </w:pPr>
            <w:bookmarkStart w:id="2" w:name="_Hlk112405675"/>
            <w:r w:rsidRPr="00654800">
              <w:rPr>
                <w:rFonts w:eastAsia="Calibri"/>
                <w:b/>
                <w:bCs/>
                <w:color w:val="000000"/>
                <w:sz w:val="22"/>
                <w:szCs w:val="22"/>
              </w:rPr>
              <w:t xml:space="preserve">Experience </w:t>
            </w:r>
            <w:r>
              <w:rPr>
                <w:rFonts w:eastAsia="Calibri"/>
                <w:b/>
                <w:bCs/>
                <w:color w:val="000000"/>
                <w:sz w:val="22"/>
                <w:szCs w:val="22"/>
              </w:rPr>
              <w:t>of cycling (however occasional)</w:t>
            </w:r>
          </w:p>
        </w:tc>
        <w:tc>
          <w:tcPr>
            <w:tcW w:w="992" w:type="dxa"/>
            <w:tcBorders>
              <w:left w:val="nil"/>
              <w:right w:val="nil"/>
            </w:tcBorders>
            <w:shd w:val="clear" w:color="auto" w:fill="C0C0C0"/>
          </w:tcPr>
          <w:p w14:paraId="12D183B3" w14:textId="77777777" w:rsidR="003507D2" w:rsidRPr="00654800" w:rsidRDefault="003507D2" w:rsidP="00C55519">
            <w:pPr>
              <w:rPr>
                <w:rFonts w:eastAsia="Calibri"/>
                <w:color w:val="000000"/>
                <w:sz w:val="22"/>
                <w:szCs w:val="22"/>
              </w:rPr>
            </w:pPr>
          </w:p>
        </w:tc>
        <w:tc>
          <w:tcPr>
            <w:tcW w:w="992" w:type="dxa"/>
            <w:tcBorders>
              <w:left w:val="nil"/>
              <w:right w:val="nil"/>
            </w:tcBorders>
            <w:shd w:val="clear" w:color="auto" w:fill="C0C0C0"/>
          </w:tcPr>
          <w:p w14:paraId="0AB61D35"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r>
      <w:bookmarkEnd w:id="2"/>
    </w:tbl>
    <w:p w14:paraId="10C3B001" w14:textId="77777777" w:rsidR="003507D2" w:rsidRDefault="003507D2" w:rsidP="003507D2">
      <w:pPr>
        <w:spacing w:after="0"/>
        <w:rPr>
          <w:b/>
        </w:rPr>
      </w:pPr>
    </w:p>
    <w:p w14:paraId="3E43C425" w14:textId="77777777" w:rsidR="003507D2" w:rsidRPr="007B408C" w:rsidRDefault="003507D2" w:rsidP="003507D2">
      <w:pPr>
        <w:pStyle w:val="ListParagraph"/>
        <w:numPr>
          <w:ilvl w:val="0"/>
          <w:numId w:val="18"/>
        </w:numPr>
        <w:suppressAutoHyphens w:val="0"/>
        <w:spacing w:after="0" w:line="240" w:lineRule="auto"/>
        <w:ind w:left="0"/>
        <w:rPr>
          <w:rFonts w:ascii="Arial" w:hAnsi="Arial" w:cs="Arial"/>
          <w:b/>
        </w:rPr>
      </w:pPr>
      <w:r w:rsidRPr="007B408C">
        <w:rPr>
          <w:rFonts w:ascii="Arial" w:hAnsi="Arial" w:cs="Arial"/>
          <w:b/>
        </w:rPr>
        <w:t>KNOWLEDGE &amp; UNDERSTANDING</w:t>
      </w:r>
    </w:p>
    <w:p w14:paraId="48C8989B" w14:textId="77777777" w:rsidR="003507D2" w:rsidRDefault="003507D2" w:rsidP="003507D2">
      <w:pPr>
        <w:spacing w:after="0"/>
        <w:rPr>
          <w:b/>
        </w:rPr>
      </w:pPr>
    </w:p>
    <w:tbl>
      <w:tblPr>
        <w:tblW w:w="10206" w:type="dxa"/>
        <w:tblInd w:w="-459" w:type="dxa"/>
        <w:tblBorders>
          <w:top w:val="single" w:sz="8" w:space="0" w:color="000000"/>
          <w:bottom w:val="single" w:sz="8" w:space="0" w:color="000000"/>
        </w:tblBorders>
        <w:tblLook w:val="04A0" w:firstRow="1" w:lastRow="0" w:firstColumn="1" w:lastColumn="0" w:noHBand="0" w:noVBand="1"/>
      </w:tblPr>
      <w:tblGrid>
        <w:gridCol w:w="8222"/>
        <w:gridCol w:w="992"/>
        <w:gridCol w:w="992"/>
      </w:tblGrid>
      <w:tr w:rsidR="003507D2" w:rsidRPr="00BE6D73" w14:paraId="131DD83C" w14:textId="77777777" w:rsidTr="00C55519">
        <w:tc>
          <w:tcPr>
            <w:tcW w:w="8222" w:type="dxa"/>
            <w:tcBorders>
              <w:top w:val="single" w:sz="8" w:space="0" w:color="000000"/>
              <w:left w:val="nil"/>
              <w:bottom w:val="single" w:sz="8" w:space="0" w:color="000000"/>
              <w:right w:val="nil"/>
            </w:tcBorders>
            <w:shd w:val="clear" w:color="auto" w:fill="auto"/>
          </w:tcPr>
          <w:p w14:paraId="529351FE" w14:textId="77777777" w:rsidR="003507D2" w:rsidRPr="00654800" w:rsidRDefault="003507D2" w:rsidP="00C55519">
            <w:pPr>
              <w:spacing w:after="0"/>
              <w:rPr>
                <w:rFonts w:eastAsia="Calibri"/>
                <w:b/>
                <w:bCs/>
                <w:color w:val="000000"/>
                <w:sz w:val="22"/>
                <w:szCs w:val="22"/>
              </w:rPr>
            </w:pPr>
          </w:p>
        </w:tc>
        <w:tc>
          <w:tcPr>
            <w:tcW w:w="992" w:type="dxa"/>
            <w:tcBorders>
              <w:top w:val="single" w:sz="8" w:space="0" w:color="000000"/>
              <w:left w:val="nil"/>
              <w:bottom w:val="single" w:sz="8" w:space="0" w:color="000000"/>
              <w:right w:val="nil"/>
            </w:tcBorders>
            <w:shd w:val="clear" w:color="auto" w:fill="auto"/>
          </w:tcPr>
          <w:p w14:paraId="78BD5563"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Essential</w:t>
            </w:r>
          </w:p>
        </w:tc>
        <w:tc>
          <w:tcPr>
            <w:tcW w:w="992" w:type="dxa"/>
            <w:tcBorders>
              <w:top w:val="single" w:sz="8" w:space="0" w:color="000000"/>
              <w:left w:val="nil"/>
              <w:bottom w:val="single" w:sz="8" w:space="0" w:color="000000"/>
              <w:right w:val="nil"/>
            </w:tcBorders>
            <w:shd w:val="clear" w:color="auto" w:fill="auto"/>
          </w:tcPr>
          <w:p w14:paraId="1281A82F"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Desirable</w:t>
            </w:r>
          </w:p>
        </w:tc>
      </w:tr>
      <w:tr w:rsidR="000D21AE" w14:paraId="3AE2A95F" w14:textId="77777777" w:rsidTr="00B560E8">
        <w:tc>
          <w:tcPr>
            <w:tcW w:w="8222" w:type="dxa"/>
            <w:tcBorders>
              <w:left w:val="nil"/>
              <w:right w:val="nil"/>
            </w:tcBorders>
            <w:shd w:val="clear" w:color="auto" w:fill="C0C0C0"/>
          </w:tcPr>
          <w:p w14:paraId="46D5D490" w14:textId="5CC842E8" w:rsidR="000D21AE" w:rsidRPr="00654800" w:rsidRDefault="000D21AE" w:rsidP="00B560E8">
            <w:pPr>
              <w:rPr>
                <w:rFonts w:eastAsia="Calibri"/>
                <w:b/>
                <w:bCs/>
                <w:color w:val="000000"/>
                <w:sz w:val="22"/>
                <w:szCs w:val="22"/>
              </w:rPr>
            </w:pPr>
            <w:r w:rsidRPr="00654800">
              <w:rPr>
                <w:rFonts w:eastAsia="Calibri"/>
                <w:b/>
                <w:bCs/>
                <w:color w:val="000000"/>
                <w:sz w:val="22"/>
                <w:szCs w:val="22"/>
              </w:rPr>
              <w:t xml:space="preserve">Understanding of the social, physical and </w:t>
            </w:r>
            <w:r>
              <w:rPr>
                <w:rFonts w:eastAsia="Calibri"/>
                <w:b/>
                <w:bCs/>
                <w:color w:val="000000"/>
                <w:sz w:val="22"/>
                <w:szCs w:val="22"/>
              </w:rPr>
              <w:t>emotional</w:t>
            </w:r>
            <w:r w:rsidRPr="00654800">
              <w:rPr>
                <w:rFonts w:eastAsia="Calibri"/>
                <w:b/>
                <w:bCs/>
                <w:color w:val="000000"/>
                <w:sz w:val="22"/>
                <w:szCs w:val="22"/>
              </w:rPr>
              <w:t xml:space="preserve"> benefits of </w:t>
            </w:r>
            <w:r>
              <w:rPr>
                <w:rFonts w:eastAsia="Calibri"/>
                <w:b/>
                <w:bCs/>
                <w:color w:val="000000"/>
                <w:sz w:val="22"/>
                <w:szCs w:val="22"/>
              </w:rPr>
              <w:t>active travel and of the multiple barriers to active travel experienced by Disabled people</w:t>
            </w:r>
          </w:p>
        </w:tc>
        <w:tc>
          <w:tcPr>
            <w:tcW w:w="992" w:type="dxa"/>
            <w:tcBorders>
              <w:left w:val="nil"/>
              <w:right w:val="nil"/>
            </w:tcBorders>
            <w:shd w:val="clear" w:color="auto" w:fill="C0C0C0"/>
          </w:tcPr>
          <w:p w14:paraId="1448718E" w14:textId="77777777" w:rsidR="000D21AE" w:rsidRPr="00654800" w:rsidRDefault="000D21AE" w:rsidP="00B560E8">
            <w:pPr>
              <w:rPr>
                <w:rFonts w:eastAsia="Calibri"/>
                <w:color w:val="000000"/>
                <w:sz w:val="22"/>
                <w:szCs w:val="22"/>
              </w:rPr>
            </w:pPr>
            <w:r w:rsidRPr="00654800">
              <w:rPr>
                <w:rFonts w:eastAsia="Calibri"/>
                <w:color w:val="000000"/>
                <w:sz w:val="22"/>
                <w:szCs w:val="22"/>
              </w:rPr>
              <w:t>√</w:t>
            </w:r>
          </w:p>
        </w:tc>
        <w:tc>
          <w:tcPr>
            <w:tcW w:w="992" w:type="dxa"/>
            <w:tcBorders>
              <w:left w:val="nil"/>
              <w:right w:val="nil"/>
            </w:tcBorders>
            <w:shd w:val="clear" w:color="auto" w:fill="C0C0C0"/>
          </w:tcPr>
          <w:p w14:paraId="3A3914E0" w14:textId="77777777" w:rsidR="000D21AE" w:rsidRPr="00654800" w:rsidRDefault="000D21AE" w:rsidP="00B560E8">
            <w:pPr>
              <w:rPr>
                <w:rFonts w:eastAsia="Calibri"/>
                <w:color w:val="000000"/>
                <w:sz w:val="22"/>
                <w:szCs w:val="22"/>
              </w:rPr>
            </w:pPr>
          </w:p>
        </w:tc>
      </w:tr>
      <w:tr w:rsidR="00767230" w:rsidRPr="00AD031B" w14:paraId="29C30974" w14:textId="77777777" w:rsidTr="009F51B6">
        <w:tc>
          <w:tcPr>
            <w:tcW w:w="8222" w:type="dxa"/>
            <w:shd w:val="clear" w:color="auto" w:fill="auto"/>
          </w:tcPr>
          <w:p w14:paraId="54035F02" w14:textId="77777777" w:rsidR="00767230" w:rsidRPr="00654800" w:rsidRDefault="00767230" w:rsidP="00767230">
            <w:pPr>
              <w:rPr>
                <w:rFonts w:eastAsia="Calibri"/>
                <w:b/>
                <w:bCs/>
                <w:color w:val="000000"/>
                <w:sz w:val="22"/>
                <w:szCs w:val="22"/>
              </w:rPr>
            </w:pPr>
            <w:r w:rsidRPr="00654800">
              <w:rPr>
                <w:rFonts w:eastAsia="Calibri"/>
                <w:b/>
                <w:bCs/>
                <w:color w:val="000000"/>
                <w:sz w:val="22"/>
                <w:szCs w:val="22"/>
              </w:rPr>
              <w:t xml:space="preserve">A commitment to working to empower and further the rights of </w:t>
            </w:r>
            <w:r>
              <w:rPr>
                <w:rFonts w:eastAsia="Calibri"/>
                <w:b/>
                <w:bCs/>
                <w:color w:val="000000"/>
                <w:sz w:val="22"/>
                <w:szCs w:val="22"/>
              </w:rPr>
              <w:t>Disabled</w:t>
            </w:r>
            <w:r w:rsidRPr="00654800">
              <w:rPr>
                <w:rFonts w:eastAsia="Calibri"/>
                <w:b/>
                <w:bCs/>
                <w:color w:val="000000"/>
                <w:sz w:val="22"/>
                <w:szCs w:val="22"/>
              </w:rPr>
              <w:t xml:space="preserve"> people and to working within the Social Model of Disability</w:t>
            </w:r>
          </w:p>
        </w:tc>
        <w:tc>
          <w:tcPr>
            <w:tcW w:w="992" w:type="dxa"/>
            <w:shd w:val="clear" w:color="auto" w:fill="auto"/>
          </w:tcPr>
          <w:p w14:paraId="2060BEFF" w14:textId="68A3466D" w:rsidR="00767230" w:rsidRPr="00654800" w:rsidRDefault="002C0142" w:rsidP="00767230">
            <w:pPr>
              <w:rPr>
                <w:rFonts w:eastAsia="Calibri"/>
                <w:color w:val="000000"/>
                <w:sz w:val="22"/>
                <w:szCs w:val="22"/>
              </w:rPr>
            </w:pPr>
            <w:r w:rsidRPr="00F87E9D">
              <w:t>√</w:t>
            </w:r>
          </w:p>
        </w:tc>
        <w:tc>
          <w:tcPr>
            <w:tcW w:w="992" w:type="dxa"/>
            <w:shd w:val="clear" w:color="auto" w:fill="auto"/>
          </w:tcPr>
          <w:p w14:paraId="3A8C0C5C" w14:textId="650AC137" w:rsidR="00767230" w:rsidRPr="00654800" w:rsidRDefault="00767230" w:rsidP="00767230">
            <w:pPr>
              <w:rPr>
                <w:rFonts w:eastAsia="Calibri"/>
                <w:color w:val="000000"/>
                <w:sz w:val="22"/>
                <w:szCs w:val="22"/>
              </w:rPr>
            </w:pPr>
          </w:p>
        </w:tc>
      </w:tr>
      <w:tr w:rsidR="003507D2" w14:paraId="1A8C574B" w14:textId="77777777" w:rsidTr="00767230">
        <w:trPr>
          <w:trHeight w:val="529"/>
        </w:trPr>
        <w:tc>
          <w:tcPr>
            <w:tcW w:w="8222" w:type="dxa"/>
            <w:shd w:val="clear" w:color="auto" w:fill="BFBFBF" w:themeFill="background1" w:themeFillShade="BF"/>
          </w:tcPr>
          <w:p w14:paraId="6070F4FF"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An understanding of the wide range of specialist cycles and adaptations that exist on the market and/or that can be tailored to individuals' needs</w:t>
            </w:r>
          </w:p>
        </w:tc>
        <w:tc>
          <w:tcPr>
            <w:tcW w:w="992" w:type="dxa"/>
            <w:shd w:val="clear" w:color="auto" w:fill="BFBFBF" w:themeFill="background1" w:themeFillShade="BF"/>
          </w:tcPr>
          <w:p w14:paraId="6873BC44" w14:textId="6093ABF3" w:rsidR="00767230" w:rsidRPr="00654800" w:rsidRDefault="00767230" w:rsidP="00C55519">
            <w:pPr>
              <w:rPr>
                <w:rFonts w:eastAsia="Calibri"/>
                <w:color w:val="000000"/>
                <w:sz w:val="22"/>
                <w:szCs w:val="22"/>
              </w:rPr>
            </w:pPr>
          </w:p>
        </w:tc>
        <w:tc>
          <w:tcPr>
            <w:tcW w:w="992" w:type="dxa"/>
            <w:shd w:val="clear" w:color="auto" w:fill="BFBFBF" w:themeFill="background1" w:themeFillShade="BF"/>
          </w:tcPr>
          <w:p w14:paraId="3B0A708B" w14:textId="0918EA06" w:rsidR="00767230" w:rsidRPr="00654800" w:rsidRDefault="003507D2" w:rsidP="00767230">
            <w:pPr>
              <w:rPr>
                <w:rFonts w:eastAsia="Calibri"/>
                <w:color w:val="000000"/>
                <w:sz w:val="22"/>
                <w:szCs w:val="22"/>
              </w:rPr>
            </w:pPr>
            <w:r w:rsidRPr="00654800">
              <w:rPr>
                <w:rFonts w:eastAsia="Calibri"/>
                <w:color w:val="000000"/>
                <w:sz w:val="22"/>
                <w:szCs w:val="22"/>
              </w:rPr>
              <w:t>√</w:t>
            </w:r>
          </w:p>
        </w:tc>
      </w:tr>
      <w:tr w:rsidR="003507D2" w14:paraId="53B44783" w14:textId="77777777" w:rsidTr="00C55519">
        <w:tc>
          <w:tcPr>
            <w:tcW w:w="8222" w:type="dxa"/>
            <w:shd w:val="clear" w:color="auto" w:fill="auto"/>
          </w:tcPr>
          <w:p w14:paraId="657DE16A"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 xml:space="preserve">Knowledge of the current </w:t>
            </w:r>
            <w:r>
              <w:rPr>
                <w:rFonts w:eastAsia="Calibri"/>
                <w:b/>
                <w:bCs/>
                <w:color w:val="000000"/>
                <w:sz w:val="22"/>
                <w:szCs w:val="22"/>
              </w:rPr>
              <w:t xml:space="preserve">walking &amp; </w:t>
            </w:r>
            <w:r w:rsidRPr="00654800">
              <w:rPr>
                <w:rFonts w:eastAsia="Calibri"/>
                <w:b/>
                <w:bCs/>
                <w:color w:val="000000"/>
                <w:sz w:val="22"/>
                <w:szCs w:val="22"/>
              </w:rPr>
              <w:t>cycling policy context nationally</w:t>
            </w:r>
          </w:p>
        </w:tc>
        <w:tc>
          <w:tcPr>
            <w:tcW w:w="992" w:type="dxa"/>
            <w:shd w:val="clear" w:color="auto" w:fill="auto"/>
          </w:tcPr>
          <w:p w14:paraId="293D9020" w14:textId="77777777" w:rsidR="003507D2" w:rsidRPr="00654800" w:rsidRDefault="003507D2" w:rsidP="00C55519">
            <w:pPr>
              <w:rPr>
                <w:rFonts w:eastAsia="Calibri"/>
                <w:color w:val="000000"/>
                <w:sz w:val="22"/>
                <w:szCs w:val="22"/>
              </w:rPr>
            </w:pPr>
          </w:p>
        </w:tc>
        <w:tc>
          <w:tcPr>
            <w:tcW w:w="992" w:type="dxa"/>
            <w:shd w:val="clear" w:color="auto" w:fill="auto"/>
          </w:tcPr>
          <w:p w14:paraId="39CEF5B1"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r>
    </w:tbl>
    <w:p w14:paraId="46285FFB" w14:textId="77777777" w:rsidR="003507D2" w:rsidRDefault="003507D2" w:rsidP="003507D2">
      <w:pPr>
        <w:spacing w:after="0"/>
        <w:rPr>
          <w:b/>
        </w:rPr>
      </w:pPr>
    </w:p>
    <w:p w14:paraId="15F6EF89" w14:textId="77777777" w:rsidR="003507D2" w:rsidRPr="007B408C" w:rsidRDefault="003507D2" w:rsidP="003507D2">
      <w:pPr>
        <w:pStyle w:val="ListParagraph"/>
        <w:numPr>
          <w:ilvl w:val="0"/>
          <w:numId w:val="18"/>
        </w:numPr>
        <w:suppressAutoHyphens w:val="0"/>
        <w:spacing w:after="0" w:line="240" w:lineRule="auto"/>
        <w:ind w:left="0"/>
        <w:rPr>
          <w:rFonts w:ascii="Arial" w:hAnsi="Arial" w:cs="Arial"/>
          <w:b/>
        </w:rPr>
      </w:pPr>
      <w:r>
        <w:rPr>
          <w:rFonts w:ascii="Arial" w:hAnsi="Arial" w:cs="Arial"/>
          <w:b/>
        </w:rPr>
        <w:t>SKILLS</w:t>
      </w:r>
    </w:p>
    <w:p w14:paraId="3D501BF5" w14:textId="77777777" w:rsidR="003507D2" w:rsidRDefault="003507D2" w:rsidP="003507D2">
      <w:pPr>
        <w:spacing w:after="0"/>
        <w:rPr>
          <w:b/>
        </w:rPr>
      </w:pPr>
    </w:p>
    <w:tbl>
      <w:tblPr>
        <w:tblW w:w="10206" w:type="dxa"/>
        <w:tblInd w:w="-459" w:type="dxa"/>
        <w:tblBorders>
          <w:top w:val="single" w:sz="8" w:space="0" w:color="000000"/>
          <w:bottom w:val="single" w:sz="8" w:space="0" w:color="000000"/>
        </w:tblBorders>
        <w:tblLook w:val="04A0" w:firstRow="1" w:lastRow="0" w:firstColumn="1" w:lastColumn="0" w:noHBand="0" w:noVBand="1"/>
      </w:tblPr>
      <w:tblGrid>
        <w:gridCol w:w="8222"/>
        <w:gridCol w:w="992"/>
        <w:gridCol w:w="992"/>
      </w:tblGrid>
      <w:tr w:rsidR="003507D2" w:rsidRPr="00BE6D73" w14:paraId="70C53DA8" w14:textId="77777777" w:rsidTr="00C55519">
        <w:tc>
          <w:tcPr>
            <w:tcW w:w="8222" w:type="dxa"/>
            <w:tcBorders>
              <w:top w:val="single" w:sz="8" w:space="0" w:color="000000"/>
              <w:left w:val="nil"/>
              <w:bottom w:val="single" w:sz="8" w:space="0" w:color="000000"/>
              <w:right w:val="nil"/>
            </w:tcBorders>
            <w:shd w:val="clear" w:color="auto" w:fill="auto"/>
          </w:tcPr>
          <w:p w14:paraId="454D60E4" w14:textId="77777777" w:rsidR="003507D2" w:rsidRPr="00654800" w:rsidRDefault="003507D2" w:rsidP="00C55519">
            <w:pPr>
              <w:rPr>
                <w:rFonts w:eastAsia="Calibri"/>
                <w:b/>
                <w:bCs/>
                <w:color w:val="000000"/>
                <w:sz w:val="22"/>
                <w:szCs w:val="22"/>
              </w:rPr>
            </w:pPr>
          </w:p>
        </w:tc>
        <w:tc>
          <w:tcPr>
            <w:tcW w:w="992" w:type="dxa"/>
            <w:tcBorders>
              <w:top w:val="single" w:sz="8" w:space="0" w:color="000000"/>
              <w:left w:val="nil"/>
              <w:bottom w:val="single" w:sz="8" w:space="0" w:color="000000"/>
              <w:right w:val="nil"/>
            </w:tcBorders>
            <w:shd w:val="clear" w:color="auto" w:fill="auto"/>
          </w:tcPr>
          <w:p w14:paraId="448AF154"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Essential</w:t>
            </w:r>
          </w:p>
        </w:tc>
        <w:tc>
          <w:tcPr>
            <w:tcW w:w="992" w:type="dxa"/>
            <w:tcBorders>
              <w:top w:val="single" w:sz="8" w:space="0" w:color="000000"/>
              <w:left w:val="nil"/>
              <w:bottom w:val="single" w:sz="8" w:space="0" w:color="000000"/>
              <w:right w:val="nil"/>
            </w:tcBorders>
            <w:shd w:val="clear" w:color="auto" w:fill="auto"/>
          </w:tcPr>
          <w:p w14:paraId="21590FF0" w14:textId="77777777" w:rsidR="003507D2" w:rsidRPr="00654800" w:rsidRDefault="003507D2" w:rsidP="00C55519">
            <w:pPr>
              <w:rPr>
                <w:rFonts w:eastAsia="Calibri"/>
                <w:b/>
                <w:bCs/>
                <w:color w:val="000000"/>
                <w:sz w:val="16"/>
                <w:szCs w:val="16"/>
              </w:rPr>
            </w:pPr>
            <w:r w:rsidRPr="00654800">
              <w:rPr>
                <w:rFonts w:eastAsia="Calibri"/>
                <w:b/>
                <w:bCs/>
                <w:color w:val="000000"/>
                <w:sz w:val="16"/>
                <w:szCs w:val="16"/>
              </w:rPr>
              <w:t>Desirable</w:t>
            </w:r>
          </w:p>
        </w:tc>
      </w:tr>
      <w:tr w:rsidR="003507D2" w:rsidRPr="00BE6D73" w14:paraId="76FE90F0" w14:textId="77777777" w:rsidTr="00767230">
        <w:trPr>
          <w:trHeight w:val="467"/>
        </w:trPr>
        <w:tc>
          <w:tcPr>
            <w:tcW w:w="8222" w:type="dxa"/>
            <w:tcBorders>
              <w:left w:val="nil"/>
              <w:right w:val="nil"/>
            </w:tcBorders>
            <w:shd w:val="clear" w:color="auto" w:fill="C0C0C0"/>
          </w:tcPr>
          <w:p w14:paraId="59DB3D35"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 xml:space="preserve">The ability to relate to </w:t>
            </w:r>
            <w:r>
              <w:rPr>
                <w:rFonts w:eastAsia="Calibri"/>
                <w:b/>
                <w:bCs/>
                <w:color w:val="000000"/>
                <w:sz w:val="22"/>
                <w:szCs w:val="22"/>
              </w:rPr>
              <w:t>Disabled</w:t>
            </w:r>
            <w:r w:rsidRPr="00654800">
              <w:rPr>
                <w:rFonts w:eastAsia="Calibri"/>
                <w:b/>
                <w:bCs/>
                <w:color w:val="000000"/>
                <w:sz w:val="22"/>
                <w:szCs w:val="22"/>
              </w:rPr>
              <w:t xml:space="preserve"> as equals and to acknowledge them as the expert in how physical and societal barriers affect them</w:t>
            </w:r>
          </w:p>
        </w:tc>
        <w:tc>
          <w:tcPr>
            <w:tcW w:w="992" w:type="dxa"/>
            <w:tcBorders>
              <w:left w:val="nil"/>
              <w:right w:val="nil"/>
            </w:tcBorders>
            <w:shd w:val="clear" w:color="auto" w:fill="C0C0C0"/>
          </w:tcPr>
          <w:p w14:paraId="4AC7F8BD"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left w:val="nil"/>
              <w:right w:val="nil"/>
            </w:tcBorders>
            <w:shd w:val="clear" w:color="auto" w:fill="C0C0C0"/>
          </w:tcPr>
          <w:p w14:paraId="749E465F" w14:textId="77777777" w:rsidR="003507D2" w:rsidRPr="00654800" w:rsidRDefault="003507D2" w:rsidP="00C55519">
            <w:pPr>
              <w:rPr>
                <w:rFonts w:eastAsia="Calibri"/>
                <w:b/>
                <w:bCs/>
                <w:color w:val="000000"/>
                <w:sz w:val="22"/>
                <w:szCs w:val="22"/>
              </w:rPr>
            </w:pPr>
          </w:p>
        </w:tc>
      </w:tr>
      <w:tr w:rsidR="003507D2" w:rsidRPr="00BE6D73" w14:paraId="20BEA243" w14:textId="77777777" w:rsidTr="00C55519">
        <w:tc>
          <w:tcPr>
            <w:tcW w:w="8222" w:type="dxa"/>
            <w:shd w:val="clear" w:color="auto" w:fill="auto"/>
          </w:tcPr>
          <w:p w14:paraId="1F0B2CB8" w14:textId="5AD1AF91" w:rsidR="003507D2" w:rsidRPr="00654800" w:rsidRDefault="00767230" w:rsidP="00C55519">
            <w:pPr>
              <w:rPr>
                <w:rFonts w:eastAsia="Calibri"/>
                <w:b/>
                <w:bCs/>
                <w:color w:val="000000"/>
                <w:sz w:val="22"/>
                <w:szCs w:val="22"/>
              </w:rPr>
            </w:pPr>
            <w:r>
              <w:rPr>
                <w:rFonts w:eastAsia="Calibri"/>
                <w:b/>
                <w:bCs/>
                <w:color w:val="000000"/>
                <w:sz w:val="22"/>
                <w:szCs w:val="22"/>
              </w:rPr>
              <w:t>The a</w:t>
            </w:r>
            <w:r w:rsidR="003507D2" w:rsidRPr="00654800">
              <w:rPr>
                <w:rFonts w:eastAsia="Calibri"/>
                <w:b/>
                <w:bCs/>
                <w:color w:val="000000"/>
                <w:sz w:val="22"/>
                <w:szCs w:val="22"/>
              </w:rPr>
              <w:t>bility to build and maintain relationships with a range of stakeholders</w:t>
            </w:r>
          </w:p>
        </w:tc>
        <w:tc>
          <w:tcPr>
            <w:tcW w:w="992" w:type="dxa"/>
            <w:shd w:val="clear" w:color="auto" w:fill="auto"/>
          </w:tcPr>
          <w:p w14:paraId="0ABF471E"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c>
          <w:tcPr>
            <w:tcW w:w="992" w:type="dxa"/>
            <w:shd w:val="clear" w:color="auto" w:fill="auto"/>
          </w:tcPr>
          <w:p w14:paraId="67180D2F" w14:textId="77777777" w:rsidR="003507D2" w:rsidRPr="00654800" w:rsidRDefault="003507D2" w:rsidP="00C55519">
            <w:pPr>
              <w:rPr>
                <w:rFonts w:eastAsia="Calibri"/>
                <w:color w:val="000000"/>
                <w:sz w:val="22"/>
                <w:szCs w:val="22"/>
              </w:rPr>
            </w:pPr>
          </w:p>
        </w:tc>
      </w:tr>
      <w:tr w:rsidR="003507D2" w:rsidRPr="00BE6D73" w14:paraId="302D2C24" w14:textId="77777777" w:rsidTr="00C55519">
        <w:tc>
          <w:tcPr>
            <w:tcW w:w="8222" w:type="dxa"/>
            <w:tcBorders>
              <w:left w:val="nil"/>
              <w:right w:val="nil"/>
            </w:tcBorders>
            <w:shd w:val="clear" w:color="auto" w:fill="C0C0C0"/>
          </w:tcPr>
          <w:p w14:paraId="4C63A42E" w14:textId="39494410" w:rsidR="003507D2" w:rsidRPr="00654800" w:rsidRDefault="003507D2" w:rsidP="00C55519">
            <w:pPr>
              <w:rPr>
                <w:rFonts w:eastAsia="Calibri"/>
                <w:b/>
                <w:bCs/>
                <w:color w:val="000000"/>
                <w:sz w:val="22"/>
                <w:szCs w:val="22"/>
              </w:rPr>
            </w:pPr>
            <w:r w:rsidRPr="00654800">
              <w:rPr>
                <w:rFonts w:eastAsia="Calibri"/>
                <w:b/>
                <w:bCs/>
                <w:color w:val="000000"/>
                <w:sz w:val="22"/>
                <w:szCs w:val="22"/>
              </w:rPr>
              <w:t>The ability to influence others, develop persuasive argument</w:t>
            </w:r>
            <w:r>
              <w:rPr>
                <w:rFonts w:eastAsia="Calibri"/>
                <w:b/>
                <w:bCs/>
                <w:color w:val="000000"/>
                <w:sz w:val="22"/>
                <w:szCs w:val="22"/>
              </w:rPr>
              <w:t>s</w:t>
            </w:r>
            <w:r w:rsidRPr="00654800">
              <w:rPr>
                <w:rFonts w:eastAsia="Calibri"/>
                <w:b/>
                <w:bCs/>
                <w:color w:val="000000"/>
                <w:sz w:val="22"/>
                <w:szCs w:val="22"/>
              </w:rPr>
              <w:t xml:space="preserve"> and promote equality</w:t>
            </w:r>
          </w:p>
        </w:tc>
        <w:tc>
          <w:tcPr>
            <w:tcW w:w="992" w:type="dxa"/>
            <w:tcBorders>
              <w:left w:val="nil"/>
              <w:right w:val="nil"/>
            </w:tcBorders>
            <w:shd w:val="clear" w:color="auto" w:fill="C0C0C0"/>
          </w:tcPr>
          <w:p w14:paraId="259E4943"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left w:val="nil"/>
              <w:right w:val="nil"/>
            </w:tcBorders>
            <w:shd w:val="clear" w:color="auto" w:fill="C0C0C0"/>
          </w:tcPr>
          <w:p w14:paraId="446D4CEE" w14:textId="77777777" w:rsidR="003507D2" w:rsidRPr="00654800" w:rsidRDefault="003507D2" w:rsidP="00C55519">
            <w:pPr>
              <w:rPr>
                <w:rFonts w:eastAsia="Calibri"/>
                <w:b/>
                <w:bCs/>
                <w:color w:val="000000"/>
                <w:sz w:val="22"/>
                <w:szCs w:val="22"/>
              </w:rPr>
            </w:pPr>
          </w:p>
        </w:tc>
      </w:tr>
      <w:tr w:rsidR="003507D2" w:rsidRPr="00BE6D73" w14:paraId="64C7E0E8" w14:textId="77777777" w:rsidTr="00C55519">
        <w:tc>
          <w:tcPr>
            <w:tcW w:w="8222" w:type="dxa"/>
            <w:tcBorders>
              <w:left w:val="nil"/>
              <w:right w:val="nil"/>
            </w:tcBorders>
            <w:shd w:val="clear" w:color="auto" w:fill="C0C0C0"/>
          </w:tcPr>
          <w:p w14:paraId="4B4EB382"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The ability to work and communicate clearly with people</w:t>
            </w:r>
            <w:r>
              <w:rPr>
                <w:rFonts w:eastAsia="Calibri"/>
                <w:b/>
                <w:bCs/>
                <w:color w:val="000000"/>
                <w:sz w:val="22"/>
                <w:szCs w:val="22"/>
              </w:rPr>
              <w:t>,</w:t>
            </w:r>
            <w:r w:rsidRPr="00654800">
              <w:rPr>
                <w:rFonts w:eastAsia="Calibri"/>
                <w:b/>
                <w:bCs/>
                <w:color w:val="000000"/>
                <w:sz w:val="22"/>
                <w:szCs w:val="22"/>
              </w:rPr>
              <w:t xml:space="preserve"> one to one as well as in groups</w:t>
            </w:r>
          </w:p>
        </w:tc>
        <w:tc>
          <w:tcPr>
            <w:tcW w:w="992" w:type="dxa"/>
            <w:tcBorders>
              <w:left w:val="nil"/>
              <w:right w:val="nil"/>
            </w:tcBorders>
            <w:shd w:val="clear" w:color="auto" w:fill="C0C0C0"/>
          </w:tcPr>
          <w:p w14:paraId="2549582C"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left w:val="nil"/>
              <w:right w:val="nil"/>
            </w:tcBorders>
            <w:shd w:val="clear" w:color="auto" w:fill="C0C0C0"/>
          </w:tcPr>
          <w:p w14:paraId="09C85094" w14:textId="77777777" w:rsidR="003507D2" w:rsidRPr="00654800" w:rsidRDefault="003507D2" w:rsidP="00C55519">
            <w:pPr>
              <w:rPr>
                <w:rFonts w:eastAsia="Calibri"/>
                <w:b/>
                <w:bCs/>
                <w:color w:val="000000"/>
                <w:sz w:val="22"/>
                <w:szCs w:val="22"/>
              </w:rPr>
            </w:pPr>
          </w:p>
        </w:tc>
      </w:tr>
      <w:tr w:rsidR="00767230" w:rsidRPr="00BE6D73" w14:paraId="2A836796" w14:textId="77777777" w:rsidTr="00767230">
        <w:tc>
          <w:tcPr>
            <w:tcW w:w="8222" w:type="dxa"/>
            <w:tcBorders>
              <w:left w:val="nil"/>
              <w:right w:val="nil"/>
            </w:tcBorders>
            <w:shd w:val="clear" w:color="auto" w:fill="auto"/>
          </w:tcPr>
          <w:p w14:paraId="118AC909" w14:textId="4761AA63" w:rsidR="00767230" w:rsidRPr="00654800" w:rsidRDefault="00767230" w:rsidP="00767230">
            <w:pPr>
              <w:shd w:val="clear" w:color="auto" w:fill="FFFFFF" w:themeFill="background1"/>
              <w:rPr>
                <w:rFonts w:eastAsia="Calibri"/>
                <w:b/>
                <w:bCs/>
                <w:color w:val="000000"/>
                <w:sz w:val="22"/>
                <w:szCs w:val="22"/>
              </w:rPr>
            </w:pPr>
            <w:r>
              <w:rPr>
                <w:rFonts w:eastAsia="Calibri"/>
                <w:b/>
                <w:bCs/>
                <w:noProof/>
                <w:color w:val="000000"/>
                <w:sz w:val="22"/>
                <w:szCs w:val="22"/>
              </w:rPr>
              <mc:AlternateContent>
                <mc:Choice Requires="wps">
                  <w:drawing>
                    <wp:anchor distT="0" distB="0" distL="114300" distR="114300" simplePos="0" relativeHeight="251687424" behindDoc="0" locked="0" layoutInCell="1" allowOverlap="1" wp14:anchorId="7C43DDC2" wp14:editId="529F6139">
                      <wp:simplePos x="0" y="0"/>
                      <wp:positionH relativeFrom="column">
                        <wp:posOffset>5106992</wp:posOffset>
                      </wp:positionH>
                      <wp:positionV relativeFrom="paragraph">
                        <wp:posOffset>33646</wp:posOffset>
                      </wp:positionV>
                      <wp:extent cx="417534" cy="283193"/>
                      <wp:effectExtent l="0" t="0" r="1905" b="3175"/>
                      <wp:wrapNone/>
                      <wp:docPr id="14" name="Text Box 14"/>
                      <wp:cNvGraphicFramePr/>
                      <a:graphic xmlns:a="http://schemas.openxmlformats.org/drawingml/2006/main">
                        <a:graphicData uri="http://schemas.microsoft.com/office/word/2010/wordprocessingShape">
                          <wps:wsp>
                            <wps:cNvSpPr txBox="1"/>
                            <wps:spPr>
                              <a:xfrm>
                                <a:off x="0" y="0"/>
                                <a:ext cx="417534" cy="283193"/>
                              </a:xfrm>
                              <a:prstGeom prst="rect">
                                <a:avLst/>
                              </a:prstGeom>
                              <a:solidFill>
                                <a:schemeClr val="lt1"/>
                              </a:solidFill>
                              <a:ln w="6350">
                                <a:noFill/>
                              </a:ln>
                            </wps:spPr>
                            <wps:txbx>
                              <w:txbxContent>
                                <w:p w14:paraId="464A0A0F" w14:textId="77777777" w:rsidR="00767230" w:rsidRDefault="00767230" w:rsidP="00767230">
                                  <w:r w:rsidRPr="00654800">
                                    <w:rPr>
                                      <w:rFonts w:eastAsia="Calibri"/>
                                      <w:b/>
                                      <w:bCs/>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43DDC2" id="_x0000_t202" coordsize="21600,21600" o:spt="202" path="m,l,21600r21600,l21600,xe">
                      <v:stroke joinstyle="miter"/>
                      <v:path gradientshapeok="t" o:connecttype="rect"/>
                    </v:shapetype>
                    <v:shape id="Text Box 14" o:spid="_x0000_s1026" type="#_x0000_t202" style="position:absolute;margin-left:402.15pt;margin-top:2.65pt;width:32.9pt;height:22.3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" fillcolor="white [3201]" stroked="f" strokeweight=".5pt">
                      <v:textbox>
                        <w:txbxContent>
                          <w:p w14:paraId="464A0A0F" w14:textId="77777777" w:rsidR="00767230" w:rsidRDefault="00767230" w:rsidP="00767230">
                            <w:r w:rsidRPr="00654800">
                              <w:rPr>
                                <w:rFonts w:eastAsia="Calibri"/>
                                <w:b/>
                                <w:bCs/>
                                <w:color w:val="000000"/>
                                <w:sz w:val="22"/>
                                <w:szCs w:val="22"/>
                              </w:rPr>
                              <w:t>√</w:t>
                            </w:r>
                          </w:p>
                        </w:txbxContent>
                      </v:textbox>
                    </v:shape>
                  </w:pict>
                </mc:Fallback>
              </mc:AlternateContent>
            </w:r>
            <w:r>
              <w:rPr>
                <w:rFonts w:eastAsia="Calibri"/>
                <w:b/>
                <w:bCs/>
                <w:color w:val="000000"/>
                <w:sz w:val="22"/>
                <w:szCs w:val="22"/>
              </w:rPr>
              <w:t>The ability to confidently use social media (</w:t>
            </w:r>
            <w:proofErr w:type="spellStart"/>
            <w:r>
              <w:rPr>
                <w:rFonts w:eastAsia="Calibri"/>
                <w:b/>
                <w:bCs/>
                <w:color w:val="000000"/>
                <w:sz w:val="22"/>
                <w:szCs w:val="22"/>
              </w:rPr>
              <w:t>esp</w:t>
            </w:r>
            <w:proofErr w:type="spellEnd"/>
            <w:r>
              <w:rPr>
                <w:rFonts w:eastAsia="Calibri"/>
                <w:b/>
                <w:bCs/>
                <w:color w:val="000000"/>
                <w:sz w:val="22"/>
                <w:szCs w:val="22"/>
              </w:rPr>
              <w:t>: Twitter /Facebook/ Instagram)</w:t>
            </w:r>
          </w:p>
        </w:tc>
        <w:tc>
          <w:tcPr>
            <w:tcW w:w="992" w:type="dxa"/>
            <w:tcBorders>
              <w:left w:val="nil"/>
              <w:right w:val="nil"/>
            </w:tcBorders>
            <w:shd w:val="clear" w:color="auto" w:fill="auto"/>
          </w:tcPr>
          <w:p w14:paraId="144F0BC1" w14:textId="77777777" w:rsidR="00767230" w:rsidRPr="00654800" w:rsidRDefault="00767230" w:rsidP="00C55519">
            <w:pPr>
              <w:rPr>
                <w:rFonts w:eastAsia="Calibri"/>
                <w:b/>
                <w:bCs/>
                <w:color w:val="000000"/>
                <w:sz w:val="22"/>
                <w:szCs w:val="22"/>
              </w:rPr>
            </w:pPr>
          </w:p>
        </w:tc>
        <w:tc>
          <w:tcPr>
            <w:tcW w:w="992" w:type="dxa"/>
            <w:tcBorders>
              <w:left w:val="nil"/>
              <w:right w:val="nil"/>
            </w:tcBorders>
            <w:shd w:val="clear" w:color="auto" w:fill="auto"/>
          </w:tcPr>
          <w:p w14:paraId="3782A868" w14:textId="77777777" w:rsidR="00767230" w:rsidRPr="00654800" w:rsidRDefault="00767230" w:rsidP="00C55519">
            <w:pPr>
              <w:rPr>
                <w:rFonts w:eastAsia="Calibri"/>
                <w:b/>
                <w:bCs/>
                <w:color w:val="000000"/>
                <w:sz w:val="22"/>
                <w:szCs w:val="22"/>
              </w:rPr>
            </w:pPr>
          </w:p>
        </w:tc>
      </w:tr>
      <w:tr w:rsidR="003507D2" w:rsidRPr="00BE6D73" w14:paraId="61B64225" w14:textId="77777777" w:rsidTr="00767230">
        <w:trPr>
          <w:trHeight w:val="78"/>
        </w:trPr>
        <w:tc>
          <w:tcPr>
            <w:tcW w:w="8222" w:type="dxa"/>
            <w:tcBorders>
              <w:left w:val="nil"/>
              <w:right w:val="nil"/>
            </w:tcBorders>
            <w:shd w:val="clear" w:color="auto" w:fill="BFBFBF" w:themeFill="background1" w:themeFillShade="BF"/>
          </w:tcPr>
          <w:p w14:paraId="5F379063" w14:textId="77777777" w:rsidR="003507D2" w:rsidRPr="00654800" w:rsidRDefault="003507D2" w:rsidP="00C55519">
            <w:pPr>
              <w:rPr>
                <w:rFonts w:eastAsia="Calibri"/>
                <w:b/>
                <w:bCs/>
                <w:color w:val="000000"/>
                <w:sz w:val="22"/>
                <w:szCs w:val="22"/>
              </w:rPr>
            </w:pPr>
            <w:r>
              <w:rPr>
                <w:rFonts w:eastAsia="Calibri"/>
                <w:b/>
                <w:bCs/>
                <w:color w:val="000000"/>
                <w:sz w:val="22"/>
                <w:szCs w:val="22"/>
              </w:rPr>
              <w:t>The ability work effectively as a team member, with good communication and collaborative working skills as well as the ability to take the lead and work independently on key areas (with support of line manager)</w:t>
            </w:r>
          </w:p>
        </w:tc>
        <w:tc>
          <w:tcPr>
            <w:tcW w:w="992" w:type="dxa"/>
            <w:shd w:val="clear" w:color="auto" w:fill="BFBFBF" w:themeFill="background1" w:themeFillShade="BF"/>
          </w:tcPr>
          <w:p w14:paraId="71AB159B" w14:textId="77777777" w:rsidR="003507D2" w:rsidRDefault="003507D2" w:rsidP="00C55519">
            <w:pPr>
              <w:rPr>
                <w:rFonts w:eastAsia="Calibri"/>
                <w:color w:val="000000"/>
                <w:sz w:val="22"/>
                <w:szCs w:val="22"/>
              </w:rPr>
            </w:pPr>
            <w:r w:rsidRPr="00654800">
              <w:rPr>
                <w:rFonts w:eastAsia="Calibri"/>
                <w:color w:val="000000"/>
                <w:sz w:val="22"/>
                <w:szCs w:val="22"/>
              </w:rPr>
              <w:t>√</w:t>
            </w:r>
          </w:p>
          <w:p w14:paraId="0EAED9E1" w14:textId="47202206" w:rsidR="003507D2" w:rsidRPr="00654800" w:rsidRDefault="003507D2" w:rsidP="00C55519">
            <w:pPr>
              <w:rPr>
                <w:rFonts w:eastAsia="Calibri"/>
                <w:color w:val="000000"/>
                <w:sz w:val="22"/>
                <w:szCs w:val="22"/>
              </w:rPr>
            </w:pPr>
          </w:p>
        </w:tc>
        <w:tc>
          <w:tcPr>
            <w:tcW w:w="992" w:type="dxa"/>
            <w:shd w:val="clear" w:color="auto" w:fill="BFBFBF" w:themeFill="background1" w:themeFillShade="BF"/>
          </w:tcPr>
          <w:p w14:paraId="64E9357F" w14:textId="77F08B49" w:rsidR="003507D2" w:rsidRPr="00654800" w:rsidRDefault="003507D2" w:rsidP="00C55519">
            <w:pPr>
              <w:rPr>
                <w:rFonts w:eastAsia="Calibri"/>
                <w:color w:val="000000"/>
                <w:sz w:val="22"/>
                <w:szCs w:val="22"/>
              </w:rPr>
            </w:pPr>
          </w:p>
        </w:tc>
      </w:tr>
      <w:tr w:rsidR="003507D2" w:rsidRPr="00BE6D73" w14:paraId="184B2F7F" w14:textId="77777777" w:rsidTr="002C0142">
        <w:tc>
          <w:tcPr>
            <w:tcW w:w="8222" w:type="dxa"/>
            <w:shd w:val="clear" w:color="auto" w:fill="auto"/>
          </w:tcPr>
          <w:p w14:paraId="7AC2A79A"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Literacy skills sufficient to be able to produce high quality resources, briefings, reports and articles on local/national policy and practice issues.</w:t>
            </w:r>
          </w:p>
        </w:tc>
        <w:tc>
          <w:tcPr>
            <w:tcW w:w="992" w:type="dxa"/>
            <w:tcBorders>
              <w:left w:val="nil"/>
              <w:right w:val="nil"/>
            </w:tcBorders>
            <w:shd w:val="clear" w:color="auto" w:fill="auto"/>
          </w:tcPr>
          <w:p w14:paraId="18A4B2CA"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left w:val="nil"/>
              <w:right w:val="nil"/>
            </w:tcBorders>
            <w:shd w:val="clear" w:color="auto" w:fill="auto"/>
          </w:tcPr>
          <w:p w14:paraId="016B9BF8" w14:textId="77777777" w:rsidR="003507D2" w:rsidRPr="00654800" w:rsidRDefault="003507D2" w:rsidP="00C55519">
            <w:pPr>
              <w:rPr>
                <w:rFonts w:eastAsia="Calibri"/>
                <w:b/>
                <w:bCs/>
                <w:color w:val="000000"/>
                <w:sz w:val="22"/>
                <w:szCs w:val="22"/>
              </w:rPr>
            </w:pPr>
          </w:p>
        </w:tc>
      </w:tr>
      <w:tr w:rsidR="003507D2" w:rsidRPr="00BE6D73" w14:paraId="619BBD89" w14:textId="77777777" w:rsidTr="00212280">
        <w:tc>
          <w:tcPr>
            <w:tcW w:w="8222" w:type="dxa"/>
            <w:tcBorders>
              <w:left w:val="nil"/>
              <w:right w:val="nil"/>
            </w:tcBorders>
            <w:shd w:val="clear" w:color="auto" w:fill="A6A6A6" w:themeFill="background1" w:themeFillShade="A6"/>
          </w:tcPr>
          <w:p w14:paraId="1769C9AC"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lastRenderedPageBreak/>
              <w:t>The ability to work independently, to work to deadlines and to balance priorities</w:t>
            </w:r>
          </w:p>
        </w:tc>
        <w:tc>
          <w:tcPr>
            <w:tcW w:w="992" w:type="dxa"/>
            <w:tcBorders>
              <w:left w:val="nil"/>
              <w:right w:val="nil"/>
            </w:tcBorders>
            <w:shd w:val="clear" w:color="auto" w:fill="A6A6A6" w:themeFill="background1" w:themeFillShade="A6"/>
          </w:tcPr>
          <w:p w14:paraId="506A82BE"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left w:val="nil"/>
              <w:right w:val="nil"/>
            </w:tcBorders>
            <w:shd w:val="clear" w:color="auto" w:fill="A6A6A6" w:themeFill="background1" w:themeFillShade="A6"/>
          </w:tcPr>
          <w:p w14:paraId="21269E83" w14:textId="044680C5" w:rsidR="003507D2" w:rsidRPr="00654800" w:rsidRDefault="003507D2" w:rsidP="00C55519">
            <w:pPr>
              <w:rPr>
                <w:rFonts w:eastAsia="Calibri"/>
                <w:b/>
                <w:bCs/>
                <w:color w:val="000000"/>
                <w:sz w:val="22"/>
                <w:szCs w:val="22"/>
              </w:rPr>
            </w:pPr>
          </w:p>
        </w:tc>
      </w:tr>
      <w:tr w:rsidR="003507D2" w14:paraId="5617A1C1" w14:textId="77777777" w:rsidTr="00462CC5">
        <w:trPr>
          <w:trHeight w:val="55"/>
        </w:trPr>
        <w:tc>
          <w:tcPr>
            <w:tcW w:w="8222" w:type="dxa"/>
            <w:shd w:val="clear" w:color="auto" w:fill="auto"/>
          </w:tcPr>
          <w:p w14:paraId="2EC32895" w14:textId="66F52245" w:rsidR="003507D2" w:rsidRPr="00654800" w:rsidRDefault="003507D2" w:rsidP="00C55519">
            <w:pPr>
              <w:rPr>
                <w:rFonts w:eastAsia="Calibri"/>
                <w:b/>
                <w:bCs/>
                <w:color w:val="000000"/>
                <w:sz w:val="22"/>
                <w:szCs w:val="22"/>
              </w:rPr>
            </w:pPr>
            <w:r w:rsidRPr="00212280">
              <w:rPr>
                <w:rFonts w:eastAsia="Calibri"/>
                <w:b/>
                <w:bCs/>
                <w:color w:val="000000"/>
                <w:sz w:val="22"/>
                <w:szCs w:val="22"/>
              </w:rPr>
              <w:t xml:space="preserve">The </w:t>
            </w:r>
            <w:r>
              <w:rPr>
                <w:rFonts w:eastAsia="Calibri"/>
                <w:b/>
                <w:bCs/>
                <w:color w:val="000000"/>
                <w:sz w:val="22"/>
                <w:szCs w:val="22"/>
              </w:rPr>
              <w:t>ability to give presentations</w:t>
            </w:r>
          </w:p>
        </w:tc>
        <w:tc>
          <w:tcPr>
            <w:tcW w:w="992" w:type="dxa"/>
            <w:shd w:val="clear" w:color="auto" w:fill="auto"/>
          </w:tcPr>
          <w:p w14:paraId="0FF8A09E" w14:textId="77777777" w:rsidR="003507D2" w:rsidRPr="00654800" w:rsidRDefault="003507D2" w:rsidP="00C55519">
            <w:pPr>
              <w:rPr>
                <w:rFonts w:eastAsia="Calibri"/>
                <w:color w:val="000000"/>
                <w:sz w:val="22"/>
                <w:szCs w:val="22"/>
              </w:rPr>
            </w:pPr>
            <w:r w:rsidRPr="00654800">
              <w:rPr>
                <w:rFonts w:eastAsia="Calibri"/>
                <w:b/>
                <w:bCs/>
                <w:color w:val="000000"/>
                <w:sz w:val="22"/>
                <w:szCs w:val="22"/>
              </w:rPr>
              <w:t>√</w:t>
            </w:r>
          </w:p>
        </w:tc>
        <w:tc>
          <w:tcPr>
            <w:tcW w:w="992" w:type="dxa"/>
            <w:shd w:val="clear" w:color="auto" w:fill="auto"/>
          </w:tcPr>
          <w:p w14:paraId="5036819F" w14:textId="77777777" w:rsidR="003507D2" w:rsidRPr="00654800" w:rsidRDefault="003507D2" w:rsidP="00C55519">
            <w:pPr>
              <w:rPr>
                <w:rFonts w:eastAsia="Calibri"/>
                <w:color w:val="000000"/>
                <w:sz w:val="22"/>
                <w:szCs w:val="22"/>
              </w:rPr>
            </w:pPr>
          </w:p>
        </w:tc>
      </w:tr>
    </w:tbl>
    <w:p w14:paraId="63A53FA7" w14:textId="767F23F6" w:rsidR="003507D2" w:rsidRDefault="0066253F" w:rsidP="003507D2">
      <w:pPr>
        <w:autoSpaceDE w:val="0"/>
        <w:autoSpaceDN w:val="0"/>
        <w:adjustRightInd w:val="0"/>
        <w:spacing w:after="0"/>
        <w:rPr>
          <w:b/>
        </w:rPr>
      </w:pPr>
      <w:r>
        <w:rPr>
          <w:b/>
          <w:noProof/>
        </w:rPr>
        <mc:AlternateContent>
          <mc:Choice Requires="wps">
            <w:drawing>
              <wp:anchor distT="0" distB="0" distL="114300" distR="114300" simplePos="0" relativeHeight="251674112" behindDoc="0" locked="0" layoutInCell="1" allowOverlap="1" wp14:anchorId="17128400" wp14:editId="020378A9">
                <wp:simplePos x="0" y="0"/>
                <wp:positionH relativeFrom="column">
                  <wp:posOffset>-335071</wp:posOffset>
                </wp:positionH>
                <wp:positionV relativeFrom="paragraph">
                  <wp:posOffset>-2249387</wp:posOffset>
                </wp:positionV>
                <wp:extent cx="96033" cy="333566"/>
                <wp:effectExtent l="0" t="0" r="0" b="9525"/>
                <wp:wrapNone/>
                <wp:docPr id="15" name="Rectangle 15"/>
                <wp:cNvGraphicFramePr/>
                <a:graphic xmlns:a="http://schemas.openxmlformats.org/drawingml/2006/main">
                  <a:graphicData uri="http://schemas.microsoft.com/office/word/2010/wordprocessingShape">
                    <wps:wsp>
                      <wps:cNvSpPr/>
                      <wps:spPr>
                        <a:xfrm>
                          <a:off x="0" y="0"/>
                          <a:ext cx="96033" cy="3335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8B7C1" id="Rectangle 15" o:spid="_x0000_s1026" style="position:absolute;margin-left:-26.4pt;margin-top:-177.1pt;width:7.55pt;height:26.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" fillcolor="white [3212]" stroked="f" strokeweight="1pt"/>
            </w:pict>
          </mc:Fallback>
        </mc:AlternateContent>
      </w:r>
      <w:r w:rsidR="00A71228">
        <w:rPr>
          <w:b/>
          <w:noProof/>
        </w:rPr>
        <mc:AlternateContent>
          <mc:Choice Requires="wps">
            <w:drawing>
              <wp:anchor distT="0" distB="0" distL="114300" distR="114300" simplePos="0" relativeHeight="251672064" behindDoc="0" locked="0" layoutInCell="1" allowOverlap="1" wp14:anchorId="51A61945" wp14:editId="761C935D">
                <wp:simplePos x="0" y="0"/>
                <wp:positionH relativeFrom="column">
                  <wp:posOffset>4875756</wp:posOffset>
                </wp:positionH>
                <wp:positionV relativeFrom="paragraph">
                  <wp:posOffset>-2232686</wp:posOffset>
                </wp:positionV>
                <wp:extent cx="1327759" cy="317326"/>
                <wp:effectExtent l="0" t="0" r="6350" b="6985"/>
                <wp:wrapNone/>
                <wp:docPr id="3" name="Rectangle 3"/>
                <wp:cNvGraphicFramePr/>
                <a:graphic xmlns:a="http://schemas.openxmlformats.org/drawingml/2006/main">
                  <a:graphicData uri="http://schemas.microsoft.com/office/word/2010/wordprocessingShape">
                    <wps:wsp>
                      <wps:cNvSpPr/>
                      <wps:spPr>
                        <a:xfrm>
                          <a:off x="0" y="0"/>
                          <a:ext cx="1327759" cy="3173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FC09" id="Rectangle 3" o:spid="_x0000_s1026" style="position:absolute;margin-left:383.9pt;margin-top:-175.8pt;width:104.55pt;height: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" fillcolor="white [3212]" stroked="f" strokeweight="1pt"/>
            </w:pict>
          </mc:Fallback>
        </mc:AlternateContent>
      </w:r>
    </w:p>
    <w:p w14:paraId="5587E200" w14:textId="77777777" w:rsidR="003507D2" w:rsidRDefault="003507D2" w:rsidP="003507D2">
      <w:pPr>
        <w:pStyle w:val="Default"/>
        <w:numPr>
          <w:ilvl w:val="0"/>
          <w:numId w:val="18"/>
        </w:numPr>
        <w:suppressAutoHyphens w:val="0"/>
        <w:autoSpaceDN w:val="0"/>
        <w:adjustRightInd w:val="0"/>
        <w:ind w:left="0"/>
        <w:rPr>
          <w:b/>
          <w:color w:val="auto"/>
          <w:sz w:val="22"/>
          <w:szCs w:val="22"/>
        </w:rPr>
      </w:pPr>
      <w:r>
        <w:rPr>
          <w:b/>
          <w:color w:val="auto"/>
          <w:sz w:val="22"/>
          <w:szCs w:val="22"/>
        </w:rPr>
        <w:t>ATTITUDES &amp; BEHAVIOURS</w:t>
      </w:r>
    </w:p>
    <w:p w14:paraId="58F60F43" w14:textId="77777777" w:rsidR="003507D2" w:rsidRDefault="003507D2" w:rsidP="003507D2">
      <w:pPr>
        <w:pStyle w:val="Default"/>
        <w:ind w:left="720"/>
        <w:rPr>
          <w:b/>
          <w:color w:val="auto"/>
          <w:sz w:val="22"/>
          <w:szCs w:val="22"/>
        </w:rPr>
      </w:pPr>
    </w:p>
    <w:tbl>
      <w:tblPr>
        <w:tblW w:w="10206" w:type="dxa"/>
        <w:tblInd w:w="-459" w:type="dxa"/>
        <w:tblBorders>
          <w:top w:val="single" w:sz="8" w:space="0" w:color="000000"/>
          <w:bottom w:val="single" w:sz="8" w:space="0" w:color="000000"/>
        </w:tblBorders>
        <w:tblLook w:val="04A0" w:firstRow="1" w:lastRow="0" w:firstColumn="1" w:lastColumn="0" w:noHBand="0" w:noVBand="1"/>
      </w:tblPr>
      <w:tblGrid>
        <w:gridCol w:w="8222"/>
        <w:gridCol w:w="992"/>
        <w:gridCol w:w="992"/>
      </w:tblGrid>
      <w:tr w:rsidR="003507D2" w14:paraId="3E92AB26" w14:textId="77777777" w:rsidTr="00C55519">
        <w:tc>
          <w:tcPr>
            <w:tcW w:w="8222" w:type="dxa"/>
            <w:tcBorders>
              <w:top w:val="single" w:sz="8" w:space="0" w:color="000000"/>
              <w:left w:val="nil"/>
              <w:bottom w:val="single" w:sz="8" w:space="0" w:color="000000"/>
              <w:right w:val="nil"/>
            </w:tcBorders>
            <w:shd w:val="clear" w:color="auto" w:fill="auto"/>
          </w:tcPr>
          <w:p w14:paraId="72B46171" w14:textId="77777777" w:rsidR="003507D2" w:rsidRPr="00654800" w:rsidRDefault="003507D2" w:rsidP="00C55519">
            <w:pPr>
              <w:pStyle w:val="Default"/>
              <w:rPr>
                <w:rFonts w:eastAsia="Calibri"/>
                <w:b/>
                <w:bCs/>
                <w:color w:val="auto"/>
                <w:sz w:val="22"/>
                <w:szCs w:val="22"/>
              </w:rPr>
            </w:pPr>
            <w:r w:rsidRPr="00654800">
              <w:rPr>
                <w:rFonts w:eastAsia="Calibri"/>
                <w:b/>
                <w:bCs/>
                <w:color w:val="auto"/>
                <w:sz w:val="22"/>
                <w:szCs w:val="22"/>
              </w:rPr>
              <w:t xml:space="preserve">Friendly and approachable; always respectful of others </w:t>
            </w:r>
          </w:p>
        </w:tc>
        <w:tc>
          <w:tcPr>
            <w:tcW w:w="992" w:type="dxa"/>
            <w:tcBorders>
              <w:top w:val="single" w:sz="8" w:space="0" w:color="000000"/>
              <w:left w:val="nil"/>
              <w:bottom w:val="single" w:sz="8" w:space="0" w:color="000000"/>
              <w:right w:val="nil"/>
            </w:tcBorders>
            <w:shd w:val="clear" w:color="auto" w:fill="auto"/>
          </w:tcPr>
          <w:p w14:paraId="0D0B1FAB"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top w:val="single" w:sz="8" w:space="0" w:color="000000"/>
              <w:left w:val="nil"/>
              <w:bottom w:val="single" w:sz="8" w:space="0" w:color="000000"/>
              <w:right w:val="nil"/>
            </w:tcBorders>
            <w:shd w:val="clear" w:color="auto" w:fill="auto"/>
          </w:tcPr>
          <w:p w14:paraId="7ECAA115" w14:textId="77777777" w:rsidR="003507D2" w:rsidRPr="00654800" w:rsidRDefault="003507D2" w:rsidP="00C55519">
            <w:pPr>
              <w:rPr>
                <w:rFonts w:eastAsia="Calibri"/>
                <w:b/>
                <w:bCs/>
                <w:color w:val="000000"/>
                <w:sz w:val="22"/>
                <w:szCs w:val="22"/>
              </w:rPr>
            </w:pPr>
          </w:p>
        </w:tc>
      </w:tr>
      <w:tr w:rsidR="003507D2" w14:paraId="5904F3F5" w14:textId="77777777" w:rsidTr="00C55519">
        <w:tc>
          <w:tcPr>
            <w:tcW w:w="8222" w:type="dxa"/>
            <w:tcBorders>
              <w:top w:val="single" w:sz="8" w:space="0" w:color="000000"/>
              <w:left w:val="nil"/>
              <w:bottom w:val="single" w:sz="8" w:space="0" w:color="000000"/>
              <w:right w:val="nil"/>
            </w:tcBorders>
            <w:shd w:val="clear" w:color="auto" w:fill="BFBFBF" w:themeFill="background1" w:themeFillShade="BF"/>
          </w:tcPr>
          <w:p w14:paraId="1BBCA8D9" w14:textId="77777777" w:rsidR="003507D2" w:rsidRPr="00654800" w:rsidRDefault="003507D2" w:rsidP="00C55519">
            <w:pPr>
              <w:pStyle w:val="Default"/>
              <w:rPr>
                <w:rFonts w:eastAsia="Calibri"/>
                <w:b/>
                <w:bCs/>
                <w:color w:val="auto"/>
                <w:sz w:val="22"/>
                <w:szCs w:val="22"/>
              </w:rPr>
            </w:pPr>
            <w:r>
              <w:rPr>
                <w:rFonts w:eastAsia="Calibri"/>
                <w:b/>
                <w:bCs/>
                <w:color w:val="auto"/>
                <w:sz w:val="22"/>
                <w:szCs w:val="22"/>
              </w:rPr>
              <w:t xml:space="preserve">Pro-active and confident in taking on and exploring new issues and projects </w:t>
            </w:r>
          </w:p>
        </w:tc>
        <w:tc>
          <w:tcPr>
            <w:tcW w:w="992" w:type="dxa"/>
            <w:tcBorders>
              <w:top w:val="single" w:sz="8" w:space="0" w:color="000000"/>
              <w:left w:val="nil"/>
              <w:bottom w:val="single" w:sz="8" w:space="0" w:color="000000"/>
              <w:right w:val="nil"/>
            </w:tcBorders>
            <w:shd w:val="clear" w:color="auto" w:fill="BFBFBF" w:themeFill="background1" w:themeFillShade="BF"/>
          </w:tcPr>
          <w:p w14:paraId="2FA650B8"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w:t>
            </w:r>
          </w:p>
        </w:tc>
        <w:tc>
          <w:tcPr>
            <w:tcW w:w="992" w:type="dxa"/>
            <w:tcBorders>
              <w:top w:val="single" w:sz="8" w:space="0" w:color="000000"/>
              <w:left w:val="nil"/>
              <w:bottom w:val="single" w:sz="8" w:space="0" w:color="000000"/>
              <w:right w:val="nil"/>
            </w:tcBorders>
            <w:shd w:val="clear" w:color="auto" w:fill="BFBFBF" w:themeFill="background1" w:themeFillShade="BF"/>
          </w:tcPr>
          <w:p w14:paraId="1A736C0D" w14:textId="77777777" w:rsidR="003507D2" w:rsidRPr="00654800" w:rsidRDefault="003507D2" w:rsidP="00C55519">
            <w:pPr>
              <w:rPr>
                <w:rFonts w:eastAsia="Calibri"/>
                <w:b/>
                <w:bCs/>
                <w:color w:val="000000"/>
                <w:sz w:val="22"/>
                <w:szCs w:val="22"/>
              </w:rPr>
            </w:pPr>
          </w:p>
        </w:tc>
      </w:tr>
      <w:tr w:rsidR="003507D2" w14:paraId="0F1AE1CA" w14:textId="77777777" w:rsidTr="00C55519">
        <w:tc>
          <w:tcPr>
            <w:tcW w:w="8222" w:type="dxa"/>
            <w:tcBorders>
              <w:left w:val="nil"/>
              <w:right w:val="nil"/>
            </w:tcBorders>
            <w:shd w:val="clear" w:color="auto" w:fill="FFFFFF" w:themeFill="background1"/>
          </w:tcPr>
          <w:p w14:paraId="2E0FD18D"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At ease with making new contacts, meeting new people</w:t>
            </w:r>
          </w:p>
        </w:tc>
        <w:tc>
          <w:tcPr>
            <w:tcW w:w="992" w:type="dxa"/>
            <w:tcBorders>
              <w:left w:val="nil"/>
              <w:right w:val="nil"/>
            </w:tcBorders>
            <w:shd w:val="clear" w:color="auto" w:fill="FFFFFF" w:themeFill="background1"/>
          </w:tcPr>
          <w:p w14:paraId="2FE6D601"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c>
          <w:tcPr>
            <w:tcW w:w="992" w:type="dxa"/>
            <w:tcBorders>
              <w:left w:val="nil"/>
              <w:right w:val="nil"/>
            </w:tcBorders>
            <w:shd w:val="clear" w:color="auto" w:fill="FFFFFF" w:themeFill="background1"/>
          </w:tcPr>
          <w:p w14:paraId="45ACBEA7" w14:textId="77777777" w:rsidR="003507D2" w:rsidRPr="00654800" w:rsidRDefault="003507D2" w:rsidP="00C55519">
            <w:pPr>
              <w:rPr>
                <w:rFonts w:eastAsia="Calibri"/>
                <w:color w:val="000000"/>
                <w:sz w:val="22"/>
                <w:szCs w:val="22"/>
              </w:rPr>
            </w:pPr>
          </w:p>
        </w:tc>
      </w:tr>
      <w:tr w:rsidR="003507D2" w14:paraId="67B3CCA8" w14:textId="77777777" w:rsidTr="00C55519">
        <w:tc>
          <w:tcPr>
            <w:tcW w:w="8222" w:type="dxa"/>
            <w:shd w:val="clear" w:color="auto" w:fill="BFBFBF" w:themeFill="background1" w:themeFillShade="BF"/>
          </w:tcPr>
          <w:p w14:paraId="1554C30D" w14:textId="77777777" w:rsidR="003507D2" w:rsidRPr="00654800" w:rsidRDefault="003507D2" w:rsidP="00C55519">
            <w:pPr>
              <w:rPr>
                <w:rFonts w:eastAsia="Calibri"/>
                <w:b/>
                <w:bCs/>
                <w:color w:val="000000"/>
                <w:sz w:val="22"/>
                <w:szCs w:val="22"/>
              </w:rPr>
            </w:pPr>
            <w:r w:rsidRPr="00654800">
              <w:rPr>
                <w:rFonts w:eastAsia="Calibri"/>
                <w:b/>
                <w:bCs/>
                <w:color w:val="000000"/>
                <w:sz w:val="22"/>
                <w:szCs w:val="22"/>
              </w:rPr>
              <w:t xml:space="preserve">You understand how crucial it is to be able to discuss impairment related issues with people in ways which are always appropriate, neither intrusive nor belittling or patronising. We call this disability confidence. We will help you develop this but you must be committed to it. </w:t>
            </w:r>
          </w:p>
        </w:tc>
        <w:tc>
          <w:tcPr>
            <w:tcW w:w="992" w:type="dxa"/>
            <w:shd w:val="clear" w:color="auto" w:fill="BFBFBF" w:themeFill="background1" w:themeFillShade="BF"/>
          </w:tcPr>
          <w:p w14:paraId="6FCB73D4" w14:textId="77777777" w:rsidR="003507D2" w:rsidRPr="00654800" w:rsidRDefault="003507D2" w:rsidP="00C55519">
            <w:pPr>
              <w:rPr>
                <w:rFonts w:eastAsia="Calibri"/>
                <w:color w:val="000000"/>
                <w:sz w:val="22"/>
                <w:szCs w:val="22"/>
              </w:rPr>
            </w:pPr>
            <w:r w:rsidRPr="00654800">
              <w:rPr>
                <w:rFonts w:eastAsia="Calibri"/>
                <w:color w:val="000000"/>
                <w:sz w:val="22"/>
                <w:szCs w:val="22"/>
              </w:rPr>
              <w:t>√</w:t>
            </w:r>
          </w:p>
        </w:tc>
        <w:tc>
          <w:tcPr>
            <w:tcW w:w="992" w:type="dxa"/>
            <w:shd w:val="clear" w:color="auto" w:fill="BFBFBF" w:themeFill="background1" w:themeFillShade="BF"/>
          </w:tcPr>
          <w:p w14:paraId="6B278F5D" w14:textId="77777777" w:rsidR="003507D2" w:rsidRPr="00654800" w:rsidRDefault="003507D2" w:rsidP="00C55519">
            <w:pPr>
              <w:rPr>
                <w:rFonts w:eastAsia="Calibri"/>
                <w:color w:val="000000"/>
                <w:sz w:val="22"/>
                <w:szCs w:val="22"/>
              </w:rPr>
            </w:pPr>
          </w:p>
        </w:tc>
      </w:tr>
    </w:tbl>
    <w:p w14:paraId="65000F43" w14:textId="77777777" w:rsidR="003507D2" w:rsidRDefault="003507D2" w:rsidP="003507D2">
      <w:pPr>
        <w:autoSpaceDE w:val="0"/>
        <w:spacing w:after="0" w:line="300" w:lineRule="exact"/>
        <w:rPr>
          <w:sz w:val="22"/>
          <w:szCs w:val="22"/>
          <w:lang w:eastAsia="en-GB"/>
        </w:rPr>
      </w:pPr>
    </w:p>
    <w:p w14:paraId="4E567227" w14:textId="77777777" w:rsidR="003507D2" w:rsidRDefault="003507D2" w:rsidP="003507D2">
      <w:pPr>
        <w:autoSpaceDE w:val="0"/>
        <w:spacing w:after="0" w:line="300" w:lineRule="exact"/>
        <w:rPr>
          <w:sz w:val="22"/>
          <w:szCs w:val="22"/>
          <w:lang w:eastAsia="en-GB"/>
        </w:rPr>
      </w:pPr>
    </w:p>
    <w:p w14:paraId="656622D3" w14:textId="77777777" w:rsidR="003507D2" w:rsidRDefault="003507D2" w:rsidP="003507D2"/>
    <w:sectPr w:rsidR="003507D2" w:rsidSect="003D1143">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04" w:right="1080" w:bottom="1440" w:left="1080" w:header="851"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FF6F" w14:textId="77777777" w:rsidR="00721D3E" w:rsidRDefault="00721D3E">
      <w:pPr>
        <w:spacing w:after="0"/>
      </w:pPr>
      <w:r>
        <w:separator/>
      </w:r>
    </w:p>
  </w:endnote>
  <w:endnote w:type="continuationSeparator" w:id="0">
    <w:p w14:paraId="446404B7" w14:textId="77777777" w:rsidR="00721D3E" w:rsidRDefault="00721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84D6" w14:textId="77777777" w:rsidR="00CE5F86" w:rsidRDefault="00CE5F86">
    <w:pPr>
      <w:pStyle w:val="Footer"/>
      <w:jc w:val="right"/>
    </w:pPr>
    <w:r>
      <w:rPr>
        <w:sz w:val="22"/>
        <w:szCs w:val="22"/>
      </w:rPr>
      <w:fldChar w:fldCharType="begin"/>
    </w:r>
    <w:r>
      <w:rPr>
        <w:sz w:val="22"/>
        <w:szCs w:val="22"/>
      </w:rPr>
      <w:instrText xml:space="preserve"> PAGE </w:instrText>
    </w:r>
    <w:r>
      <w:rPr>
        <w:sz w:val="22"/>
        <w:szCs w:val="22"/>
      </w:rPr>
      <w:fldChar w:fldCharType="separate"/>
    </w:r>
    <w:r w:rsidR="00D77197">
      <w:rPr>
        <w:noProof/>
        <w:sz w:val="22"/>
        <w:szCs w:val="22"/>
      </w:rPr>
      <w:t>10</w:t>
    </w:r>
    <w:r>
      <w:rPr>
        <w:sz w:val="22"/>
        <w:szCs w:val="22"/>
      </w:rPr>
      <w:fldChar w:fldCharType="end"/>
    </w:r>
  </w:p>
  <w:p w14:paraId="1AA0CA01" w14:textId="77777777" w:rsidR="00CE5F86" w:rsidRDefault="00CE5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C150" w14:textId="77777777" w:rsidR="00CE5F86" w:rsidRDefault="00CE5F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AA5C" w14:textId="7DD9D0E9" w:rsidR="00CE5F86" w:rsidRPr="00FD79DC" w:rsidRDefault="003C626D" w:rsidP="00B4222A">
    <w:pPr>
      <w:pStyle w:val="Footer"/>
      <w:rPr>
        <w:i/>
        <w:sz w:val="22"/>
      </w:rPr>
    </w:pPr>
    <w:proofErr w:type="spellStart"/>
    <w:r w:rsidRPr="00FD79DC">
      <w:rPr>
        <w:i/>
        <w:sz w:val="22"/>
      </w:rPr>
      <w:t>WfW</w:t>
    </w:r>
    <w:proofErr w:type="spellEnd"/>
    <w:r w:rsidRPr="00FD79DC">
      <w:rPr>
        <w:i/>
        <w:sz w:val="22"/>
      </w:rPr>
      <w:t xml:space="preserve"> </w:t>
    </w:r>
    <w:r w:rsidR="00B4222A" w:rsidRPr="00FD79DC">
      <w:rPr>
        <w:i/>
        <w:sz w:val="22"/>
      </w:rPr>
      <w:t>Campaigns &amp; Policy Officers – Job Pack – September 2022</w:t>
    </w:r>
    <w:r w:rsidRPr="00FD79DC">
      <w:rPr>
        <w:i/>
        <w:sz w:val="22"/>
      </w:rPr>
      <w:tab/>
    </w:r>
    <w:r w:rsidRPr="00FD79DC">
      <w:rPr>
        <w:i/>
        <w:sz w:val="22"/>
      </w:rPr>
      <w:tab/>
    </w:r>
    <w:r w:rsidR="00CE5F86" w:rsidRPr="00FD79DC">
      <w:rPr>
        <w:i/>
        <w:sz w:val="20"/>
        <w:szCs w:val="22"/>
      </w:rPr>
      <w:fldChar w:fldCharType="begin"/>
    </w:r>
    <w:r w:rsidR="00CE5F86" w:rsidRPr="00FD79DC">
      <w:rPr>
        <w:i/>
        <w:sz w:val="20"/>
        <w:szCs w:val="22"/>
      </w:rPr>
      <w:instrText xml:space="preserve"> PAGE </w:instrText>
    </w:r>
    <w:r w:rsidR="00CE5F86" w:rsidRPr="00FD79DC">
      <w:rPr>
        <w:i/>
        <w:sz w:val="20"/>
        <w:szCs w:val="22"/>
      </w:rPr>
      <w:fldChar w:fldCharType="separate"/>
    </w:r>
    <w:r w:rsidR="00CE5F86" w:rsidRPr="00FD79DC">
      <w:rPr>
        <w:i/>
        <w:sz w:val="20"/>
        <w:szCs w:val="22"/>
      </w:rPr>
      <w:t>29</w:t>
    </w:r>
    <w:r w:rsidR="00CE5F86" w:rsidRPr="00FD79DC">
      <w:rPr>
        <w:i/>
        <w:sz w:val="20"/>
        <w:szCs w:val="22"/>
      </w:rPr>
      <w:fldChar w:fldCharType="end"/>
    </w:r>
  </w:p>
  <w:p w14:paraId="0250EBD9" w14:textId="77777777" w:rsidR="00B4222A" w:rsidRDefault="00B422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89F2" w14:textId="77777777" w:rsidR="00CE5F86" w:rsidRDefault="00CE5F86">
    <w:pPr>
      <w:pStyle w:val="Footer"/>
      <w:ind w:left="-360"/>
      <w:rPr>
        <w:sz w:val="20"/>
        <w:szCs w:val="20"/>
        <w:lang w:eastAsia="en-GB"/>
      </w:rPr>
    </w:pPr>
  </w:p>
  <w:p w14:paraId="1C08CADA" w14:textId="77777777" w:rsidR="00CE5F86" w:rsidRDefault="00CE5F86">
    <w:pPr>
      <w:pStyle w:val="Footer"/>
      <w:rPr>
        <w:sz w:val="20"/>
        <w:szCs w:val="20"/>
        <w:lang w:eastAsia="en-GB"/>
      </w:rPr>
    </w:pPr>
  </w:p>
  <w:p w14:paraId="185AE10B" w14:textId="77777777" w:rsidR="00CE5F86" w:rsidRDefault="00CE5F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4575" w14:textId="77777777" w:rsidR="00721D3E" w:rsidRDefault="00721D3E">
      <w:pPr>
        <w:spacing w:after="0"/>
      </w:pPr>
      <w:r>
        <w:separator/>
      </w:r>
    </w:p>
  </w:footnote>
  <w:footnote w:type="continuationSeparator" w:id="0">
    <w:p w14:paraId="60F92E16" w14:textId="77777777" w:rsidR="00721D3E" w:rsidRDefault="00721D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7CD9" w14:textId="77777777" w:rsidR="00CE5F86" w:rsidRDefault="00CE5F8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95A" w14:textId="77777777" w:rsidR="00CE5F86" w:rsidRDefault="00CE5F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8012" w14:textId="77777777" w:rsidR="00CE5F86" w:rsidRDefault="00CE5F86">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95C4" w14:textId="77777777" w:rsidR="00CE5F86" w:rsidRDefault="00CE5F86">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o"/>
      <w:lvlJc w:val="left"/>
      <w:pPr>
        <w:tabs>
          <w:tab w:val="num" w:pos="360"/>
        </w:tabs>
        <w:ind w:left="360" w:firstLine="1080"/>
      </w:pPr>
      <w:rPr>
        <w:rFonts w:ascii="Courier New" w:hAnsi="Courier New" w:cs="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color w:val="000000"/>
        <w:position w:val="0"/>
        <w:sz w:val="24"/>
        <w:vertAlign w:val="baseline"/>
      </w:rPr>
    </w:lvl>
  </w:abstractNum>
  <w:abstractNum w:abstractNumId="2" w15:restartNumberingAfterBreak="0">
    <w:nsid w:val="00000003"/>
    <w:multiLevelType w:val="multilevel"/>
    <w:tmpl w:val="00000003"/>
    <w:name w:val="WW8Num3"/>
    <w:lvl w:ilvl="0">
      <w:numFmt w:val="bullet"/>
      <w:lvlText w:val="·"/>
      <w:lvlJc w:val="left"/>
      <w:pPr>
        <w:tabs>
          <w:tab w:val="num" w:pos="360"/>
        </w:tabs>
        <w:ind w:left="360" w:firstLine="360"/>
      </w:pPr>
      <w:rPr>
        <w:rFonts w:ascii="Lucida Grande" w:hAnsi="Lucida Grande" w:cs="Symbol"/>
        <w:color w:val="000000"/>
        <w:position w:val="0"/>
        <w:sz w:val="24"/>
        <w:vertAlign w:val="baseline"/>
        <w:lang w:val="en-US"/>
      </w:rPr>
    </w:lvl>
    <w:lvl w:ilvl="1">
      <w:start w:val="1"/>
      <w:numFmt w:val="bullet"/>
      <w:lvlText w:val="o"/>
      <w:lvlJc w:val="left"/>
      <w:pPr>
        <w:tabs>
          <w:tab w:val="num" w:pos="360"/>
        </w:tabs>
        <w:ind w:left="360" w:firstLine="1080"/>
      </w:pPr>
      <w:rPr>
        <w:rFonts w:ascii="Courier New" w:hAnsi="Courier New" w:cs="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color w:val="000000"/>
        <w:position w:val="0"/>
        <w:sz w:val="24"/>
        <w:vertAlign w:val="baseline"/>
        <w:lang w:val="en-US"/>
      </w:rPr>
    </w:lvl>
    <w:lvl w:ilvl="4">
      <w:start w:val="1"/>
      <w:numFmt w:val="bullet"/>
      <w:lvlText w:val="o"/>
      <w:lvlJc w:val="left"/>
      <w:pPr>
        <w:tabs>
          <w:tab w:val="num" w:pos="360"/>
        </w:tabs>
        <w:ind w:left="360" w:firstLine="3240"/>
      </w:pPr>
      <w:rPr>
        <w:rFonts w:ascii="Courier New" w:hAnsi="Courier New" w:cs="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color w:val="000000"/>
        <w:position w:val="0"/>
        <w:sz w:val="24"/>
        <w:vertAlign w:val="baseline"/>
        <w:lang w:val="en-US"/>
      </w:rPr>
    </w:lvl>
    <w:lvl w:ilvl="7">
      <w:start w:val="1"/>
      <w:numFmt w:val="bullet"/>
      <w:lvlText w:val="o"/>
      <w:lvlJc w:val="left"/>
      <w:pPr>
        <w:tabs>
          <w:tab w:val="num" w:pos="360"/>
        </w:tabs>
        <w:ind w:left="360" w:firstLine="5400"/>
      </w:pPr>
      <w:rPr>
        <w:rFonts w:ascii="Courier New" w:hAnsi="Courier New" w:cs="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color w:val="000000"/>
        <w:position w:val="0"/>
        <w:sz w:val="24"/>
        <w:vertAlign w:val="baseline"/>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
      <w:lvlJc w:val="left"/>
      <w:pPr>
        <w:tabs>
          <w:tab w:val="num" w:pos="576"/>
        </w:tabs>
        <w:ind w:left="576" w:firstLine="0"/>
      </w:pPr>
      <w:rPr>
        <w:rFonts w:ascii="Times New Roman" w:hAnsi="Times New Roman"/>
        <w:color w:val="000000"/>
        <w:position w:val="0"/>
        <w:sz w:val="24"/>
        <w:vertAlign w:val="baseline"/>
      </w:rPr>
    </w:lvl>
    <w:lvl w:ilvl="2">
      <w:start w:val="1"/>
      <w:numFmt w:val="bullet"/>
      <w:lvlText w:val="←"/>
      <w:lvlJc w:val="left"/>
      <w:pPr>
        <w:tabs>
          <w:tab w:val="num" w:pos="720"/>
        </w:tabs>
        <w:ind w:left="720" w:firstLine="0"/>
      </w:pPr>
      <w:rPr>
        <w:rFonts w:ascii="Times New Roman" w:hAnsi="Times New Roman"/>
        <w:color w:val="000000"/>
        <w:position w:val="0"/>
        <w:sz w:val="24"/>
        <w:vertAlign w:val="baseline"/>
      </w:rPr>
    </w:lvl>
    <w:lvl w:ilvl="3">
      <w:start w:val="1"/>
      <w:numFmt w:val="bullet"/>
      <w:lvlText w:val="←"/>
      <w:lvlJc w:val="left"/>
      <w:pPr>
        <w:tabs>
          <w:tab w:val="num" w:pos="864"/>
        </w:tabs>
        <w:ind w:left="864" w:firstLine="0"/>
      </w:pPr>
      <w:rPr>
        <w:rFonts w:ascii="Times New Roman" w:hAnsi="Times New Roman"/>
        <w:color w:val="000000"/>
        <w:position w:val="0"/>
        <w:sz w:val="24"/>
        <w:vertAlign w:val="baseline"/>
      </w:rPr>
    </w:lvl>
    <w:lvl w:ilvl="4">
      <w:start w:val="1"/>
      <w:numFmt w:val="bullet"/>
      <w:lvlText w:val="←"/>
      <w:lvlJc w:val="left"/>
      <w:pPr>
        <w:tabs>
          <w:tab w:val="num" w:pos="1008"/>
        </w:tabs>
        <w:ind w:left="1008" w:firstLine="0"/>
      </w:pPr>
      <w:rPr>
        <w:rFonts w:ascii="Times New Roman" w:hAnsi="Times New Roman"/>
        <w:color w:val="000000"/>
        <w:position w:val="0"/>
        <w:sz w:val="24"/>
        <w:vertAlign w:val="baseline"/>
      </w:rPr>
    </w:lvl>
    <w:lvl w:ilvl="5">
      <w:start w:val="1"/>
      <w:numFmt w:val="bullet"/>
      <w:lvlText w:val="←"/>
      <w:lvlJc w:val="left"/>
      <w:pPr>
        <w:tabs>
          <w:tab w:val="num" w:pos="1152"/>
        </w:tabs>
        <w:ind w:left="1152" w:firstLine="0"/>
      </w:pPr>
      <w:rPr>
        <w:rFonts w:ascii="Times New Roman" w:hAnsi="Times New Roman"/>
        <w:color w:val="000000"/>
        <w:position w:val="0"/>
        <w:sz w:val="24"/>
        <w:vertAlign w:val="baseline"/>
      </w:rPr>
    </w:lvl>
    <w:lvl w:ilvl="6">
      <w:start w:val="1"/>
      <w:numFmt w:val="bullet"/>
      <w:lvlText w:val="←"/>
      <w:lvlJc w:val="left"/>
      <w:pPr>
        <w:tabs>
          <w:tab w:val="num" w:pos="1296"/>
        </w:tabs>
        <w:ind w:left="1296" w:firstLine="0"/>
      </w:pPr>
      <w:rPr>
        <w:rFonts w:ascii="Times New Roman" w:hAnsi="Times New Roman"/>
        <w:color w:val="000000"/>
        <w:position w:val="0"/>
        <w:sz w:val="24"/>
        <w:vertAlign w:val="baseline"/>
      </w:rPr>
    </w:lvl>
    <w:lvl w:ilvl="7">
      <w:start w:val="1"/>
      <w:numFmt w:val="bullet"/>
      <w:lvlText w:val="←"/>
      <w:lvlJc w:val="left"/>
      <w:pPr>
        <w:tabs>
          <w:tab w:val="num" w:pos="1440"/>
        </w:tabs>
        <w:ind w:left="1440" w:firstLine="0"/>
      </w:pPr>
      <w:rPr>
        <w:rFonts w:ascii="Times New Roman" w:hAnsi="Times New Roman"/>
        <w:color w:val="000000"/>
        <w:position w:val="0"/>
        <w:sz w:val="24"/>
        <w:vertAlign w:val="baseline"/>
      </w:rPr>
    </w:lvl>
    <w:lvl w:ilvl="8">
      <w:start w:val="1"/>
      <w:numFmt w:val="bullet"/>
      <w:lvlText w:val="←"/>
      <w:lvlJc w:val="left"/>
      <w:pPr>
        <w:tabs>
          <w:tab w:val="num" w:pos="1584"/>
        </w:tabs>
        <w:ind w:left="1584" w:firstLine="0"/>
      </w:pPr>
      <w:rPr>
        <w:rFonts w:ascii="Times New Roman" w:hAnsi="Times New Roman"/>
        <w:color w:val="000000"/>
        <w:position w:val="0"/>
        <w:sz w:val="24"/>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94" w:hanging="360"/>
      </w:pPr>
      <w:rPr>
        <w:rFonts w:eastAsia="Arial" w:cs="Arial"/>
        <w:w w:val="101"/>
        <w:sz w:val="22"/>
        <w:szCs w:val="22"/>
      </w:rPr>
    </w:lvl>
  </w:abstractNum>
  <w:abstractNum w:abstractNumId="7" w15:restartNumberingAfterBreak="0">
    <w:nsid w:val="00000008"/>
    <w:multiLevelType w:val="singleLevel"/>
    <w:tmpl w:val="00000008"/>
    <w:name w:val="WW8Num9"/>
    <w:lvl w:ilvl="0">
      <w:numFmt w:val="bullet"/>
      <w:lvlText w:val="•"/>
      <w:lvlJc w:val="left"/>
      <w:pPr>
        <w:tabs>
          <w:tab w:val="num" w:pos="0"/>
        </w:tabs>
        <w:ind w:left="1346" w:hanging="1044"/>
      </w:pPr>
      <w:rPr>
        <w:rFonts w:ascii="Arial" w:hAnsi="Arial" w:cs="Arial"/>
        <w:spacing w:val="1"/>
        <w:w w:val="132"/>
        <w:sz w:val="22"/>
        <w:szCs w:val="22"/>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Arial" w:cs="Arial"/>
        <w:sz w:val="20"/>
        <w:szCs w:val="22"/>
      </w:rPr>
    </w:lvl>
  </w:abstractNum>
  <w:abstractNum w:abstractNumId="9" w15:restartNumberingAfterBreak="0">
    <w:nsid w:val="0000000A"/>
    <w:multiLevelType w:val="singleLevel"/>
    <w:tmpl w:val="0000000A"/>
    <w:name w:val="WW8Num22"/>
    <w:lvl w:ilvl="0">
      <w:start w:val="1"/>
      <w:numFmt w:val="lowerLetter"/>
      <w:lvlText w:val="%1)"/>
      <w:lvlJc w:val="left"/>
      <w:pPr>
        <w:tabs>
          <w:tab w:val="num" w:pos="0"/>
        </w:tabs>
        <w:ind w:left="720" w:hanging="360"/>
      </w:p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006C98"/>
    <w:multiLevelType w:val="multilevel"/>
    <w:tmpl w:val="A3A4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114B9"/>
    <w:multiLevelType w:val="multilevel"/>
    <w:tmpl w:val="66CE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D96CBB"/>
    <w:multiLevelType w:val="hybridMultilevel"/>
    <w:tmpl w:val="DE1ED15A"/>
    <w:lvl w:ilvl="0" w:tplc="E9502D08">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0FDC1A7F"/>
    <w:multiLevelType w:val="multilevel"/>
    <w:tmpl w:val="582602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5214FE"/>
    <w:multiLevelType w:val="multilevel"/>
    <w:tmpl w:val="F1E8D7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81110"/>
    <w:multiLevelType w:val="multilevel"/>
    <w:tmpl w:val="73E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F4240"/>
    <w:multiLevelType w:val="hybridMultilevel"/>
    <w:tmpl w:val="8C6C6D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997C5A"/>
    <w:multiLevelType w:val="hybridMultilevel"/>
    <w:tmpl w:val="46BADCF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1F8A3B4E"/>
    <w:multiLevelType w:val="multilevel"/>
    <w:tmpl w:val="D8F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8228D7"/>
    <w:multiLevelType w:val="hybridMultilevel"/>
    <w:tmpl w:val="8AEC1518"/>
    <w:lvl w:ilvl="0" w:tplc="114C06B0">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7522555"/>
    <w:multiLevelType w:val="multilevel"/>
    <w:tmpl w:val="B158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C35F95"/>
    <w:multiLevelType w:val="hybridMultilevel"/>
    <w:tmpl w:val="7826EC74"/>
    <w:lvl w:ilvl="0" w:tplc="0809000F">
      <w:start w:val="1"/>
      <w:numFmt w:val="decimal"/>
      <w:lvlText w:val="%1."/>
      <w:lvlJc w:val="left"/>
      <w:pPr>
        <w:ind w:left="720" w:hanging="360"/>
      </w:pPr>
      <w:rPr>
        <w:rFonts w:hint="default"/>
      </w:rPr>
    </w:lvl>
    <w:lvl w:ilvl="1" w:tplc="60A40C3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B97F48"/>
    <w:multiLevelType w:val="hybridMultilevel"/>
    <w:tmpl w:val="8AEC1518"/>
    <w:lvl w:ilvl="0" w:tplc="114C06B0">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5D72E26"/>
    <w:multiLevelType w:val="multilevel"/>
    <w:tmpl w:val="54B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EA6D41"/>
    <w:multiLevelType w:val="hybridMultilevel"/>
    <w:tmpl w:val="8AEC1518"/>
    <w:lvl w:ilvl="0" w:tplc="114C06B0">
      <w:start w:val="1"/>
      <w:numFmt w:val="lowerLetter"/>
      <w:lvlText w:val="%1."/>
      <w:lvlJc w:val="left"/>
      <w:pPr>
        <w:ind w:left="1800" w:hanging="360"/>
      </w:pPr>
      <w:rPr>
        <w:rFonts w:hint="default"/>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C2C2447"/>
    <w:multiLevelType w:val="hybridMultilevel"/>
    <w:tmpl w:val="D2EAF8C6"/>
    <w:lvl w:ilvl="0" w:tplc="114C06B0">
      <w:start w:val="1"/>
      <w:numFmt w:val="lowerLetter"/>
      <w:lvlText w:val="%1."/>
      <w:lvlJc w:val="left"/>
      <w:pPr>
        <w:ind w:left="1080" w:hanging="360"/>
      </w:pPr>
      <w:rPr>
        <w:rFonts w:hint="default"/>
      </w:rPr>
    </w:lvl>
    <w:lvl w:ilvl="1" w:tplc="4A088AC8">
      <w:start w:val="1"/>
      <w:numFmt w:val="lowerLetter"/>
      <w:lvlText w:val="%2."/>
      <w:lvlJc w:val="left"/>
      <w:pPr>
        <w:ind w:left="1800" w:hanging="360"/>
      </w:pPr>
      <w:rPr>
        <w:rFonts w:ascii="Calibri" w:eastAsia="Calibri" w:hAnsi="Calibri"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5E7A9A"/>
    <w:multiLevelType w:val="multilevel"/>
    <w:tmpl w:val="92DCA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C5FDE"/>
    <w:multiLevelType w:val="multilevel"/>
    <w:tmpl w:val="45D0AA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82A8B"/>
    <w:multiLevelType w:val="hybridMultilevel"/>
    <w:tmpl w:val="8AEC1518"/>
    <w:lvl w:ilvl="0" w:tplc="114C06B0">
      <w:start w:val="1"/>
      <w:numFmt w:val="lowerLetter"/>
      <w:lvlText w:val="%1."/>
      <w:lvlJc w:val="left"/>
      <w:pPr>
        <w:ind w:left="1800" w:hanging="360"/>
      </w:pPr>
      <w:rPr>
        <w:rFonts w:hint="default"/>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8953FCC"/>
    <w:multiLevelType w:val="multilevel"/>
    <w:tmpl w:val="8E6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5813C2"/>
    <w:multiLevelType w:val="hybridMultilevel"/>
    <w:tmpl w:val="923ED546"/>
    <w:lvl w:ilvl="0" w:tplc="F2463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836183"/>
    <w:multiLevelType w:val="multilevel"/>
    <w:tmpl w:val="521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573F2"/>
    <w:multiLevelType w:val="multilevel"/>
    <w:tmpl w:val="9B00E8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C00D2"/>
    <w:multiLevelType w:val="hybridMultilevel"/>
    <w:tmpl w:val="D18C7D72"/>
    <w:lvl w:ilvl="0" w:tplc="FCDC0BD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03535"/>
    <w:multiLevelType w:val="hybridMultilevel"/>
    <w:tmpl w:val="7990E74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7C1F7223"/>
    <w:multiLevelType w:val="multilevel"/>
    <w:tmpl w:val="09A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35812"/>
    <w:multiLevelType w:val="multilevel"/>
    <w:tmpl w:val="F88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661F7"/>
    <w:multiLevelType w:val="hybridMultilevel"/>
    <w:tmpl w:val="8A383096"/>
    <w:lvl w:ilvl="0" w:tplc="B4104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24"/>
  </w:num>
  <w:num w:numId="14">
    <w:abstractNumId w:val="0"/>
  </w:num>
  <w:num w:numId="15">
    <w:abstractNumId w:val="35"/>
  </w:num>
  <w:num w:numId="16">
    <w:abstractNumId w:val="13"/>
  </w:num>
  <w:num w:numId="17">
    <w:abstractNumId w:val="18"/>
  </w:num>
  <w:num w:numId="18">
    <w:abstractNumId w:val="31"/>
  </w:num>
  <w:num w:numId="19">
    <w:abstractNumId w:val="29"/>
  </w:num>
  <w:num w:numId="20">
    <w:abstractNumId w:val="25"/>
  </w:num>
  <w:num w:numId="21">
    <w:abstractNumId w:val="20"/>
  </w:num>
  <w:num w:numId="22">
    <w:abstractNumId w:val="26"/>
  </w:num>
  <w:num w:numId="23">
    <w:abstractNumId w:val="22"/>
  </w:num>
  <w:num w:numId="24">
    <w:abstractNumId w:val="23"/>
  </w:num>
  <w:num w:numId="25">
    <w:abstractNumId w:val="34"/>
  </w:num>
  <w:num w:numId="26">
    <w:abstractNumId w:val="21"/>
  </w:num>
  <w:num w:numId="27">
    <w:abstractNumId w:val="32"/>
  </w:num>
  <w:num w:numId="28">
    <w:abstractNumId w:val="36"/>
  </w:num>
  <w:num w:numId="29">
    <w:abstractNumId w:val="16"/>
  </w:num>
  <w:num w:numId="30">
    <w:abstractNumId w:val="37"/>
  </w:num>
  <w:num w:numId="31">
    <w:abstractNumId w:val="11"/>
  </w:num>
  <w:num w:numId="32">
    <w:abstractNumId w:val="30"/>
  </w:num>
  <w:num w:numId="33">
    <w:abstractNumId w:val="12"/>
  </w:num>
  <w:num w:numId="34">
    <w:abstractNumId w:val="19"/>
  </w:num>
  <w:num w:numId="35">
    <w:abstractNumId w:val="27"/>
  </w:num>
  <w:num w:numId="36">
    <w:abstractNumId w:val="27"/>
  </w:num>
  <w:num w:numId="37">
    <w:abstractNumId w:val="14"/>
    <w:lvlOverride w:ilvl="0">
      <w:lvl w:ilvl="0">
        <w:numFmt w:val="decimal"/>
        <w:lvlText w:val="%1."/>
        <w:lvlJc w:val="left"/>
      </w:lvl>
    </w:lvlOverride>
  </w:num>
  <w:num w:numId="38">
    <w:abstractNumId w:val="14"/>
    <w:lvlOverride w:ilvl="0">
      <w:lvl w:ilvl="0">
        <w:numFmt w:val="decimal"/>
        <w:lvlText w:val="%1."/>
        <w:lvlJc w:val="left"/>
      </w:lvl>
    </w:lvlOverride>
    <w:lvlOverride w:ilvl="1">
      <w:lvl w:ilvl="1">
        <w:numFmt w:val="lowerLetter"/>
        <w:lvlText w:val="%2."/>
        <w:lvlJc w:val="left"/>
      </w:lvl>
    </w:lvlOverride>
  </w:num>
  <w:num w:numId="39">
    <w:abstractNumId w:val="28"/>
    <w:lvlOverride w:ilvl="0">
      <w:lvl w:ilvl="0">
        <w:numFmt w:val="decimal"/>
        <w:lvlText w:val="%1."/>
        <w:lvlJc w:val="left"/>
      </w:lvl>
    </w:lvlOverride>
  </w:num>
  <w:num w:numId="40">
    <w:abstractNumId w:val="28"/>
    <w:lvlOverride w:ilvl="0">
      <w:lvl w:ilvl="0">
        <w:numFmt w:val="decimal"/>
        <w:lvlText w:val="%1."/>
        <w:lvlJc w:val="left"/>
      </w:lvl>
    </w:lvlOverride>
    <w:lvlOverride w:ilvl="1">
      <w:lvl w:ilvl="1">
        <w:numFmt w:val="lowerLetter"/>
        <w:lvlText w:val="%2."/>
        <w:lvlJc w:val="left"/>
      </w:lvl>
    </w:lvlOverride>
  </w:num>
  <w:num w:numId="41">
    <w:abstractNumId w:val="33"/>
    <w:lvlOverride w:ilvl="0">
      <w:lvl w:ilvl="0">
        <w:numFmt w:val="decimal"/>
        <w:lvlText w:val="%1."/>
        <w:lvlJc w:val="left"/>
      </w:lvl>
    </w:lvlOverride>
  </w:num>
  <w:num w:numId="42">
    <w:abstractNumId w:val="33"/>
    <w:lvlOverride w:ilvl="0">
      <w:lvl w:ilvl="0">
        <w:numFmt w:val="decimal"/>
        <w:lvlText w:val="%1."/>
        <w:lvlJc w:val="left"/>
      </w:lvl>
    </w:lvlOverride>
    <w:lvlOverride w:ilvl="1">
      <w:lvl w:ilvl="1">
        <w:numFmt w:val="lowerLetter"/>
        <w:lvlText w:val="%2."/>
        <w:lvlJc w:val="left"/>
      </w:lvl>
    </w:lvlOverride>
  </w:num>
  <w:num w:numId="43">
    <w:abstractNumId w:val="15"/>
    <w:lvlOverride w:ilvl="0">
      <w:lvl w:ilvl="0">
        <w:numFmt w:val="decimal"/>
        <w:lvlText w:val="%1."/>
        <w:lvlJc w:val="left"/>
      </w:lvl>
    </w:lvlOverride>
  </w:num>
  <w:num w:numId="44">
    <w:abstractNumId w:val="15"/>
    <w:lvlOverride w:ilvl="0">
      <w:lvl w:ilvl="0">
        <w:numFmt w:val="decimal"/>
        <w:lvlText w:val="%1."/>
        <w:lvlJc w:val="left"/>
      </w:lvl>
    </w:lvlOverride>
    <w:lvlOverride w:ilvl="1">
      <w:lvl w:ilvl="1">
        <w:numFmt w:val="lowerLetter"/>
        <w:lvlText w:val="%2."/>
        <w:lvlJc w:val="left"/>
      </w:lvl>
    </w:lvlOverride>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28"/>
    <w:rsid w:val="00040A88"/>
    <w:rsid w:val="00057479"/>
    <w:rsid w:val="00071595"/>
    <w:rsid w:val="00081CDB"/>
    <w:rsid w:val="000D21AE"/>
    <w:rsid w:val="000E5113"/>
    <w:rsid w:val="00104D4D"/>
    <w:rsid w:val="00104F1C"/>
    <w:rsid w:val="00111474"/>
    <w:rsid w:val="00112107"/>
    <w:rsid w:val="00122548"/>
    <w:rsid w:val="00123C9F"/>
    <w:rsid w:val="001751D6"/>
    <w:rsid w:val="001810F5"/>
    <w:rsid w:val="0018138C"/>
    <w:rsid w:val="0018188D"/>
    <w:rsid w:val="001B6F28"/>
    <w:rsid w:val="001D1A45"/>
    <w:rsid w:val="001E18E9"/>
    <w:rsid w:val="001E2489"/>
    <w:rsid w:val="001F0B46"/>
    <w:rsid w:val="00212280"/>
    <w:rsid w:val="00252961"/>
    <w:rsid w:val="00260591"/>
    <w:rsid w:val="00275AEC"/>
    <w:rsid w:val="0028399D"/>
    <w:rsid w:val="0028571C"/>
    <w:rsid w:val="002C0142"/>
    <w:rsid w:val="002C5809"/>
    <w:rsid w:val="002E2985"/>
    <w:rsid w:val="002E2EB2"/>
    <w:rsid w:val="002E4D37"/>
    <w:rsid w:val="002E7392"/>
    <w:rsid w:val="003507D2"/>
    <w:rsid w:val="003666F9"/>
    <w:rsid w:val="003B09D8"/>
    <w:rsid w:val="003C04C0"/>
    <w:rsid w:val="003C626D"/>
    <w:rsid w:val="003D1143"/>
    <w:rsid w:val="003D222C"/>
    <w:rsid w:val="003E0865"/>
    <w:rsid w:val="0040261D"/>
    <w:rsid w:val="00402CCB"/>
    <w:rsid w:val="00413A3E"/>
    <w:rsid w:val="004217D0"/>
    <w:rsid w:val="00447146"/>
    <w:rsid w:val="0045469F"/>
    <w:rsid w:val="00462CC5"/>
    <w:rsid w:val="004A4391"/>
    <w:rsid w:val="004B7A14"/>
    <w:rsid w:val="004D630D"/>
    <w:rsid w:val="004F1AB9"/>
    <w:rsid w:val="004F6C23"/>
    <w:rsid w:val="005374F6"/>
    <w:rsid w:val="0059279A"/>
    <w:rsid w:val="005C6485"/>
    <w:rsid w:val="00610F72"/>
    <w:rsid w:val="00617C9A"/>
    <w:rsid w:val="006503DB"/>
    <w:rsid w:val="00651244"/>
    <w:rsid w:val="00654800"/>
    <w:rsid w:val="0066253F"/>
    <w:rsid w:val="006B1354"/>
    <w:rsid w:val="006D12A3"/>
    <w:rsid w:val="006E7CDF"/>
    <w:rsid w:val="006F25FA"/>
    <w:rsid w:val="00703B01"/>
    <w:rsid w:val="00713094"/>
    <w:rsid w:val="00721D3E"/>
    <w:rsid w:val="00732B97"/>
    <w:rsid w:val="00735428"/>
    <w:rsid w:val="007400DC"/>
    <w:rsid w:val="007435E2"/>
    <w:rsid w:val="00767230"/>
    <w:rsid w:val="00794B49"/>
    <w:rsid w:val="007B11B9"/>
    <w:rsid w:val="007B3D01"/>
    <w:rsid w:val="007B7FF2"/>
    <w:rsid w:val="007D1B51"/>
    <w:rsid w:val="00800B90"/>
    <w:rsid w:val="008538E6"/>
    <w:rsid w:val="008579BA"/>
    <w:rsid w:val="0086222C"/>
    <w:rsid w:val="008712F4"/>
    <w:rsid w:val="008922C0"/>
    <w:rsid w:val="0089785B"/>
    <w:rsid w:val="008C7AC0"/>
    <w:rsid w:val="008E3DC8"/>
    <w:rsid w:val="009158C7"/>
    <w:rsid w:val="00977694"/>
    <w:rsid w:val="00994C52"/>
    <w:rsid w:val="00995659"/>
    <w:rsid w:val="009A7C72"/>
    <w:rsid w:val="009D454A"/>
    <w:rsid w:val="009D666B"/>
    <w:rsid w:val="00A15C0D"/>
    <w:rsid w:val="00A547FD"/>
    <w:rsid w:val="00A66313"/>
    <w:rsid w:val="00A71228"/>
    <w:rsid w:val="00A74226"/>
    <w:rsid w:val="00A750CA"/>
    <w:rsid w:val="00A81BC2"/>
    <w:rsid w:val="00A957BF"/>
    <w:rsid w:val="00A96D80"/>
    <w:rsid w:val="00AA0BF3"/>
    <w:rsid w:val="00AA1D92"/>
    <w:rsid w:val="00AA5B70"/>
    <w:rsid w:val="00AA5DEE"/>
    <w:rsid w:val="00AE12C3"/>
    <w:rsid w:val="00AE5A94"/>
    <w:rsid w:val="00AF2AE3"/>
    <w:rsid w:val="00AF4465"/>
    <w:rsid w:val="00B21CA6"/>
    <w:rsid w:val="00B34620"/>
    <w:rsid w:val="00B401E8"/>
    <w:rsid w:val="00B4222A"/>
    <w:rsid w:val="00B45BBD"/>
    <w:rsid w:val="00B542C2"/>
    <w:rsid w:val="00B616D7"/>
    <w:rsid w:val="00B7382B"/>
    <w:rsid w:val="00B75958"/>
    <w:rsid w:val="00B870FC"/>
    <w:rsid w:val="00B90965"/>
    <w:rsid w:val="00BB6BAF"/>
    <w:rsid w:val="00BC2C88"/>
    <w:rsid w:val="00BC5AC2"/>
    <w:rsid w:val="00BC7E5F"/>
    <w:rsid w:val="00BF656A"/>
    <w:rsid w:val="00C243E8"/>
    <w:rsid w:val="00C717B2"/>
    <w:rsid w:val="00C73CB2"/>
    <w:rsid w:val="00CE21F3"/>
    <w:rsid w:val="00CE3BC8"/>
    <w:rsid w:val="00CE5F86"/>
    <w:rsid w:val="00D26466"/>
    <w:rsid w:val="00D47E4C"/>
    <w:rsid w:val="00D5084C"/>
    <w:rsid w:val="00D66FE5"/>
    <w:rsid w:val="00D71EA4"/>
    <w:rsid w:val="00D77197"/>
    <w:rsid w:val="00D81324"/>
    <w:rsid w:val="00D90B2A"/>
    <w:rsid w:val="00DA049B"/>
    <w:rsid w:val="00DA2FEA"/>
    <w:rsid w:val="00DA4102"/>
    <w:rsid w:val="00DB42A5"/>
    <w:rsid w:val="00DD4CEE"/>
    <w:rsid w:val="00E37BB9"/>
    <w:rsid w:val="00E434A4"/>
    <w:rsid w:val="00E65994"/>
    <w:rsid w:val="00E85DF8"/>
    <w:rsid w:val="00EA51B7"/>
    <w:rsid w:val="00F01893"/>
    <w:rsid w:val="00F610F1"/>
    <w:rsid w:val="00F701CF"/>
    <w:rsid w:val="00F81CA1"/>
    <w:rsid w:val="00FC3A12"/>
    <w:rsid w:val="00FD79DC"/>
    <w:rsid w:val="00FD7BD4"/>
    <w:rsid w:val="00FE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0DF1E66"/>
  <w15:chartTrackingRefBased/>
  <w15:docId w15:val="{782C3A41-9333-4B4A-A092-9A00F2D2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pPr>
    <w:rPr>
      <w:rFonts w:ascii="Arial" w:hAnsi="Arial" w:cs="Arial"/>
      <w:sz w:val="24"/>
      <w:szCs w:val="24"/>
      <w:lang w:eastAsia="zh-CN"/>
    </w:rPr>
  </w:style>
  <w:style w:type="paragraph" w:styleId="Heading1">
    <w:name w:val="heading 1"/>
    <w:basedOn w:val="Normal"/>
    <w:next w:val="Normal"/>
    <w:qFormat/>
    <w:pPr>
      <w:keepNext/>
      <w:widowControl w:val="0"/>
      <w:numPr>
        <w:numId w:val="1"/>
      </w:numPr>
      <w:spacing w:before="240" w:after="60"/>
      <w:outlineLvl w:val="0"/>
    </w:pPr>
    <w:rPr>
      <w:rFonts w:eastAsia="Lucida Sans Unicode"/>
      <w:b/>
      <w:bCs/>
      <w:kern w:val="1"/>
      <w:sz w:val="32"/>
      <w:szCs w:val="32"/>
    </w:rPr>
  </w:style>
  <w:style w:type="paragraph" w:styleId="Heading2">
    <w:name w:val="heading 2"/>
    <w:basedOn w:val="Normal"/>
    <w:next w:val="Normal"/>
    <w:qFormat/>
    <w:pPr>
      <w:keepNext/>
      <w:widowControl w:val="0"/>
      <w:numPr>
        <w:ilvl w:val="1"/>
        <w:numId w:val="1"/>
      </w:numPr>
      <w:overflowPunct w:val="0"/>
      <w:autoSpaceDE w:val="0"/>
      <w:spacing w:before="120" w:after="60"/>
      <w:textAlignment w:val="baseline"/>
      <w:outlineLvl w:val="1"/>
    </w:pPr>
    <w:rPr>
      <w:b/>
    </w:rPr>
  </w:style>
  <w:style w:type="paragraph" w:styleId="Heading3">
    <w:name w:val="heading 3"/>
    <w:basedOn w:val="Normal"/>
    <w:next w:val="Normal"/>
    <w:qFormat/>
    <w:pPr>
      <w:keepNext/>
      <w:keepLines/>
      <w:numPr>
        <w:ilvl w:val="2"/>
        <w:numId w:val="1"/>
      </w:numPr>
      <w:spacing w:before="200" w:after="0" w:line="276" w:lineRule="auto"/>
      <w:outlineLvl w:val="2"/>
    </w:pPr>
    <w:rPr>
      <w:rFonts w:ascii="Cambria" w:hAnsi="Cambria" w:cs="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ucida Grande" w:eastAsia="ヒラギノ角ゴ Pro W3" w:hAnsi="Lucida Grande" w:cs="Symbol"/>
      <w:color w:val="000000"/>
      <w:position w:val="0"/>
      <w:sz w:val="24"/>
      <w:vertAlign w:val="baseline"/>
    </w:rPr>
  </w:style>
  <w:style w:type="character" w:customStyle="1" w:styleId="WW8Num2z1">
    <w:name w:val="WW8Num2z1"/>
    <w:rPr>
      <w:rFonts w:ascii="Courier New" w:eastAsia="ヒラギノ角ゴ Pro W3" w:hAnsi="Courier New" w:cs="Courier New"/>
      <w:color w:val="000000"/>
      <w:position w:val="0"/>
      <w:sz w:val="24"/>
      <w:vertAlign w:val="baseline"/>
    </w:rPr>
  </w:style>
  <w:style w:type="character" w:customStyle="1" w:styleId="WW8Num2z2">
    <w:name w:val="WW8Num2z2"/>
    <w:rPr>
      <w:rFonts w:ascii="Wingdings" w:eastAsia="ヒラギノ角ゴ Pro W3" w:hAnsi="Wingdings" w:cs="Wingdings"/>
      <w:color w:val="000000"/>
      <w:position w:val="0"/>
      <w:sz w:val="24"/>
      <w:vertAlign w:val="baseline"/>
    </w:rPr>
  </w:style>
  <w:style w:type="character" w:customStyle="1" w:styleId="WW8Num3z0">
    <w:name w:val="WW8Num3z0"/>
    <w:rPr>
      <w:rFonts w:ascii="Lucida Grande" w:eastAsia="ヒラギノ角ゴ Pro W3" w:hAnsi="Lucida Grande" w:cs="Symbol"/>
      <w:color w:val="000000"/>
      <w:position w:val="0"/>
      <w:sz w:val="24"/>
      <w:vertAlign w:val="baseline"/>
      <w:lang w:val="en-US"/>
    </w:rPr>
  </w:style>
  <w:style w:type="character" w:customStyle="1" w:styleId="WW8Num3z1">
    <w:name w:val="WW8Num3z1"/>
    <w:rPr>
      <w:rFonts w:ascii="Courier New" w:eastAsia="ヒラギノ角ゴ Pro W3" w:hAnsi="Courier New" w:cs="Courier New"/>
      <w:color w:val="000000"/>
      <w:position w:val="0"/>
      <w:sz w:val="24"/>
      <w:vertAlign w:val="baseline"/>
    </w:rPr>
  </w:style>
  <w:style w:type="character" w:customStyle="1" w:styleId="WW8Num3z2">
    <w:name w:val="WW8Num3z2"/>
    <w:rPr>
      <w:rFonts w:ascii="Wingdings" w:eastAsia="ヒラギノ角ゴ Pro W3" w:hAnsi="Wingdings" w:cs="Wingdings"/>
      <w:color w:val="000000"/>
      <w:position w:val="0"/>
      <w:sz w:val="24"/>
      <w:vertAlign w:val="baseline"/>
    </w:rPr>
  </w:style>
  <w:style w:type="character" w:customStyle="1" w:styleId="WW8Num4z0">
    <w:name w:val="WW8Num4z0"/>
    <w:rPr>
      <w:rFonts w:ascii="Lucida Grande" w:eastAsia="ヒラギノ角ゴ Pro W3" w:hAnsi="Lucida Grande" w:cs="Symbol"/>
      <w:color w:val="000000"/>
      <w:position w:val="0"/>
      <w:sz w:val="24"/>
      <w:vertAlign w:val="baseline"/>
    </w:rPr>
  </w:style>
  <w:style w:type="character" w:customStyle="1" w:styleId="WW8Num4z1">
    <w:name w:val="WW8Num4z1"/>
    <w:rPr>
      <w:color w:val="000000"/>
      <w:position w:val="0"/>
      <w:sz w:val="24"/>
      <w:vertAlign w:val="baseline"/>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eastAsia="Arial" w:cs="Arial"/>
      <w:w w:val="101"/>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spacing w:val="1"/>
      <w:w w:val="132"/>
      <w:sz w:val="22"/>
      <w:szCs w:val="22"/>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eastAsia="Arial" w:cs="Arial"/>
      <w:sz w:val="20"/>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Arial" w:hAnsi="Arial" w:cs="Arial"/>
      <w:w w:val="13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styleId="Hyperlink">
    <w:name w:val="Hyperlink"/>
    <w:rPr>
      <w:color w:val="0000FF"/>
      <w:u w:val="single"/>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character" w:customStyle="1" w:styleId="NoSpacingChar">
    <w:name w:val="No Spacing Char"/>
    <w:rPr>
      <w:rFonts w:ascii="Arial" w:hAnsi="Arial" w:cs="Arial"/>
      <w:sz w:val="24"/>
      <w:szCs w:val="24"/>
    </w:rPr>
  </w:style>
  <w:style w:type="character" w:customStyle="1" w:styleId="HeaderChar">
    <w:name w:val="Header Char"/>
    <w:rPr>
      <w:rFonts w:ascii="Arial" w:hAnsi="Arial" w:cs="Arial"/>
      <w:sz w:val="24"/>
      <w:szCs w:val="24"/>
    </w:rPr>
  </w:style>
  <w:style w:type="character" w:customStyle="1" w:styleId="Heading1Char">
    <w:name w:val="Heading 1 Char"/>
    <w:rPr>
      <w:rFonts w:ascii="Arial" w:eastAsia="Lucida Sans Unicode" w:hAnsi="Arial" w:cs="Arial"/>
      <w:b/>
      <w:bCs/>
      <w:kern w:val="1"/>
      <w:sz w:val="32"/>
      <w:szCs w:val="32"/>
    </w:rPr>
  </w:style>
  <w:style w:type="character" w:customStyle="1" w:styleId="Heading3Char">
    <w:name w:val="Heading 3 Char"/>
    <w:rPr>
      <w:rFonts w:ascii="Cambria" w:hAnsi="Cambria" w:cs="Cambria"/>
      <w:b/>
      <w:bCs/>
      <w:color w:val="4F81BD"/>
      <w:sz w:val="22"/>
      <w:szCs w:val="22"/>
    </w:rPr>
  </w:style>
  <w:style w:type="character" w:customStyle="1" w:styleId="Heading2Char">
    <w:name w:val="Heading 2 Char"/>
    <w:rPr>
      <w:rFonts w:ascii="Arial" w:hAnsi="Arial" w:cs="Arial"/>
      <w:b/>
      <w:sz w:val="24"/>
      <w:szCs w:val="24"/>
    </w:rPr>
  </w:style>
  <w:style w:type="character" w:customStyle="1" w:styleId="BalloonTextChar">
    <w:name w:val="Balloon Text Char"/>
    <w:rPr>
      <w:rFonts w:ascii="Tahoma" w:eastAsia="Calibri" w:hAnsi="Tahoma" w:cs="Tahoma"/>
      <w:sz w:val="16"/>
      <w:szCs w:val="16"/>
      <w:lang w:val="en-US"/>
    </w:rPr>
  </w:style>
  <w:style w:type="character" w:customStyle="1" w:styleId="FooterChar">
    <w:name w:val="Footer Char"/>
    <w:rPr>
      <w:rFonts w:ascii="Arial" w:hAnsi="Arial" w:cs="Arial"/>
      <w:sz w:val="24"/>
      <w:szCs w:val="24"/>
    </w:rPr>
  </w:style>
  <w:style w:type="character" w:customStyle="1" w:styleId="IndexLink">
    <w:name w:val="Index Link"/>
  </w:style>
  <w:style w:type="character" w:styleId="Strong">
    <w:name w:val="Strong"/>
    <w:uiPriority w:val="22"/>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Normal"/>
    <w:pPr>
      <w:spacing w:before="240" w:after="60"/>
      <w:jc w:val="center"/>
    </w:pPr>
    <w:rPr>
      <w:rFonts w:ascii="Cambria" w:hAnsi="Cambria" w:cs="Times New Roman"/>
      <w:b/>
      <w:bCs/>
      <w:kern w:val="1"/>
      <w:sz w:val="32"/>
      <w:szCs w:val="32"/>
    </w:rPr>
  </w:style>
  <w:style w:type="paragraph" w:styleId="BodyText">
    <w:name w:val="Body Text"/>
    <w:basedOn w:val="Normal"/>
  </w:style>
  <w:style w:type="paragraph" w:styleId="List">
    <w:name w:val="List"/>
    <w:basedOn w:val="BodyText"/>
    <w:rPr>
      <w:rFonts w:cs="Mangal"/>
    </w:rPr>
  </w:style>
  <w:style w:type="paragraph" w:styleId="Caption">
    <w:name w:val="caption"/>
    <w:basedOn w:val="Normal"/>
    <w:qFormat/>
    <w:pPr>
      <w:widowControl w:val="0"/>
      <w:suppressLineNumbers/>
      <w:spacing w:before="120"/>
    </w:pPr>
    <w:rPr>
      <w:rFonts w:ascii="Times New Roman" w:eastAsia="Lucida Sans Unicode" w:hAnsi="Times New Roman" w:cs="Tahoma"/>
      <w:i/>
      <w:iCs/>
      <w:kern w:val="1"/>
    </w:rPr>
  </w:style>
  <w:style w:type="paragraph" w:customStyle="1" w:styleId="Index">
    <w:name w:val="Index"/>
    <w:pPr>
      <w:suppressAutoHyphens/>
    </w:pPr>
    <w:rPr>
      <w:rFonts w:ascii="Arial Bold" w:eastAsia="ヒラギノ角ゴ Pro W3" w:hAnsi="Arial Bold" w:cs="Arial Bold"/>
      <w:color w:val="000000"/>
      <w:sz w:val="24"/>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qFormat/>
    <w:pPr>
      <w:spacing w:after="60"/>
      <w:jc w:val="center"/>
    </w:pPr>
    <w:rPr>
      <w:rFonts w:ascii="Cambria" w:hAnsi="Cambria" w:cs="Times New Roman"/>
    </w:rPr>
  </w:style>
  <w:style w:type="paragraph" w:styleId="NoSpacing">
    <w:name w:val="No Spacing"/>
    <w:qFormat/>
    <w:pPr>
      <w:suppressAutoHyphens/>
    </w:pPr>
    <w:rPr>
      <w:rFonts w:ascii="Arial" w:hAnsi="Arial" w:cs="Arial"/>
      <w:sz w:val="24"/>
      <w:szCs w:val="24"/>
      <w:lang w:eastAsia="zh-CN"/>
    </w:rPr>
  </w:style>
  <w:style w:type="paragraph" w:styleId="ListParagraph">
    <w:name w:val="List Paragraph"/>
    <w:basedOn w:val="Normal"/>
    <w:uiPriority w:val="99"/>
    <w:qFormat/>
    <w:pPr>
      <w:spacing w:after="200" w:line="276" w:lineRule="auto"/>
      <w:ind w:left="720"/>
      <w:contextualSpacing/>
    </w:pPr>
    <w:rPr>
      <w:rFonts w:ascii="Calibri" w:eastAsia="Calibri" w:hAnsi="Calibri" w:cs="Calibri"/>
      <w:sz w:val="22"/>
      <w:szCs w:val="22"/>
    </w:rPr>
  </w:style>
  <w:style w:type="paragraph" w:styleId="BalloonText">
    <w:name w:val="Balloon Text"/>
    <w:basedOn w:val="Normal"/>
    <w:pPr>
      <w:widowControl w:val="0"/>
      <w:spacing w:after="0"/>
    </w:pPr>
    <w:rPr>
      <w:rFonts w:ascii="Tahoma" w:eastAsia="Calibri" w:hAnsi="Tahoma" w:cs="Tahoma"/>
      <w:sz w:val="16"/>
      <w:szCs w:val="16"/>
      <w:lang w:val="en-US"/>
    </w:rPr>
  </w:style>
  <w:style w:type="paragraph" w:styleId="TOCHeading">
    <w:name w:val="TOC Heading"/>
    <w:basedOn w:val="Heading1"/>
    <w:next w:val="Normal"/>
    <w:qFormat/>
    <w:pPr>
      <w:keepLines/>
      <w:widowControl/>
      <w:numPr>
        <w:numId w:val="0"/>
      </w:numPr>
      <w:suppressAutoHyphens w:val="0"/>
      <w:spacing w:before="480" w:after="0" w:line="276" w:lineRule="auto"/>
      <w:outlineLvl w:val="9"/>
    </w:pPr>
    <w:rPr>
      <w:rFonts w:ascii="Cambria" w:eastAsia="MS Gothic" w:hAnsi="Cambria" w:cs="Times New Roman"/>
      <w:color w:val="365F91"/>
      <w:sz w:val="28"/>
      <w:szCs w:val="28"/>
      <w:lang w:val="en-US" w:eastAsia="ja-JP"/>
    </w:rPr>
  </w:style>
  <w:style w:type="paragraph" w:styleId="TOC1">
    <w:name w:val="toc 1"/>
    <w:basedOn w:val="Normal"/>
    <w:next w:val="Normal"/>
  </w:style>
  <w:style w:type="paragraph" w:styleId="TOC3">
    <w:name w:val="toc 3"/>
    <w:basedOn w:val="Normal"/>
    <w:next w:val="Normal"/>
    <w:pPr>
      <w:ind w:left="480"/>
    </w:pPr>
  </w:style>
  <w:style w:type="paragraph" w:styleId="TOC2">
    <w:name w:val="toc 2"/>
    <w:basedOn w:val="Normal"/>
    <w:next w:val="Normal"/>
    <w:pPr>
      <w:ind w:left="240"/>
    </w:pPr>
  </w:style>
  <w:style w:type="paragraph" w:customStyle="1" w:styleId="yiv9326877393msonormal">
    <w:name w:val="yiv9326877393msonormal"/>
    <w:basedOn w:val="Normal"/>
    <w:pPr>
      <w:spacing w:before="280" w:after="280"/>
    </w:pPr>
    <w:rPr>
      <w:rFonts w:ascii="Times New Roman" w:hAnsi="Times New Roman" w:cs="Times New Roman"/>
    </w:rPr>
  </w:style>
  <w:style w:type="paragraph" w:customStyle="1" w:styleId="BodyText21">
    <w:name w:val="Body Text 21"/>
    <w:pPr>
      <w:suppressAutoHyphens/>
      <w:jc w:val="both"/>
    </w:pPr>
    <w:rPr>
      <w:rFonts w:ascii="Arial Bold" w:eastAsia="ヒラギノ角ゴ Pro W3" w:hAnsi="Arial Bold" w:cs="Arial Bold"/>
      <w:color w:val="000000"/>
      <w:sz w:val="24"/>
      <w:lang w:eastAsia="zh-CN"/>
    </w:rPr>
  </w:style>
  <w:style w:type="paragraph" w:customStyle="1" w:styleId="Default">
    <w:name w:val="Default"/>
    <w:uiPriority w:val="99"/>
    <w:pPr>
      <w:suppressAutoHyphens/>
      <w:autoSpaceDE w:val="0"/>
    </w:pPr>
    <w:rPr>
      <w:rFonts w:ascii="Arial" w:hAnsi="Arial" w:cs="Arial"/>
      <w:color w:val="000000"/>
      <w:sz w:val="24"/>
      <w:szCs w:val="24"/>
      <w:lang w:eastAsia="zh-CN"/>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HeaderLeft">
    <w:name w:val="Header Left"/>
    <w:basedOn w:val="Normal"/>
    <w:pPr>
      <w:suppressLineNumbers/>
      <w:tabs>
        <w:tab w:val="center" w:pos="4873"/>
        <w:tab w:val="right" w:pos="9746"/>
      </w:tabs>
    </w:pPr>
  </w:style>
  <w:style w:type="paragraph" w:styleId="EnvelopeReturn">
    <w:name w:val="envelope return"/>
    <w:basedOn w:val="Normal"/>
    <w:pPr>
      <w:suppressLineNumbers/>
    </w:pPr>
    <w:rPr>
      <w:i/>
      <w:iCs/>
    </w:rPr>
  </w:style>
  <w:style w:type="table" w:styleId="LightShading">
    <w:name w:val="Light Shading"/>
    <w:basedOn w:val="TableNormal"/>
    <w:uiPriority w:val="60"/>
    <w:rsid w:val="00A750CA"/>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F61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2789">
      <w:bodyDiv w:val="1"/>
      <w:marLeft w:val="0"/>
      <w:marRight w:val="0"/>
      <w:marTop w:val="0"/>
      <w:marBottom w:val="0"/>
      <w:divBdr>
        <w:top w:val="none" w:sz="0" w:space="0" w:color="auto"/>
        <w:left w:val="none" w:sz="0" w:space="0" w:color="auto"/>
        <w:bottom w:val="none" w:sz="0" w:space="0" w:color="auto"/>
        <w:right w:val="none" w:sz="0" w:space="0" w:color="auto"/>
      </w:divBdr>
    </w:div>
    <w:div w:id="517544965">
      <w:bodyDiv w:val="1"/>
      <w:marLeft w:val="0"/>
      <w:marRight w:val="0"/>
      <w:marTop w:val="0"/>
      <w:marBottom w:val="0"/>
      <w:divBdr>
        <w:top w:val="none" w:sz="0" w:space="0" w:color="auto"/>
        <w:left w:val="none" w:sz="0" w:space="0" w:color="auto"/>
        <w:bottom w:val="none" w:sz="0" w:space="0" w:color="auto"/>
        <w:right w:val="none" w:sz="0" w:space="0" w:color="auto"/>
      </w:divBdr>
      <w:divsChild>
        <w:div w:id="1634404940">
          <w:marLeft w:val="0"/>
          <w:marRight w:val="0"/>
          <w:marTop w:val="0"/>
          <w:marBottom w:val="0"/>
          <w:divBdr>
            <w:top w:val="none" w:sz="0" w:space="0" w:color="auto"/>
            <w:left w:val="none" w:sz="0" w:space="0" w:color="auto"/>
            <w:bottom w:val="none" w:sz="0" w:space="0" w:color="auto"/>
            <w:right w:val="none" w:sz="0" w:space="0" w:color="auto"/>
          </w:divBdr>
          <w:divsChild>
            <w:div w:id="1936018583">
              <w:marLeft w:val="0"/>
              <w:marRight w:val="0"/>
              <w:marTop w:val="0"/>
              <w:marBottom w:val="0"/>
              <w:divBdr>
                <w:top w:val="none" w:sz="0" w:space="0" w:color="auto"/>
                <w:left w:val="none" w:sz="0" w:space="0" w:color="auto"/>
                <w:bottom w:val="none" w:sz="0" w:space="0" w:color="auto"/>
                <w:right w:val="none" w:sz="0" w:space="0" w:color="auto"/>
              </w:divBdr>
              <w:divsChild>
                <w:div w:id="1011878399">
                  <w:marLeft w:val="0"/>
                  <w:marRight w:val="0"/>
                  <w:marTop w:val="0"/>
                  <w:marBottom w:val="0"/>
                  <w:divBdr>
                    <w:top w:val="none" w:sz="0" w:space="0" w:color="auto"/>
                    <w:left w:val="none" w:sz="0" w:space="0" w:color="auto"/>
                    <w:bottom w:val="none" w:sz="0" w:space="0" w:color="auto"/>
                    <w:right w:val="none" w:sz="0" w:space="0" w:color="auto"/>
                  </w:divBdr>
                  <w:divsChild>
                    <w:div w:id="1993631576">
                      <w:marLeft w:val="0"/>
                      <w:marRight w:val="0"/>
                      <w:marTop w:val="0"/>
                      <w:marBottom w:val="0"/>
                      <w:divBdr>
                        <w:top w:val="none" w:sz="0" w:space="0" w:color="auto"/>
                        <w:left w:val="none" w:sz="0" w:space="0" w:color="auto"/>
                        <w:bottom w:val="none" w:sz="0" w:space="0" w:color="auto"/>
                        <w:right w:val="none" w:sz="0" w:space="0" w:color="auto"/>
                      </w:divBdr>
                      <w:divsChild>
                        <w:div w:id="86776987">
                          <w:marLeft w:val="0"/>
                          <w:marRight w:val="0"/>
                          <w:marTop w:val="0"/>
                          <w:marBottom w:val="0"/>
                          <w:divBdr>
                            <w:top w:val="none" w:sz="0" w:space="0" w:color="auto"/>
                            <w:left w:val="none" w:sz="0" w:space="0" w:color="auto"/>
                            <w:bottom w:val="none" w:sz="0" w:space="0" w:color="auto"/>
                            <w:right w:val="none" w:sz="0" w:space="0" w:color="auto"/>
                          </w:divBdr>
                          <w:divsChild>
                            <w:div w:id="473302613">
                              <w:marLeft w:val="0"/>
                              <w:marRight w:val="-100"/>
                              <w:marTop w:val="0"/>
                              <w:marBottom w:val="0"/>
                              <w:divBdr>
                                <w:top w:val="none" w:sz="0" w:space="0" w:color="auto"/>
                                <w:left w:val="none" w:sz="0" w:space="0" w:color="auto"/>
                                <w:bottom w:val="none" w:sz="0" w:space="0" w:color="auto"/>
                                <w:right w:val="none" w:sz="0" w:space="0" w:color="auto"/>
                              </w:divBdr>
                              <w:divsChild>
                                <w:div w:id="1017536903">
                                  <w:marLeft w:val="0"/>
                                  <w:marRight w:val="0"/>
                                  <w:marTop w:val="0"/>
                                  <w:marBottom w:val="0"/>
                                  <w:divBdr>
                                    <w:top w:val="none" w:sz="0" w:space="0" w:color="auto"/>
                                    <w:left w:val="none" w:sz="0" w:space="0" w:color="auto"/>
                                    <w:bottom w:val="none" w:sz="0" w:space="0" w:color="auto"/>
                                    <w:right w:val="none" w:sz="0" w:space="0" w:color="auto"/>
                                  </w:divBdr>
                                  <w:divsChild>
                                    <w:div w:id="1246066217">
                                      <w:marLeft w:val="0"/>
                                      <w:marRight w:val="0"/>
                                      <w:marTop w:val="0"/>
                                      <w:marBottom w:val="0"/>
                                      <w:divBdr>
                                        <w:top w:val="none" w:sz="0" w:space="0" w:color="auto"/>
                                        <w:left w:val="none" w:sz="0" w:space="0" w:color="auto"/>
                                        <w:bottom w:val="none" w:sz="0" w:space="0" w:color="auto"/>
                                        <w:right w:val="none" w:sz="0" w:space="0" w:color="auto"/>
                                      </w:divBdr>
                                      <w:divsChild>
                                        <w:div w:id="551307498">
                                          <w:marLeft w:val="0"/>
                                          <w:marRight w:val="0"/>
                                          <w:marTop w:val="0"/>
                                          <w:marBottom w:val="0"/>
                                          <w:divBdr>
                                            <w:top w:val="none" w:sz="0" w:space="0" w:color="auto"/>
                                            <w:left w:val="none" w:sz="0" w:space="0" w:color="auto"/>
                                            <w:bottom w:val="none" w:sz="0" w:space="0" w:color="auto"/>
                                            <w:right w:val="none" w:sz="0" w:space="0" w:color="auto"/>
                                          </w:divBdr>
                                          <w:divsChild>
                                            <w:div w:id="1048918651">
                                              <w:marLeft w:val="0"/>
                                              <w:marRight w:val="0"/>
                                              <w:marTop w:val="0"/>
                                              <w:marBottom w:val="0"/>
                                              <w:divBdr>
                                                <w:top w:val="none" w:sz="0" w:space="0" w:color="auto"/>
                                                <w:left w:val="none" w:sz="0" w:space="0" w:color="auto"/>
                                                <w:bottom w:val="none" w:sz="0" w:space="0" w:color="auto"/>
                                                <w:right w:val="none" w:sz="0" w:space="0" w:color="auto"/>
                                              </w:divBdr>
                                              <w:divsChild>
                                                <w:div w:id="1733305775">
                                                  <w:marLeft w:val="0"/>
                                                  <w:marRight w:val="0"/>
                                                  <w:marTop w:val="0"/>
                                                  <w:marBottom w:val="0"/>
                                                  <w:divBdr>
                                                    <w:top w:val="none" w:sz="0" w:space="0" w:color="auto"/>
                                                    <w:left w:val="none" w:sz="0" w:space="0" w:color="auto"/>
                                                    <w:bottom w:val="none" w:sz="0" w:space="0" w:color="auto"/>
                                                    <w:right w:val="none" w:sz="0" w:space="0" w:color="auto"/>
                                                  </w:divBdr>
                                                  <w:divsChild>
                                                    <w:div w:id="2085448951">
                                                      <w:marLeft w:val="0"/>
                                                      <w:marRight w:val="0"/>
                                                      <w:marTop w:val="0"/>
                                                      <w:marBottom w:val="0"/>
                                                      <w:divBdr>
                                                        <w:top w:val="none" w:sz="0" w:space="0" w:color="auto"/>
                                                        <w:left w:val="none" w:sz="0" w:space="0" w:color="auto"/>
                                                        <w:bottom w:val="none" w:sz="0" w:space="0" w:color="auto"/>
                                                        <w:right w:val="none" w:sz="0" w:space="0" w:color="auto"/>
                                                      </w:divBdr>
                                                      <w:divsChild>
                                                        <w:div w:id="1225871732">
                                                          <w:marLeft w:val="0"/>
                                                          <w:marRight w:val="0"/>
                                                          <w:marTop w:val="0"/>
                                                          <w:marBottom w:val="0"/>
                                                          <w:divBdr>
                                                            <w:top w:val="none" w:sz="0" w:space="0" w:color="auto"/>
                                                            <w:left w:val="none" w:sz="0" w:space="0" w:color="auto"/>
                                                            <w:bottom w:val="none" w:sz="0" w:space="0" w:color="auto"/>
                                                            <w:right w:val="none" w:sz="0" w:space="0" w:color="auto"/>
                                                          </w:divBdr>
                                                          <w:divsChild>
                                                            <w:div w:id="11312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345731">
      <w:bodyDiv w:val="1"/>
      <w:marLeft w:val="0"/>
      <w:marRight w:val="0"/>
      <w:marTop w:val="0"/>
      <w:marBottom w:val="0"/>
      <w:divBdr>
        <w:top w:val="none" w:sz="0" w:space="0" w:color="auto"/>
        <w:left w:val="none" w:sz="0" w:space="0" w:color="auto"/>
        <w:bottom w:val="none" w:sz="0" w:space="0" w:color="auto"/>
        <w:right w:val="none" w:sz="0" w:space="0" w:color="auto"/>
      </w:divBdr>
    </w:div>
    <w:div w:id="1546210346">
      <w:bodyDiv w:val="1"/>
      <w:marLeft w:val="0"/>
      <w:marRight w:val="0"/>
      <w:marTop w:val="0"/>
      <w:marBottom w:val="0"/>
      <w:divBdr>
        <w:top w:val="none" w:sz="0" w:space="0" w:color="auto"/>
        <w:left w:val="none" w:sz="0" w:space="0" w:color="auto"/>
        <w:bottom w:val="none" w:sz="0" w:space="0" w:color="auto"/>
        <w:right w:val="none" w:sz="0" w:space="0" w:color="auto"/>
      </w:divBdr>
    </w:div>
    <w:div w:id="1641571306">
      <w:bodyDiv w:val="1"/>
      <w:marLeft w:val="0"/>
      <w:marRight w:val="0"/>
      <w:marTop w:val="0"/>
      <w:marBottom w:val="0"/>
      <w:divBdr>
        <w:top w:val="none" w:sz="0" w:space="0" w:color="auto"/>
        <w:left w:val="none" w:sz="0" w:space="0" w:color="auto"/>
        <w:bottom w:val="none" w:sz="0" w:space="0" w:color="auto"/>
        <w:right w:val="none" w:sz="0" w:space="0" w:color="auto"/>
      </w:divBdr>
    </w:div>
    <w:div w:id="20558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wheelsforwellbeing.org.uk" TargetMode="External"/><Relationship Id="rId18" Type="http://schemas.openxmlformats.org/officeDocument/2006/relationships/hyperlink" Target="https://wheelsforwellbeing.org.uk/campaigning/gui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beyondthebicycle.org.uk/" TargetMode="External"/><Relationship Id="rId25" Type="http://schemas.openxmlformats.org/officeDocument/2006/relationships/hyperlink" Target="https://beyondbicycle.wordpres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eelsforwellbeing.org.uk" TargetMode="External"/><Relationship Id="rId20" Type="http://schemas.openxmlformats.org/officeDocument/2006/relationships/diagramData" Target="diagrams/data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Colors" Target="diagrams/colors1.xm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heelsforwellbeing.org.uk/wp-content/uploads/2022/05/Disability-and-Cycling-Report-of-2021-national-survey-results.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sabelle@wheelsforwellbeing.org.uk" TargetMode="External"/><Relationship Id="rId22" Type="http://schemas.openxmlformats.org/officeDocument/2006/relationships/diagramQuickStyle" Target="diagrams/quickStyle1.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Application%20Data\Microsoft\Templates\wfwLetter4.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3717D1-C6B4-4B80-B64E-5F6544EE9FC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8344FC7-524D-4FA6-833C-98E648E1242A}">
      <dgm:prSet phldrT="[Text]"/>
      <dgm:spPr/>
      <dgm:t>
        <a:bodyPr/>
        <a:lstStyle/>
        <a:p>
          <a:pPr algn="ctr"/>
          <a:r>
            <a:rPr lang="en-GB" b="1" dirty="0"/>
            <a:t>Trustees Board</a:t>
          </a:r>
        </a:p>
      </dgm:t>
    </dgm:pt>
    <dgm:pt modelId="{74677C3C-D3D4-4402-A2F6-E107359854FA}" type="parTrans" cxnId="{A3B8A91C-4745-4E96-85AD-48CEF943905B}">
      <dgm:prSet/>
      <dgm:spPr/>
      <dgm:t>
        <a:bodyPr/>
        <a:lstStyle/>
        <a:p>
          <a:pPr algn="ctr"/>
          <a:endParaRPr lang="en-GB"/>
        </a:p>
      </dgm:t>
    </dgm:pt>
    <dgm:pt modelId="{9CABCB85-6F03-44CD-ABB4-E2978FC1EB2A}" type="sibTrans" cxnId="{A3B8A91C-4745-4E96-85AD-48CEF943905B}">
      <dgm:prSet/>
      <dgm:spPr/>
      <dgm:t>
        <a:bodyPr/>
        <a:lstStyle/>
        <a:p>
          <a:pPr algn="ctr"/>
          <a:endParaRPr lang="en-GB"/>
        </a:p>
      </dgm:t>
    </dgm:pt>
    <dgm:pt modelId="{D5B1D2BA-10EA-4F5F-828F-516F573B2A4B}">
      <dgm:prSet phldrT="[Text]"/>
      <dgm:spPr>
        <a:solidFill>
          <a:schemeClr val="accent1"/>
        </a:solidFill>
      </dgm:spPr>
      <dgm:t>
        <a:bodyPr/>
        <a:lstStyle/>
        <a:p>
          <a:pPr algn="ctr"/>
          <a:r>
            <a:rPr lang="en-GB" b="1" dirty="0">
              <a:solidFill>
                <a:schemeClr val="bg1"/>
              </a:solidFill>
            </a:rPr>
            <a:t>3 x Session </a:t>
          </a:r>
        </a:p>
        <a:p>
          <a:pPr algn="ctr"/>
          <a:r>
            <a:rPr lang="en-GB" b="1" dirty="0">
              <a:solidFill>
                <a:schemeClr val="bg1"/>
              </a:solidFill>
            </a:rPr>
            <a:t>Managers (pt)</a:t>
          </a:r>
        </a:p>
      </dgm:t>
    </dgm:pt>
    <dgm:pt modelId="{96F0F1DA-F631-4602-B662-B897C4B636E6}" type="parTrans" cxnId="{07C0C56D-49E7-47DA-AF83-8A8D08C3E913}">
      <dgm:prSet/>
      <dgm:spPr/>
      <dgm:t>
        <a:bodyPr/>
        <a:lstStyle/>
        <a:p>
          <a:pPr algn="ctr"/>
          <a:endParaRPr lang="en-GB"/>
        </a:p>
      </dgm:t>
    </dgm:pt>
    <dgm:pt modelId="{7A38E3EB-D286-4656-AB73-B1731A4D1034}" type="sibTrans" cxnId="{07C0C56D-49E7-47DA-AF83-8A8D08C3E913}">
      <dgm:prSet/>
      <dgm:spPr/>
      <dgm:t>
        <a:bodyPr/>
        <a:lstStyle/>
        <a:p>
          <a:pPr algn="ctr"/>
          <a:endParaRPr lang="en-GB"/>
        </a:p>
      </dgm:t>
    </dgm:pt>
    <dgm:pt modelId="{12C0AFC2-A5F8-4BE9-95CB-0E8A23242D94}">
      <dgm:prSet phldrT="[Text]"/>
      <dgm:spPr/>
      <dgm:t>
        <a:bodyPr/>
        <a:lstStyle/>
        <a:p>
          <a:pPr algn="ctr"/>
          <a:r>
            <a:rPr lang="en-GB" b="1" dirty="0"/>
            <a:t>Cycle Instructors</a:t>
          </a:r>
        </a:p>
        <a:p>
          <a:pPr algn="ctr"/>
          <a:r>
            <a:rPr lang="en-GB" b="1" dirty="0"/>
            <a:t>(sessional)</a:t>
          </a:r>
        </a:p>
      </dgm:t>
    </dgm:pt>
    <dgm:pt modelId="{7FD7436B-E4E9-4BFF-8568-27C7BE6E221A}" type="parTrans" cxnId="{F98F0BCB-0A4A-4770-A71D-6884793E51F3}">
      <dgm:prSet/>
      <dgm:spPr/>
      <dgm:t>
        <a:bodyPr/>
        <a:lstStyle/>
        <a:p>
          <a:pPr algn="ctr"/>
          <a:endParaRPr lang="en-GB"/>
        </a:p>
      </dgm:t>
    </dgm:pt>
    <dgm:pt modelId="{5D210926-D5DC-4AA4-9AB7-C4D2BC6975AF}" type="sibTrans" cxnId="{F98F0BCB-0A4A-4770-A71D-6884793E51F3}">
      <dgm:prSet/>
      <dgm:spPr/>
      <dgm:t>
        <a:bodyPr/>
        <a:lstStyle/>
        <a:p>
          <a:pPr algn="ctr"/>
          <a:endParaRPr lang="en-GB"/>
        </a:p>
      </dgm:t>
    </dgm:pt>
    <dgm:pt modelId="{329E0951-CC08-4E52-A462-743D1360D5EE}">
      <dgm:prSet phldrT="[Text]"/>
      <dgm:spPr/>
      <dgm:t>
        <a:bodyPr/>
        <a:lstStyle/>
        <a:p>
          <a:pPr algn="ctr"/>
          <a:r>
            <a:rPr lang="en-GB" b="1" dirty="0"/>
            <a:t>Mechanic</a:t>
          </a:r>
        </a:p>
      </dgm:t>
    </dgm:pt>
    <dgm:pt modelId="{2288B6D0-8544-4C48-8013-0C02FE7180D7}" type="parTrans" cxnId="{91A2FCB7-8CF8-435F-848E-AF533AFD4DDD}">
      <dgm:prSet/>
      <dgm:spPr/>
      <dgm:t>
        <a:bodyPr/>
        <a:lstStyle/>
        <a:p>
          <a:pPr algn="ctr"/>
          <a:endParaRPr lang="en-GB"/>
        </a:p>
      </dgm:t>
    </dgm:pt>
    <dgm:pt modelId="{3BA9D7EF-2306-483B-AD91-75EAE1ED4C38}" type="sibTrans" cxnId="{91A2FCB7-8CF8-435F-848E-AF533AFD4DDD}">
      <dgm:prSet/>
      <dgm:spPr/>
      <dgm:t>
        <a:bodyPr/>
        <a:lstStyle/>
        <a:p>
          <a:pPr algn="ctr"/>
          <a:endParaRPr lang="en-GB"/>
        </a:p>
      </dgm:t>
    </dgm:pt>
    <dgm:pt modelId="{2AA97D23-6BF0-48D8-A125-B49D7B676558}">
      <dgm:prSet phldrT="[Text]"/>
      <dgm:spPr/>
      <dgm:t>
        <a:bodyPr/>
        <a:lstStyle/>
        <a:p>
          <a:pPr algn="ctr"/>
          <a:r>
            <a:rPr lang="en-GB" b="1" dirty="0"/>
            <a:t>Session </a:t>
          </a:r>
        </a:p>
        <a:p>
          <a:pPr algn="ctr"/>
          <a:r>
            <a:rPr lang="en-GB" b="1" dirty="0"/>
            <a:t>Volunteers</a:t>
          </a:r>
        </a:p>
      </dgm:t>
    </dgm:pt>
    <dgm:pt modelId="{67563D28-D5B3-475F-8913-D30A58CD4D07}" type="parTrans" cxnId="{AC4243E6-E924-405F-A0A3-C78203A3AB41}">
      <dgm:prSet/>
      <dgm:spPr/>
      <dgm:t>
        <a:bodyPr/>
        <a:lstStyle/>
        <a:p>
          <a:pPr algn="ctr"/>
          <a:endParaRPr lang="en-GB"/>
        </a:p>
      </dgm:t>
    </dgm:pt>
    <dgm:pt modelId="{BC96479F-49D5-464A-9CC0-AA40393A4BEA}" type="sibTrans" cxnId="{AC4243E6-E924-405F-A0A3-C78203A3AB41}">
      <dgm:prSet/>
      <dgm:spPr/>
      <dgm:t>
        <a:bodyPr/>
        <a:lstStyle/>
        <a:p>
          <a:pPr algn="ctr"/>
          <a:endParaRPr lang="en-GB"/>
        </a:p>
      </dgm:t>
    </dgm:pt>
    <dgm:pt modelId="{E1E987EC-B9E9-4A1D-A77E-2457D43D159F}">
      <dgm:prSet phldrT="[Text]"/>
      <dgm:spPr/>
      <dgm:t>
        <a:bodyPr/>
        <a:lstStyle/>
        <a:p>
          <a:pPr algn="ctr"/>
          <a:r>
            <a:rPr lang="en-GB" b="1" dirty="0"/>
            <a:t>Director</a:t>
          </a:r>
        </a:p>
      </dgm:t>
    </dgm:pt>
    <dgm:pt modelId="{85CD5ECE-C489-46F4-9639-FB28A5D21587}" type="parTrans" cxnId="{FB3D0BAF-B22A-4C5C-ABBC-ABF45B364F20}">
      <dgm:prSet/>
      <dgm:spPr/>
      <dgm:t>
        <a:bodyPr/>
        <a:lstStyle/>
        <a:p>
          <a:pPr algn="ctr"/>
          <a:endParaRPr lang="en-GB"/>
        </a:p>
      </dgm:t>
    </dgm:pt>
    <dgm:pt modelId="{CFE55E92-0C6F-46C1-92A4-DD3A72D5F37A}" type="sibTrans" cxnId="{FB3D0BAF-B22A-4C5C-ABBC-ABF45B364F20}">
      <dgm:prSet/>
      <dgm:spPr/>
      <dgm:t>
        <a:bodyPr/>
        <a:lstStyle/>
        <a:p>
          <a:pPr algn="ctr"/>
          <a:endParaRPr lang="en-GB"/>
        </a:p>
      </dgm:t>
    </dgm:pt>
    <dgm:pt modelId="{AC4FFDBC-1832-4F29-9B89-A88FB7BC3BE7}">
      <dgm:prSet/>
      <dgm:spPr>
        <a:solidFill>
          <a:schemeClr val="accent4"/>
        </a:solidFill>
        <a:ln>
          <a:solidFill>
            <a:schemeClr val="accent4"/>
          </a:solidFill>
        </a:ln>
      </dgm:spPr>
      <dgm:t>
        <a:bodyPr/>
        <a:lstStyle/>
        <a:p>
          <a:pPr algn="ctr"/>
          <a:r>
            <a:rPr lang="en-GB" b="1" dirty="0">
              <a:solidFill>
                <a:sysClr val="windowText" lastClr="000000"/>
              </a:solidFill>
            </a:rPr>
            <a:t>2x Campaigns &amp; Policy Officers</a:t>
          </a:r>
        </a:p>
        <a:p>
          <a:pPr algn="ctr"/>
          <a:r>
            <a:rPr lang="en-GB" b="0" cap="none" spc="0" dirty="0">
              <a:ln w="0"/>
              <a:solidFill>
                <a:sysClr val="windowText" lastClr="000000"/>
              </a:solidFill>
              <a:effectLst>
                <a:outerShdw blurRad="38100" dist="19050" dir="2700000" algn="tl" rotWithShape="0">
                  <a:schemeClr val="dk1">
                    <a:alpha val="40000"/>
                  </a:schemeClr>
                </a:outerShdw>
              </a:effectLst>
            </a:rPr>
            <a:t>(pt</a:t>
          </a:r>
          <a:r>
            <a:rPr lang="en-GB" b="1" dirty="0">
              <a:solidFill>
                <a:sysClr val="windowText" lastClr="000000"/>
              </a:solidFill>
            </a:rPr>
            <a:t>)</a:t>
          </a:r>
        </a:p>
      </dgm:t>
    </dgm:pt>
    <dgm:pt modelId="{BEBA6147-C7C7-475D-B86F-DA9FBC276156}" type="parTrans" cxnId="{45A6A592-5D6C-4578-A44D-FADDAC2949CE}">
      <dgm:prSet/>
      <dgm:spPr/>
      <dgm:t>
        <a:bodyPr/>
        <a:lstStyle/>
        <a:p>
          <a:pPr algn="ctr"/>
          <a:endParaRPr lang="en-GB"/>
        </a:p>
      </dgm:t>
    </dgm:pt>
    <dgm:pt modelId="{93084FF3-D588-4A22-8499-AB92AEABB12E}" type="sibTrans" cxnId="{45A6A592-5D6C-4578-A44D-FADDAC2949CE}">
      <dgm:prSet/>
      <dgm:spPr/>
      <dgm:t>
        <a:bodyPr/>
        <a:lstStyle/>
        <a:p>
          <a:pPr algn="ctr"/>
          <a:endParaRPr lang="en-GB"/>
        </a:p>
      </dgm:t>
    </dgm:pt>
    <dgm:pt modelId="{68CA0EED-8E42-4DE1-AC41-6FDAD7849ABB}">
      <dgm:prSet phldrT="[Text]"/>
      <dgm:spPr/>
      <dgm:t>
        <a:bodyPr/>
        <a:lstStyle/>
        <a:p>
          <a:pPr algn="ctr"/>
          <a:r>
            <a:rPr lang="en-GB" b="1" dirty="0"/>
            <a:t>Fundraiser/Comms Officer</a:t>
          </a:r>
        </a:p>
      </dgm:t>
    </dgm:pt>
    <dgm:pt modelId="{B9EB45E3-C666-4D98-9887-42A63B33A6A0}" type="parTrans" cxnId="{FB1E37BF-A1DA-4D16-89F6-75CBC2509477}">
      <dgm:prSet/>
      <dgm:spPr/>
      <dgm:t>
        <a:bodyPr/>
        <a:lstStyle/>
        <a:p>
          <a:pPr algn="ctr"/>
          <a:endParaRPr lang="en-GB"/>
        </a:p>
      </dgm:t>
    </dgm:pt>
    <dgm:pt modelId="{F12A1BB0-AF48-4376-B0A1-F3B0657C7F80}" type="sibTrans" cxnId="{FB1E37BF-A1DA-4D16-89F6-75CBC2509477}">
      <dgm:prSet/>
      <dgm:spPr/>
      <dgm:t>
        <a:bodyPr/>
        <a:lstStyle/>
        <a:p>
          <a:pPr algn="ctr"/>
          <a:endParaRPr lang="en-GB"/>
        </a:p>
      </dgm:t>
    </dgm:pt>
    <dgm:pt modelId="{9096EAE0-7428-4D38-981E-73BDB7F3ED2F}">
      <dgm:prSet/>
      <dgm:spPr>
        <a:solidFill>
          <a:schemeClr val="accent1"/>
        </a:solidFill>
      </dgm:spPr>
      <dgm:t>
        <a:bodyPr/>
        <a:lstStyle/>
        <a:p>
          <a:pPr algn="ctr"/>
          <a:r>
            <a:rPr lang="en-GB" b="1" dirty="0">
              <a:solidFill>
                <a:schemeClr val="bg1"/>
              </a:solidFill>
            </a:rPr>
            <a:t>Campaings &amp; Policy Manager</a:t>
          </a:r>
        </a:p>
        <a:p>
          <a:pPr algn="ctr"/>
          <a:r>
            <a:rPr lang="en-GB" b="1" dirty="0">
              <a:solidFill>
                <a:schemeClr val="bg1"/>
              </a:solidFill>
            </a:rPr>
            <a:t>(25 hrs)</a:t>
          </a:r>
        </a:p>
      </dgm:t>
    </dgm:pt>
    <dgm:pt modelId="{4EC58833-FD5B-48B7-9986-1B9F30C40437}" type="parTrans" cxnId="{89144B1E-13C4-4A45-8BB2-84560EBD7A3C}">
      <dgm:prSet/>
      <dgm:spPr/>
      <dgm:t>
        <a:bodyPr/>
        <a:lstStyle/>
        <a:p>
          <a:pPr algn="ctr"/>
          <a:endParaRPr lang="en-GB"/>
        </a:p>
      </dgm:t>
    </dgm:pt>
    <dgm:pt modelId="{1D9543FF-35CA-4792-8A90-2ECC0612A100}" type="sibTrans" cxnId="{89144B1E-13C4-4A45-8BB2-84560EBD7A3C}">
      <dgm:prSet/>
      <dgm:spPr/>
      <dgm:t>
        <a:bodyPr/>
        <a:lstStyle/>
        <a:p>
          <a:pPr algn="ctr"/>
          <a:endParaRPr lang="en-GB"/>
        </a:p>
      </dgm:t>
    </dgm:pt>
    <dgm:pt modelId="{A741BDF5-4A84-4C9C-B8FA-D9703A4046C5}">
      <dgm:prSet/>
      <dgm:spPr/>
      <dgm:t>
        <a:bodyPr/>
        <a:lstStyle/>
        <a:p>
          <a:pPr algn="ctr"/>
          <a:r>
            <a:rPr lang="en-GB" b="1" dirty="0"/>
            <a:t>Disabled Cycling Activists’ Network</a:t>
          </a:r>
        </a:p>
      </dgm:t>
    </dgm:pt>
    <dgm:pt modelId="{1D7134FC-1CFC-4016-90AD-70686ABB49AA}" type="parTrans" cxnId="{D2B2041F-79F3-41EE-AC96-9A94279C976D}">
      <dgm:prSet/>
      <dgm:spPr/>
      <dgm:t>
        <a:bodyPr/>
        <a:lstStyle/>
        <a:p>
          <a:pPr algn="ctr"/>
          <a:endParaRPr lang="en-GB"/>
        </a:p>
      </dgm:t>
    </dgm:pt>
    <dgm:pt modelId="{65A951C3-2BE1-40C4-B3D1-1B7B51D77E63}" type="sibTrans" cxnId="{D2B2041F-79F3-41EE-AC96-9A94279C976D}">
      <dgm:prSet/>
      <dgm:spPr/>
      <dgm:t>
        <a:bodyPr/>
        <a:lstStyle/>
        <a:p>
          <a:pPr algn="ctr"/>
          <a:endParaRPr lang="en-GB"/>
        </a:p>
      </dgm:t>
    </dgm:pt>
    <dgm:pt modelId="{34FE0C45-5EB7-4B6D-95AF-D1A71B077D92}">
      <dgm:prSet phldrT="[Text]"/>
      <dgm:spPr>
        <a:solidFill>
          <a:schemeClr val="accent1"/>
        </a:solidFill>
      </dgm:spPr>
      <dgm:t>
        <a:bodyPr/>
        <a:lstStyle/>
        <a:p>
          <a:pPr algn="ctr"/>
          <a:r>
            <a:rPr lang="en-GB" b="1" dirty="0">
              <a:solidFill>
                <a:schemeClr val="bg1"/>
              </a:solidFill>
            </a:rPr>
            <a:t>Cycling Operations Manager </a:t>
          </a:r>
        </a:p>
        <a:p>
          <a:pPr algn="ctr"/>
          <a:r>
            <a:rPr lang="en-GB" b="1" dirty="0">
              <a:solidFill>
                <a:schemeClr val="bg1"/>
              </a:solidFill>
            </a:rPr>
            <a:t>(28 hrs)</a:t>
          </a:r>
        </a:p>
      </dgm:t>
    </dgm:pt>
    <dgm:pt modelId="{A6F2735F-5EBE-4F30-9882-052A6B8FE17B}" type="parTrans" cxnId="{5FFEA301-C2AE-4BF5-849B-CF4A557C7DD1}">
      <dgm:prSet/>
      <dgm:spPr/>
      <dgm:t>
        <a:bodyPr/>
        <a:lstStyle/>
        <a:p>
          <a:pPr algn="ctr"/>
          <a:endParaRPr lang="en-GB"/>
        </a:p>
      </dgm:t>
    </dgm:pt>
    <dgm:pt modelId="{F7D08791-97FD-41E1-95A0-711A7F52E743}" type="sibTrans" cxnId="{5FFEA301-C2AE-4BF5-849B-CF4A557C7DD1}">
      <dgm:prSet/>
      <dgm:spPr/>
      <dgm:t>
        <a:bodyPr/>
        <a:lstStyle/>
        <a:p>
          <a:pPr algn="ctr"/>
          <a:endParaRPr lang="en-GB"/>
        </a:p>
      </dgm:t>
    </dgm:pt>
    <dgm:pt modelId="{CEB0810E-F431-4A26-B9C4-229B93022C15}">
      <dgm:prSet/>
      <dgm:spPr>
        <a:solidFill>
          <a:schemeClr val="accent1"/>
        </a:solidFill>
      </dgm:spPr>
      <dgm:t>
        <a:bodyPr/>
        <a:lstStyle/>
        <a:p>
          <a:pPr algn="ctr"/>
          <a:r>
            <a:rPr lang="en-GB" b="1" dirty="0">
              <a:solidFill>
                <a:schemeClr val="bg1"/>
              </a:solidFill>
            </a:rPr>
            <a:t>Senior Administrator </a:t>
          </a:r>
        </a:p>
        <a:p>
          <a:pPr algn="ctr"/>
          <a:r>
            <a:rPr lang="en-GB" b="1" dirty="0">
              <a:solidFill>
                <a:schemeClr val="bg1"/>
              </a:solidFill>
            </a:rPr>
            <a:t>(25 hrs)</a:t>
          </a:r>
        </a:p>
      </dgm:t>
    </dgm:pt>
    <dgm:pt modelId="{4BC399BE-E4DD-4DAF-B44A-8734C81D7610}" type="parTrans" cxnId="{5AD2872A-1720-47ED-9F87-EED0F5E21C6F}">
      <dgm:prSet/>
      <dgm:spPr/>
      <dgm:t>
        <a:bodyPr/>
        <a:lstStyle/>
        <a:p>
          <a:pPr algn="ctr"/>
          <a:endParaRPr lang="en-GB"/>
        </a:p>
      </dgm:t>
    </dgm:pt>
    <dgm:pt modelId="{49647576-6AEC-4E2A-96DE-A068AAB65E23}" type="sibTrans" cxnId="{5AD2872A-1720-47ED-9F87-EED0F5E21C6F}">
      <dgm:prSet/>
      <dgm:spPr/>
      <dgm:t>
        <a:bodyPr/>
        <a:lstStyle/>
        <a:p>
          <a:pPr algn="ctr"/>
          <a:endParaRPr lang="en-GB"/>
        </a:p>
      </dgm:t>
    </dgm:pt>
    <dgm:pt modelId="{ADFF869A-FFA4-4CEB-AF1B-BAD95BE42804}">
      <dgm:prSet/>
      <dgm:spPr>
        <a:solidFill>
          <a:schemeClr val="accent1"/>
        </a:solidFill>
      </dgm:spPr>
      <dgm:t>
        <a:bodyPr/>
        <a:lstStyle/>
        <a:p>
          <a:pPr algn="ctr"/>
          <a:r>
            <a:rPr lang="en-GB" b="1" i="0">
              <a:solidFill>
                <a:schemeClr val="bg1"/>
              </a:solidFill>
            </a:rPr>
            <a:t>"Wheels4Me" </a:t>
          </a:r>
        </a:p>
        <a:p>
          <a:pPr algn="ctr"/>
          <a:r>
            <a:rPr lang="en-GB" b="1" i="0">
              <a:solidFill>
                <a:schemeClr val="bg1"/>
              </a:solidFill>
            </a:rPr>
            <a:t>Cycle Hire Coordinator</a:t>
          </a:r>
        </a:p>
        <a:p>
          <a:pPr algn="ctr"/>
          <a:r>
            <a:rPr lang="en-GB" b="1" i="0" dirty="0">
              <a:solidFill>
                <a:schemeClr val="bg1"/>
              </a:solidFill>
            </a:rPr>
            <a:t>(6 hrs)</a:t>
          </a:r>
        </a:p>
      </dgm:t>
    </dgm:pt>
    <dgm:pt modelId="{BFA7FE2A-7D51-4330-A6A0-C8BC95FC4A7F}" type="parTrans" cxnId="{9B788530-DE97-4441-98F5-4CD64702CCE2}">
      <dgm:prSet/>
      <dgm:spPr/>
      <dgm:t>
        <a:bodyPr/>
        <a:lstStyle/>
        <a:p>
          <a:pPr algn="ctr"/>
          <a:endParaRPr lang="en-GB"/>
        </a:p>
      </dgm:t>
    </dgm:pt>
    <dgm:pt modelId="{E6955C76-319E-4EB4-9248-7A2DEDF68899}" type="sibTrans" cxnId="{9B788530-DE97-4441-98F5-4CD64702CCE2}">
      <dgm:prSet/>
      <dgm:spPr/>
      <dgm:t>
        <a:bodyPr/>
        <a:lstStyle/>
        <a:p>
          <a:pPr algn="ctr"/>
          <a:endParaRPr lang="en-GB"/>
        </a:p>
      </dgm:t>
    </dgm:pt>
    <dgm:pt modelId="{FFB204EF-1B9B-425E-883F-D1843BF844E8}" type="pres">
      <dgm:prSet presAssocID="{193717D1-C6B4-4B80-B64E-5F6544EE9FCC}" presName="hierChild1" presStyleCnt="0">
        <dgm:presLayoutVars>
          <dgm:orgChart val="1"/>
          <dgm:chPref val="1"/>
          <dgm:dir/>
          <dgm:animOne val="branch"/>
          <dgm:animLvl val="lvl"/>
          <dgm:resizeHandles/>
        </dgm:presLayoutVars>
      </dgm:prSet>
      <dgm:spPr/>
    </dgm:pt>
    <dgm:pt modelId="{77D447F9-950A-4A54-8807-5E62FFA5DB37}" type="pres">
      <dgm:prSet presAssocID="{08344FC7-524D-4FA6-833C-98E648E1242A}" presName="hierRoot1" presStyleCnt="0">
        <dgm:presLayoutVars>
          <dgm:hierBranch val="init"/>
        </dgm:presLayoutVars>
      </dgm:prSet>
      <dgm:spPr/>
    </dgm:pt>
    <dgm:pt modelId="{5B1B128C-F24C-42FC-9040-1BB2C33B1A29}" type="pres">
      <dgm:prSet presAssocID="{08344FC7-524D-4FA6-833C-98E648E1242A}" presName="rootComposite1" presStyleCnt="0"/>
      <dgm:spPr/>
    </dgm:pt>
    <dgm:pt modelId="{9187A2BA-5E58-4D7D-8436-77CCFAE26482}" type="pres">
      <dgm:prSet presAssocID="{08344FC7-524D-4FA6-833C-98E648E1242A}" presName="rootText1" presStyleLbl="node0" presStyleIdx="0" presStyleCnt="1">
        <dgm:presLayoutVars>
          <dgm:chPref val="3"/>
        </dgm:presLayoutVars>
      </dgm:prSet>
      <dgm:spPr/>
    </dgm:pt>
    <dgm:pt modelId="{1660DA68-CA82-4462-915B-4D93734AA9CE}" type="pres">
      <dgm:prSet presAssocID="{08344FC7-524D-4FA6-833C-98E648E1242A}" presName="rootConnector1" presStyleLbl="node1" presStyleIdx="0" presStyleCnt="0"/>
      <dgm:spPr/>
    </dgm:pt>
    <dgm:pt modelId="{CECC04C4-F011-492A-A034-3F625FFCB844}" type="pres">
      <dgm:prSet presAssocID="{08344FC7-524D-4FA6-833C-98E648E1242A}" presName="hierChild2" presStyleCnt="0"/>
      <dgm:spPr/>
    </dgm:pt>
    <dgm:pt modelId="{2A481726-7B0F-4D12-A3D6-37925DE7A680}" type="pres">
      <dgm:prSet presAssocID="{85CD5ECE-C489-46F4-9639-FB28A5D21587}" presName="Name37" presStyleLbl="parChTrans1D2" presStyleIdx="0" presStyleCnt="1"/>
      <dgm:spPr/>
    </dgm:pt>
    <dgm:pt modelId="{376565CD-3E51-4446-B004-3DB883FF31EB}" type="pres">
      <dgm:prSet presAssocID="{E1E987EC-B9E9-4A1D-A77E-2457D43D159F}" presName="hierRoot2" presStyleCnt="0">
        <dgm:presLayoutVars>
          <dgm:hierBranch val="init"/>
        </dgm:presLayoutVars>
      </dgm:prSet>
      <dgm:spPr/>
    </dgm:pt>
    <dgm:pt modelId="{E8BD6E8A-7213-4388-8DCD-4A98A1369BC2}" type="pres">
      <dgm:prSet presAssocID="{E1E987EC-B9E9-4A1D-A77E-2457D43D159F}" presName="rootComposite" presStyleCnt="0"/>
      <dgm:spPr/>
    </dgm:pt>
    <dgm:pt modelId="{D8084D36-007C-443F-90F9-A28B73CF8640}" type="pres">
      <dgm:prSet presAssocID="{E1E987EC-B9E9-4A1D-A77E-2457D43D159F}" presName="rootText" presStyleLbl="node2" presStyleIdx="0" presStyleCnt="1">
        <dgm:presLayoutVars>
          <dgm:chPref val="3"/>
        </dgm:presLayoutVars>
      </dgm:prSet>
      <dgm:spPr/>
    </dgm:pt>
    <dgm:pt modelId="{2E676B37-6F87-4522-ADA9-E4CEEBA3FA9A}" type="pres">
      <dgm:prSet presAssocID="{E1E987EC-B9E9-4A1D-A77E-2457D43D159F}" presName="rootConnector" presStyleLbl="node2" presStyleIdx="0" presStyleCnt="1"/>
      <dgm:spPr/>
    </dgm:pt>
    <dgm:pt modelId="{7CFFF423-AFD4-47C5-A9CA-C184F0E37FA7}" type="pres">
      <dgm:prSet presAssocID="{E1E987EC-B9E9-4A1D-A77E-2457D43D159F}" presName="hierChild4" presStyleCnt="0"/>
      <dgm:spPr/>
    </dgm:pt>
    <dgm:pt modelId="{CF1C2FE5-4F1F-49C2-B88C-76797B48EDB4}" type="pres">
      <dgm:prSet presAssocID="{B9EB45E3-C666-4D98-9887-42A63B33A6A0}" presName="Name37" presStyleLbl="parChTrans1D3" presStyleIdx="0" presStyleCnt="3"/>
      <dgm:spPr/>
    </dgm:pt>
    <dgm:pt modelId="{264276D5-6913-4595-B74A-52B920106C1A}" type="pres">
      <dgm:prSet presAssocID="{68CA0EED-8E42-4DE1-AC41-6FDAD7849ABB}" presName="hierRoot2" presStyleCnt="0">
        <dgm:presLayoutVars>
          <dgm:hierBranch val="init"/>
        </dgm:presLayoutVars>
      </dgm:prSet>
      <dgm:spPr/>
    </dgm:pt>
    <dgm:pt modelId="{F6571428-E913-47C4-B895-A735C4D3F6D9}" type="pres">
      <dgm:prSet presAssocID="{68CA0EED-8E42-4DE1-AC41-6FDAD7849ABB}" presName="rootComposite" presStyleCnt="0"/>
      <dgm:spPr/>
    </dgm:pt>
    <dgm:pt modelId="{FB9D1EB0-848E-4F2E-9D33-429B0F1B6A61}" type="pres">
      <dgm:prSet presAssocID="{68CA0EED-8E42-4DE1-AC41-6FDAD7849ABB}" presName="rootText" presStyleLbl="node3" presStyleIdx="0" presStyleCnt="3" custScaleX="116361">
        <dgm:presLayoutVars>
          <dgm:chPref val="3"/>
        </dgm:presLayoutVars>
      </dgm:prSet>
      <dgm:spPr/>
    </dgm:pt>
    <dgm:pt modelId="{0DE6580D-847A-459A-AEC2-D50E788BDB34}" type="pres">
      <dgm:prSet presAssocID="{68CA0EED-8E42-4DE1-AC41-6FDAD7849ABB}" presName="rootConnector" presStyleLbl="node3" presStyleIdx="0" presStyleCnt="3"/>
      <dgm:spPr/>
    </dgm:pt>
    <dgm:pt modelId="{23A91097-C66E-43A1-948D-F18620C254CE}" type="pres">
      <dgm:prSet presAssocID="{68CA0EED-8E42-4DE1-AC41-6FDAD7849ABB}" presName="hierChild4" presStyleCnt="0"/>
      <dgm:spPr/>
    </dgm:pt>
    <dgm:pt modelId="{512F1D0C-D719-4A54-B32A-870F522978D0}" type="pres">
      <dgm:prSet presAssocID="{68CA0EED-8E42-4DE1-AC41-6FDAD7849ABB}" presName="hierChild5" presStyleCnt="0"/>
      <dgm:spPr/>
    </dgm:pt>
    <dgm:pt modelId="{5407EBF6-FB12-4360-BB04-6C3D19C7F06B}" type="pres">
      <dgm:prSet presAssocID="{A6F2735F-5EBE-4F30-9882-052A6B8FE17B}" presName="Name37" presStyleLbl="parChTrans1D3" presStyleIdx="1" presStyleCnt="3"/>
      <dgm:spPr/>
    </dgm:pt>
    <dgm:pt modelId="{B44DDD68-8BFE-42D7-84CE-8C12D80DE6F7}" type="pres">
      <dgm:prSet presAssocID="{34FE0C45-5EB7-4B6D-95AF-D1A71B077D92}" presName="hierRoot2" presStyleCnt="0">
        <dgm:presLayoutVars>
          <dgm:hierBranch val="init"/>
        </dgm:presLayoutVars>
      </dgm:prSet>
      <dgm:spPr/>
    </dgm:pt>
    <dgm:pt modelId="{1CC2DA7A-C4F4-468E-BBE0-5F5DB4302E61}" type="pres">
      <dgm:prSet presAssocID="{34FE0C45-5EB7-4B6D-95AF-D1A71B077D92}" presName="rootComposite" presStyleCnt="0"/>
      <dgm:spPr/>
    </dgm:pt>
    <dgm:pt modelId="{A477A72D-B7D0-4222-846E-D13F3A1EA42F}" type="pres">
      <dgm:prSet presAssocID="{34FE0C45-5EB7-4B6D-95AF-D1A71B077D92}" presName="rootText" presStyleLbl="node3" presStyleIdx="1" presStyleCnt="3">
        <dgm:presLayoutVars>
          <dgm:chPref val="3"/>
        </dgm:presLayoutVars>
      </dgm:prSet>
      <dgm:spPr/>
    </dgm:pt>
    <dgm:pt modelId="{910C246B-31D9-4BF4-8F03-E57467079784}" type="pres">
      <dgm:prSet presAssocID="{34FE0C45-5EB7-4B6D-95AF-D1A71B077D92}" presName="rootConnector" presStyleLbl="node3" presStyleIdx="1" presStyleCnt="3"/>
      <dgm:spPr/>
    </dgm:pt>
    <dgm:pt modelId="{41A495CB-C42D-46B4-AD37-D312417AC88D}" type="pres">
      <dgm:prSet presAssocID="{34FE0C45-5EB7-4B6D-95AF-D1A71B077D92}" presName="hierChild4" presStyleCnt="0"/>
      <dgm:spPr/>
    </dgm:pt>
    <dgm:pt modelId="{B5BB6739-F56E-4E5B-B3D1-D04010B16B3E}" type="pres">
      <dgm:prSet presAssocID="{4BC399BE-E4DD-4DAF-B44A-8734C81D7610}" presName="Name37" presStyleLbl="parChTrans1D4" presStyleIdx="0" presStyleCnt="8"/>
      <dgm:spPr/>
    </dgm:pt>
    <dgm:pt modelId="{D762748A-E4B4-41C0-8FC3-D6BE0189BB4F}" type="pres">
      <dgm:prSet presAssocID="{CEB0810E-F431-4A26-B9C4-229B93022C15}" presName="hierRoot2" presStyleCnt="0">
        <dgm:presLayoutVars>
          <dgm:hierBranch/>
        </dgm:presLayoutVars>
      </dgm:prSet>
      <dgm:spPr/>
    </dgm:pt>
    <dgm:pt modelId="{2B9147C4-5FAB-4706-B5C7-6624B84CEED3}" type="pres">
      <dgm:prSet presAssocID="{CEB0810E-F431-4A26-B9C4-229B93022C15}" presName="rootComposite" presStyleCnt="0"/>
      <dgm:spPr/>
    </dgm:pt>
    <dgm:pt modelId="{99616BC9-4A2A-45A8-B4D9-2CECF59A8996}" type="pres">
      <dgm:prSet presAssocID="{CEB0810E-F431-4A26-B9C4-229B93022C15}" presName="rootText" presStyleLbl="node4" presStyleIdx="0" presStyleCnt="8">
        <dgm:presLayoutVars>
          <dgm:chPref val="3"/>
        </dgm:presLayoutVars>
      </dgm:prSet>
      <dgm:spPr/>
    </dgm:pt>
    <dgm:pt modelId="{DBE33373-C855-4CCF-9E73-0FB0F2127059}" type="pres">
      <dgm:prSet presAssocID="{CEB0810E-F431-4A26-B9C4-229B93022C15}" presName="rootConnector" presStyleLbl="node4" presStyleIdx="0" presStyleCnt="8"/>
      <dgm:spPr/>
    </dgm:pt>
    <dgm:pt modelId="{D5DCE589-54AC-457F-A4E5-841BF3C048A6}" type="pres">
      <dgm:prSet presAssocID="{CEB0810E-F431-4A26-B9C4-229B93022C15}" presName="hierChild4" presStyleCnt="0"/>
      <dgm:spPr/>
    </dgm:pt>
    <dgm:pt modelId="{33D0C6D8-BF37-4CA5-98E6-ED1A989A907B}" type="pres">
      <dgm:prSet presAssocID="{CEB0810E-F431-4A26-B9C4-229B93022C15}" presName="hierChild5" presStyleCnt="0"/>
      <dgm:spPr/>
    </dgm:pt>
    <dgm:pt modelId="{6A01FBB4-3E40-4DA0-A774-5084C7ED88BF}" type="pres">
      <dgm:prSet presAssocID="{BFA7FE2A-7D51-4330-A6A0-C8BC95FC4A7F}" presName="Name37" presStyleLbl="parChTrans1D4" presStyleIdx="1" presStyleCnt="8"/>
      <dgm:spPr/>
    </dgm:pt>
    <dgm:pt modelId="{A157FF77-0B80-4378-A348-4EEAF03997EE}" type="pres">
      <dgm:prSet presAssocID="{ADFF869A-FFA4-4CEB-AF1B-BAD95BE42804}" presName="hierRoot2" presStyleCnt="0">
        <dgm:presLayoutVars>
          <dgm:hierBranch val="init"/>
        </dgm:presLayoutVars>
      </dgm:prSet>
      <dgm:spPr/>
    </dgm:pt>
    <dgm:pt modelId="{FB48097D-62E7-4EA8-8E25-0CF6034A68FE}" type="pres">
      <dgm:prSet presAssocID="{ADFF869A-FFA4-4CEB-AF1B-BAD95BE42804}" presName="rootComposite" presStyleCnt="0"/>
      <dgm:spPr/>
    </dgm:pt>
    <dgm:pt modelId="{1FB7B13E-4FDF-47B6-8064-B0313670AE0D}" type="pres">
      <dgm:prSet presAssocID="{ADFF869A-FFA4-4CEB-AF1B-BAD95BE42804}" presName="rootText" presStyleLbl="node4" presStyleIdx="1" presStyleCnt="8">
        <dgm:presLayoutVars>
          <dgm:chPref val="3"/>
        </dgm:presLayoutVars>
      </dgm:prSet>
      <dgm:spPr/>
    </dgm:pt>
    <dgm:pt modelId="{1EC143CB-77A2-4D34-B5BF-76A4C48F5F9A}" type="pres">
      <dgm:prSet presAssocID="{ADFF869A-FFA4-4CEB-AF1B-BAD95BE42804}" presName="rootConnector" presStyleLbl="node4" presStyleIdx="1" presStyleCnt="8"/>
      <dgm:spPr/>
    </dgm:pt>
    <dgm:pt modelId="{4AFBB3E8-D854-44FC-9980-1B8A4DFFC0DF}" type="pres">
      <dgm:prSet presAssocID="{ADFF869A-FFA4-4CEB-AF1B-BAD95BE42804}" presName="hierChild4" presStyleCnt="0"/>
      <dgm:spPr/>
    </dgm:pt>
    <dgm:pt modelId="{058812B5-BF19-4CF6-B1B5-FA36E97A1624}" type="pres">
      <dgm:prSet presAssocID="{ADFF869A-FFA4-4CEB-AF1B-BAD95BE42804}" presName="hierChild5" presStyleCnt="0"/>
      <dgm:spPr/>
    </dgm:pt>
    <dgm:pt modelId="{6D255B84-40D9-4150-90B0-3D41EF388870}" type="pres">
      <dgm:prSet presAssocID="{96F0F1DA-F631-4602-B662-B897C4B636E6}" presName="Name37" presStyleLbl="parChTrans1D4" presStyleIdx="2" presStyleCnt="8"/>
      <dgm:spPr/>
    </dgm:pt>
    <dgm:pt modelId="{A7397090-F694-4C61-9EE9-C60848914852}" type="pres">
      <dgm:prSet presAssocID="{D5B1D2BA-10EA-4F5F-828F-516F573B2A4B}" presName="hierRoot2" presStyleCnt="0">
        <dgm:presLayoutVars>
          <dgm:hierBranch val="init"/>
        </dgm:presLayoutVars>
      </dgm:prSet>
      <dgm:spPr/>
    </dgm:pt>
    <dgm:pt modelId="{70E79D80-A8B8-4714-A58E-46AA80747312}" type="pres">
      <dgm:prSet presAssocID="{D5B1D2BA-10EA-4F5F-828F-516F573B2A4B}" presName="rootComposite" presStyleCnt="0"/>
      <dgm:spPr/>
    </dgm:pt>
    <dgm:pt modelId="{544AACD3-5788-471D-98EE-5D4883DE4EB4}" type="pres">
      <dgm:prSet presAssocID="{D5B1D2BA-10EA-4F5F-828F-516F573B2A4B}" presName="rootText" presStyleLbl="node4" presStyleIdx="2" presStyleCnt="8">
        <dgm:presLayoutVars>
          <dgm:chPref val="3"/>
        </dgm:presLayoutVars>
      </dgm:prSet>
      <dgm:spPr/>
    </dgm:pt>
    <dgm:pt modelId="{86CDFB25-9744-475D-A5EE-C843C2B62D2F}" type="pres">
      <dgm:prSet presAssocID="{D5B1D2BA-10EA-4F5F-828F-516F573B2A4B}" presName="rootConnector" presStyleLbl="node4" presStyleIdx="2" presStyleCnt="8"/>
      <dgm:spPr/>
    </dgm:pt>
    <dgm:pt modelId="{781715B5-F7B6-442C-9591-F16DD00D2709}" type="pres">
      <dgm:prSet presAssocID="{D5B1D2BA-10EA-4F5F-828F-516F573B2A4B}" presName="hierChild4" presStyleCnt="0"/>
      <dgm:spPr/>
    </dgm:pt>
    <dgm:pt modelId="{31BB9632-8912-4383-B841-3D9813EBB284}" type="pres">
      <dgm:prSet presAssocID="{7FD7436B-E4E9-4BFF-8568-27C7BE6E221A}" presName="Name37" presStyleLbl="parChTrans1D4" presStyleIdx="3" presStyleCnt="8"/>
      <dgm:spPr/>
    </dgm:pt>
    <dgm:pt modelId="{A5AD56F7-10A2-4C11-ADBB-95145D6A5A32}" type="pres">
      <dgm:prSet presAssocID="{12C0AFC2-A5F8-4BE9-95CB-0E8A23242D94}" presName="hierRoot2" presStyleCnt="0">
        <dgm:presLayoutVars>
          <dgm:hierBranch val="init"/>
        </dgm:presLayoutVars>
      </dgm:prSet>
      <dgm:spPr/>
    </dgm:pt>
    <dgm:pt modelId="{4B740710-6697-43B7-A75B-379365592D6E}" type="pres">
      <dgm:prSet presAssocID="{12C0AFC2-A5F8-4BE9-95CB-0E8A23242D94}" presName="rootComposite" presStyleCnt="0"/>
      <dgm:spPr/>
    </dgm:pt>
    <dgm:pt modelId="{5755C309-CC61-49FA-9445-36AD3AE82D22}" type="pres">
      <dgm:prSet presAssocID="{12C0AFC2-A5F8-4BE9-95CB-0E8A23242D94}" presName="rootText" presStyleLbl="node4" presStyleIdx="3" presStyleCnt="8">
        <dgm:presLayoutVars>
          <dgm:chPref val="3"/>
        </dgm:presLayoutVars>
      </dgm:prSet>
      <dgm:spPr/>
    </dgm:pt>
    <dgm:pt modelId="{A5DB4B64-04C4-4222-B976-AC8B08F8B217}" type="pres">
      <dgm:prSet presAssocID="{12C0AFC2-A5F8-4BE9-95CB-0E8A23242D94}" presName="rootConnector" presStyleLbl="node4" presStyleIdx="3" presStyleCnt="8"/>
      <dgm:spPr/>
    </dgm:pt>
    <dgm:pt modelId="{CF33DF92-29F7-4B31-8638-F4403F1CE7A7}" type="pres">
      <dgm:prSet presAssocID="{12C0AFC2-A5F8-4BE9-95CB-0E8A23242D94}" presName="hierChild4" presStyleCnt="0"/>
      <dgm:spPr/>
    </dgm:pt>
    <dgm:pt modelId="{D314023B-768F-465F-9324-BCBD4A5A8565}" type="pres">
      <dgm:prSet presAssocID="{12C0AFC2-A5F8-4BE9-95CB-0E8A23242D94}" presName="hierChild5" presStyleCnt="0"/>
      <dgm:spPr/>
    </dgm:pt>
    <dgm:pt modelId="{16DEAF13-DEFC-4AB0-B4A6-7EDC58350D40}" type="pres">
      <dgm:prSet presAssocID="{67563D28-D5B3-475F-8913-D30A58CD4D07}" presName="Name37" presStyleLbl="parChTrans1D4" presStyleIdx="4" presStyleCnt="8"/>
      <dgm:spPr/>
    </dgm:pt>
    <dgm:pt modelId="{3D981A12-2CB2-4BC7-A58C-12158919F6A2}" type="pres">
      <dgm:prSet presAssocID="{2AA97D23-6BF0-48D8-A125-B49D7B676558}" presName="hierRoot2" presStyleCnt="0">
        <dgm:presLayoutVars>
          <dgm:hierBranch val="init"/>
        </dgm:presLayoutVars>
      </dgm:prSet>
      <dgm:spPr/>
    </dgm:pt>
    <dgm:pt modelId="{CB811C95-D7BC-4F1E-BCFD-9E942373A050}" type="pres">
      <dgm:prSet presAssocID="{2AA97D23-6BF0-48D8-A125-B49D7B676558}" presName="rootComposite" presStyleCnt="0"/>
      <dgm:spPr/>
    </dgm:pt>
    <dgm:pt modelId="{1A73FFB4-3DB9-443E-BD16-B9A06BE2519F}" type="pres">
      <dgm:prSet presAssocID="{2AA97D23-6BF0-48D8-A125-B49D7B676558}" presName="rootText" presStyleLbl="node4" presStyleIdx="4" presStyleCnt="8" custLinFactY="42285" custLinFactNeighborX="-1704" custLinFactNeighborY="100000">
        <dgm:presLayoutVars>
          <dgm:chPref val="3"/>
        </dgm:presLayoutVars>
      </dgm:prSet>
      <dgm:spPr/>
    </dgm:pt>
    <dgm:pt modelId="{6EFE34E5-3EDC-4506-96A0-B85892E9FCAC}" type="pres">
      <dgm:prSet presAssocID="{2AA97D23-6BF0-48D8-A125-B49D7B676558}" presName="rootConnector" presStyleLbl="node4" presStyleIdx="4" presStyleCnt="8"/>
      <dgm:spPr/>
    </dgm:pt>
    <dgm:pt modelId="{3EDCE412-49C3-4408-8FD1-C9DF932EE838}" type="pres">
      <dgm:prSet presAssocID="{2AA97D23-6BF0-48D8-A125-B49D7B676558}" presName="hierChild4" presStyleCnt="0"/>
      <dgm:spPr/>
    </dgm:pt>
    <dgm:pt modelId="{FBC2A14C-8E8B-49B6-9B51-9591F91AFC80}" type="pres">
      <dgm:prSet presAssocID="{2AA97D23-6BF0-48D8-A125-B49D7B676558}" presName="hierChild5" presStyleCnt="0"/>
      <dgm:spPr/>
    </dgm:pt>
    <dgm:pt modelId="{56BECE91-0B7F-4BAC-9431-DD6190472921}" type="pres">
      <dgm:prSet presAssocID="{2288B6D0-8544-4C48-8013-0C02FE7180D7}" presName="Name37" presStyleLbl="parChTrans1D4" presStyleIdx="5" presStyleCnt="8"/>
      <dgm:spPr/>
    </dgm:pt>
    <dgm:pt modelId="{F9BC9A6A-4C91-4F82-BF1A-D4E48097C1E3}" type="pres">
      <dgm:prSet presAssocID="{329E0951-CC08-4E52-A462-743D1360D5EE}" presName="hierRoot2" presStyleCnt="0">
        <dgm:presLayoutVars>
          <dgm:hierBranch val="init"/>
        </dgm:presLayoutVars>
      </dgm:prSet>
      <dgm:spPr/>
    </dgm:pt>
    <dgm:pt modelId="{D72F44F9-C598-4415-9E2B-57FCD408E6CD}" type="pres">
      <dgm:prSet presAssocID="{329E0951-CC08-4E52-A462-743D1360D5EE}" presName="rootComposite" presStyleCnt="0"/>
      <dgm:spPr/>
    </dgm:pt>
    <dgm:pt modelId="{96240769-7340-44F1-9BA1-1F1D3C872FCF}" type="pres">
      <dgm:prSet presAssocID="{329E0951-CC08-4E52-A462-743D1360D5EE}" presName="rootText" presStyleLbl="node4" presStyleIdx="5" presStyleCnt="8" custLinFactY="-36340" custLinFactNeighborX="-1705" custLinFactNeighborY="-100000">
        <dgm:presLayoutVars>
          <dgm:chPref val="3"/>
        </dgm:presLayoutVars>
      </dgm:prSet>
      <dgm:spPr/>
    </dgm:pt>
    <dgm:pt modelId="{A835C012-FDAE-48CA-9A6D-EB417F781861}" type="pres">
      <dgm:prSet presAssocID="{329E0951-CC08-4E52-A462-743D1360D5EE}" presName="rootConnector" presStyleLbl="node4" presStyleIdx="5" presStyleCnt="8"/>
      <dgm:spPr/>
    </dgm:pt>
    <dgm:pt modelId="{36E36538-B0D9-4975-BACF-A93BA48DC480}" type="pres">
      <dgm:prSet presAssocID="{329E0951-CC08-4E52-A462-743D1360D5EE}" presName="hierChild4" presStyleCnt="0"/>
      <dgm:spPr/>
    </dgm:pt>
    <dgm:pt modelId="{F3E0BC65-55BC-475E-A591-C2B426DD2D20}" type="pres">
      <dgm:prSet presAssocID="{329E0951-CC08-4E52-A462-743D1360D5EE}" presName="hierChild5" presStyleCnt="0"/>
      <dgm:spPr/>
    </dgm:pt>
    <dgm:pt modelId="{E210E2E5-08B1-4DB0-BC4E-9EDB997949B5}" type="pres">
      <dgm:prSet presAssocID="{D5B1D2BA-10EA-4F5F-828F-516F573B2A4B}" presName="hierChild5" presStyleCnt="0"/>
      <dgm:spPr/>
    </dgm:pt>
    <dgm:pt modelId="{D79EB229-9D7F-4B89-93DA-D1272FD5325E}" type="pres">
      <dgm:prSet presAssocID="{34FE0C45-5EB7-4B6D-95AF-D1A71B077D92}" presName="hierChild5" presStyleCnt="0"/>
      <dgm:spPr/>
    </dgm:pt>
    <dgm:pt modelId="{5124C27F-A750-4D4C-838E-2E728FD772E1}" type="pres">
      <dgm:prSet presAssocID="{4EC58833-FD5B-48B7-9986-1B9F30C40437}" presName="Name37" presStyleLbl="parChTrans1D3" presStyleIdx="2" presStyleCnt="3"/>
      <dgm:spPr/>
    </dgm:pt>
    <dgm:pt modelId="{7154CAC0-CD2A-4C64-B7E3-139237E7FE52}" type="pres">
      <dgm:prSet presAssocID="{9096EAE0-7428-4D38-981E-73BDB7F3ED2F}" presName="hierRoot2" presStyleCnt="0">
        <dgm:presLayoutVars>
          <dgm:hierBranch val="init"/>
        </dgm:presLayoutVars>
      </dgm:prSet>
      <dgm:spPr/>
    </dgm:pt>
    <dgm:pt modelId="{C60B9E5C-D863-4E1C-9B7E-0D772D404A67}" type="pres">
      <dgm:prSet presAssocID="{9096EAE0-7428-4D38-981E-73BDB7F3ED2F}" presName="rootComposite" presStyleCnt="0"/>
      <dgm:spPr/>
    </dgm:pt>
    <dgm:pt modelId="{35F8823D-4F63-4FE2-85EE-47D560890C9F}" type="pres">
      <dgm:prSet presAssocID="{9096EAE0-7428-4D38-981E-73BDB7F3ED2F}" presName="rootText" presStyleLbl="node3" presStyleIdx="2" presStyleCnt="3">
        <dgm:presLayoutVars>
          <dgm:chPref val="3"/>
        </dgm:presLayoutVars>
      </dgm:prSet>
      <dgm:spPr/>
    </dgm:pt>
    <dgm:pt modelId="{4E9AA3E0-6E8A-4007-A96F-4F9CBB8AE743}" type="pres">
      <dgm:prSet presAssocID="{9096EAE0-7428-4D38-981E-73BDB7F3ED2F}" presName="rootConnector" presStyleLbl="node3" presStyleIdx="2" presStyleCnt="3"/>
      <dgm:spPr/>
    </dgm:pt>
    <dgm:pt modelId="{FACB2603-0E45-40CF-9B8A-A0B22A6E50B4}" type="pres">
      <dgm:prSet presAssocID="{9096EAE0-7428-4D38-981E-73BDB7F3ED2F}" presName="hierChild4" presStyleCnt="0"/>
      <dgm:spPr/>
    </dgm:pt>
    <dgm:pt modelId="{A3119E8A-C29C-4402-894B-AE6D1A730E6F}" type="pres">
      <dgm:prSet presAssocID="{BEBA6147-C7C7-475D-B86F-DA9FBC276156}" presName="Name37" presStyleLbl="parChTrans1D4" presStyleIdx="6" presStyleCnt="8"/>
      <dgm:spPr/>
    </dgm:pt>
    <dgm:pt modelId="{AB95A71B-8ED6-454C-9816-2FB8DBDEB51B}" type="pres">
      <dgm:prSet presAssocID="{AC4FFDBC-1832-4F29-9B89-A88FB7BC3BE7}" presName="hierRoot2" presStyleCnt="0">
        <dgm:presLayoutVars>
          <dgm:hierBranch val="init"/>
        </dgm:presLayoutVars>
      </dgm:prSet>
      <dgm:spPr/>
    </dgm:pt>
    <dgm:pt modelId="{C7B96FDE-89FC-4D69-8276-C2EC09EC9E6D}" type="pres">
      <dgm:prSet presAssocID="{AC4FFDBC-1832-4F29-9B89-A88FB7BC3BE7}" presName="rootComposite" presStyleCnt="0"/>
      <dgm:spPr/>
    </dgm:pt>
    <dgm:pt modelId="{9ADD61EF-4622-4BA7-B10B-6FFBCF37629A}" type="pres">
      <dgm:prSet presAssocID="{AC4FFDBC-1832-4F29-9B89-A88FB7BC3BE7}" presName="rootText" presStyleLbl="node4" presStyleIdx="6" presStyleCnt="8">
        <dgm:presLayoutVars>
          <dgm:chPref val="3"/>
        </dgm:presLayoutVars>
      </dgm:prSet>
      <dgm:spPr/>
    </dgm:pt>
    <dgm:pt modelId="{E7DBDE2F-71AD-4409-9156-6AE714080C09}" type="pres">
      <dgm:prSet presAssocID="{AC4FFDBC-1832-4F29-9B89-A88FB7BC3BE7}" presName="rootConnector" presStyleLbl="node4" presStyleIdx="6" presStyleCnt="8"/>
      <dgm:spPr/>
    </dgm:pt>
    <dgm:pt modelId="{2F35AE4C-E3C2-4BD0-8A8D-33F54A20CAE3}" type="pres">
      <dgm:prSet presAssocID="{AC4FFDBC-1832-4F29-9B89-A88FB7BC3BE7}" presName="hierChild4" presStyleCnt="0"/>
      <dgm:spPr/>
    </dgm:pt>
    <dgm:pt modelId="{3FD916AA-C580-43B5-89D0-9177584C2130}" type="pres">
      <dgm:prSet presAssocID="{1D7134FC-1CFC-4016-90AD-70686ABB49AA}" presName="Name37" presStyleLbl="parChTrans1D4" presStyleIdx="7" presStyleCnt="8"/>
      <dgm:spPr/>
    </dgm:pt>
    <dgm:pt modelId="{C396607D-74C6-486A-AE0A-C2D712C490C8}" type="pres">
      <dgm:prSet presAssocID="{A741BDF5-4A84-4C9C-B8FA-D9703A4046C5}" presName="hierRoot2" presStyleCnt="0">
        <dgm:presLayoutVars>
          <dgm:hierBranch val="init"/>
        </dgm:presLayoutVars>
      </dgm:prSet>
      <dgm:spPr/>
    </dgm:pt>
    <dgm:pt modelId="{4E698F54-0D49-48B7-9668-BC3AA6D0B453}" type="pres">
      <dgm:prSet presAssocID="{A741BDF5-4A84-4C9C-B8FA-D9703A4046C5}" presName="rootComposite" presStyleCnt="0"/>
      <dgm:spPr/>
    </dgm:pt>
    <dgm:pt modelId="{B70F1165-FEB5-4714-8CF8-E9677DAA953C}" type="pres">
      <dgm:prSet presAssocID="{A741BDF5-4A84-4C9C-B8FA-D9703A4046C5}" presName="rootText" presStyleLbl="node4" presStyleIdx="7" presStyleCnt="8">
        <dgm:presLayoutVars>
          <dgm:chPref val="3"/>
        </dgm:presLayoutVars>
      </dgm:prSet>
      <dgm:spPr/>
    </dgm:pt>
    <dgm:pt modelId="{758ED749-90AE-480B-B919-7365291CF133}" type="pres">
      <dgm:prSet presAssocID="{A741BDF5-4A84-4C9C-B8FA-D9703A4046C5}" presName="rootConnector" presStyleLbl="node4" presStyleIdx="7" presStyleCnt="8"/>
      <dgm:spPr/>
    </dgm:pt>
    <dgm:pt modelId="{53F97501-0E85-44FD-B625-DF203ABD2B4D}" type="pres">
      <dgm:prSet presAssocID="{A741BDF5-4A84-4C9C-B8FA-D9703A4046C5}" presName="hierChild4" presStyleCnt="0"/>
      <dgm:spPr/>
    </dgm:pt>
    <dgm:pt modelId="{19B52279-B6A8-4390-985F-F2A612B07FF2}" type="pres">
      <dgm:prSet presAssocID="{A741BDF5-4A84-4C9C-B8FA-D9703A4046C5}" presName="hierChild5" presStyleCnt="0"/>
      <dgm:spPr/>
    </dgm:pt>
    <dgm:pt modelId="{349691A7-9CDD-431B-99AE-3536D45EEF45}" type="pres">
      <dgm:prSet presAssocID="{AC4FFDBC-1832-4F29-9B89-A88FB7BC3BE7}" presName="hierChild5" presStyleCnt="0"/>
      <dgm:spPr/>
    </dgm:pt>
    <dgm:pt modelId="{98AB6654-B7CA-4F46-A397-5094C0CBF5E8}" type="pres">
      <dgm:prSet presAssocID="{9096EAE0-7428-4D38-981E-73BDB7F3ED2F}" presName="hierChild5" presStyleCnt="0"/>
      <dgm:spPr/>
    </dgm:pt>
    <dgm:pt modelId="{2EF1E68A-685D-48FD-AF14-51AEE2C21BE4}" type="pres">
      <dgm:prSet presAssocID="{E1E987EC-B9E9-4A1D-A77E-2457D43D159F}" presName="hierChild5" presStyleCnt="0"/>
      <dgm:spPr/>
    </dgm:pt>
    <dgm:pt modelId="{08181340-2ED8-4425-87B8-9A8BB1CD2AEB}" type="pres">
      <dgm:prSet presAssocID="{08344FC7-524D-4FA6-833C-98E648E1242A}" presName="hierChild3" presStyleCnt="0"/>
      <dgm:spPr/>
    </dgm:pt>
  </dgm:ptLst>
  <dgm:cxnLst>
    <dgm:cxn modelId="{5FFEA301-C2AE-4BF5-849B-CF4A557C7DD1}" srcId="{E1E987EC-B9E9-4A1D-A77E-2457D43D159F}" destId="{34FE0C45-5EB7-4B6D-95AF-D1A71B077D92}" srcOrd="1" destOrd="0" parTransId="{A6F2735F-5EBE-4F30-9882-052A6B8FE17B}" sibTransId="{F7D08791-97FD-41E1-95A0-711A7F52E743}"/>
    <dgm:cxn modelId="{1449B808-21FC-41C7-8E06-C531C47786F7}" type="presOf" srcId="{A741BDF5-4A84-4C9C-B8FA-D9703A4046C5}" destId="{B70F1165-FEB5-4714-8CF8-E9677DAA953C}" srcOrd="0" destOrd="0" presId="urn:microsoft.com/office/officeart/2005/8/layout/orgChart1"/>
    <dgm:cxn modelId="{D67B8518-6711-448F-9E4D-59CF75F45C48}" type="presOf" srcId="{ADFF869A-FFA4-4CEB-AF1B-BAD95BE42804}" destId="{1FB7B13E-4FDF-47B6-8064-B0313670AE0D}" srcOrd="0" destOrd="0" presId="urn:microsoft.com/office/officeart/2005/8/layout/orgChart1"/>
    <dgm:cxn modelId="{CE7DFA19-4849-4691-8FF4-74F3BC3196DF}" type="presOf" srcId="{68CA0EED-8E42-4DE1-AC41-6FDAD7849ABB}" destId="{0DE6580D-847A-459A-AEC2-D50E788BDB34}" srcOrd="1" destOrd="0" presId="urn:microsoft.com/office/officeart/2005/8/layout/orgChart1"/>
    <dgm:cxn modelId="{A3B8A91C-4745-4E96-85AD-48CEF943905B}" srcId="{193717D1-C6B4-4B80-B64E-5F6544EE9FCC}" destId="{08344FC7-524D-4FA6-833C-98E648E1242A}" srcOrd="0" destOrd="0" parTransId="{74677C3C-D3D4-4402-A2F6-E107359854FA}" sibTransId="{9CABCB85-6F03-44CD-ABB4-E2978FC1EB2A}"/>
    <dgm:cxn modelId="{89144B1E-13C4-4A45-8BB2-84560EBD7A3C}" srcId="{E1E987EC-B9E9-4A1D-A77E-2457D43D159F}" destId="{9096EAE0-7428-4D38-981E-73BDB7F3ED2F}" srcOrd="2" destOrd="0" parTransId="{4EC58833-FD5B-48B7-9986-1B9F30C40437}" sibTransId="{1D9543FF-35CA-4792-8A90-2ECC0612A100}"/>
    <dgm:cxn modelId="{D2B2041F-79F3-41EE-AC96-9A94279C976D}" srcId="{AC4FFDBC-1832-4F29-9B89-A88FB7BC3BE7}" destId="{A741BDF5-4A84-4C9C-B8FA-D9703A4046C5}" srcOrd="0" destOrd="0" parTransId="{1D7134FC-1CFC-4016-90AD-70686ABB49AA}" sibTransId="{65A951C3-2BE1-40C4-B3D1-1B7B51D77E63}"/>
    <dgm:cxn modelId="{5AD2872A-1720-47ED-9F87-EED0F5E21C6F}" srcId="{34FE0C45-5EB7-4B6D-95AF-D1A71B077D92}" destId="{CEB0810E-F431-4A26-B9C4-229B93022C15}" srcOrd="0" destOrd="0" parTransId="{4BC399BE-E4DD-4DAF-B44A-8734C81D7610}" sibTransId="{49647576-6AEC-4E2A-96DE-A068AAB65E23}"/>
    <dgm:cxn modelId="{21220C2F-82FC-488C-B47D-1A01C3F72C9D}" type="presOf" srcId="{9096EAE0-7428-4D38-981E-73BDB7F3ED2F}" destId="{35F8823D-4F63-4FE2-85EE-47D560890C9F}" srcOrd="0" destOrd="0" presId="urn:microsoft.com/office/officeart/2005/8/layout/orgChart1"/>
    <dgm:cxn modelId="{9B788530-DE97-4441-98F5-4CD64702CCE2}" srcId="{34FE0C45-5EB7-4B6D-95AF-D1A71B077D92}" destId="{ADFF869A-FFA4-4CEB-AF1B-BAD95BE42804}" srcOrd="1" destOrd="0" parTransId="{BFA7FE2A-7D51-4330-A6A0-C8BC95FC4A7F}" sibTransId="{E6955C76-319E-4EB4-9248-7A2DEDF68899}"/>
    <dgm:cxn modelId="{DBF60031-E442-432B-879A-5E54595CBCBF}" type="presOf" srcId="{85CD5ECE-C489-46F4-9639-FB28A5D21587}" destId="{2A481726-7B0F-4D12-A3D6-37925DE7A680}" srcOrd="0" destOrd="0" presId="urn:microsoft.com/office/officeart/2005/8/layout/orgChart1"/>
    <dgm:cxn modelId="{0B942B5E-7954-496D-A839-D1886F7C5A14}" type="presOf" srcId="{7FD7436B-E4E9-4BFF-8568-27C7BE6E221A}" destId="{31BB9632-8912-4383-B841-3D9813EBB284}" srcOrd="0" destOrd="0" presId="urn:microsoft.com/office/officeart/2005/8/layout/orgChart1"/>
    <dgm:cxn modelId="{CD5F275F-DB8C-4CC8-8FD1-6A859BA0F2D8}" type="presOf" srcId="{2AA97D23-6BF0-48D8-A125-B49D7B676558}" destId="{1A73FFB4-3DB9-443E-BD16-B9A06BE2519F}" srcOrd="0" destOrd="0" presId="urn:microsoft.com/office/officeart/2005/8/layout/orgChart1"/>
    <dgm:cxn modelId="{68194742-5DA8-49F8-82BC-982C01231CFF}" type="presOf" srcId="{D5B1D2BA-10EA-4F5F-828F-516F573B2A4B}" destId="{86CDFB25-9744-475D-A5EE-C843C2B62D2F}" srcOrd="1" destOrd="0" presId="urn:microsoft.com/office/officeart/2005/8/layout/orgChart1"/>
    <dgm:cxn modelId="{74C3EA62-DBE8-4A16-A924-22A477D93A54}" type="presOf" srcId="{AC4FFDBC-1832-4F29-9B89-A88FB7BC3BE7}" destId="{9ADD61EF-4622-4BA7-B10B-6FFBCF37629A}" srcOrd="0" destOrd="0" presId="urn:microsoft.com/office/officeart/2005/8/layout/orgChart1"/>
    <dgm:cxn modelId="{38988363-0AF4-4548-A7C4-0C72D3E2CB74}" type="presOf" srcId="{1D7134FC-1CFC-4016-90AD-70686ABB49AA}" destId="{3FD916AA-C580-43B5-89D0-9177584C2130}" srcOrd="0" destOrd="0" presId="urn:microsoft.com/office/officeart/2005/8/layout/orgChart1"/>
    <dgm:cxn modelId="{26B77B46-FDEF-44D9-9CC3-D7E0D3235E0C}" type="presOf" srcId="{329E0951-CC08-4E52-A462-743D1360D5EE}" destId="{A835C012-FDAE-48CA-9A6D-EB417F781861}" srcOrd="1" destOrd="0" presId="urn:microsoft.com/office/officeart/2005/8/layout/orgChart1"/>
    <dgm:cxn modelId="{FC05CA68-94FF-4138-8744-175868B36127}" type="presOf" srcId="{34FE0C45-5EB7-4B6D-95AF-D1A71B077D92}" destId="{910C246B-31D9-4BF4-8F03-E57467079784}" srcOrd="1" destOrd="0" presId="urn:microsoft.com/office/officeart/2005/8/layout/orgChart1"/>
    <dgm:cxn modelId="{42991649-7E6A-41E9-B140-E15B29C075E9}" type="presOf" srcId="{68CA0EED-8E42-4DE1-AC41-6FDAD7849ABB}" destId="{FB9D1EB0-848E-4F2E-9D33-429B0F1B6A61}" srcOrd="0" destOrd="0" presId="urn:microsoft.com/office/officeart/2005/8/layout/orgChart1"/>
    <dgm:cxn modelId="{07C0C56D-49E7-47DA-AF83-8A8D08C3E913}" srcId="{34FE0C45-5EB7-4B6D-95AF-D1A71B077D92}" destId="{D5B1D2BA-10EA-4F5F-828F-516F573B2A4B}" srcOrd="2" destOrd="0" parTransId="{96F0F1DA-F631-4602-B662-B897C4B636E6}" sibTransId="{7A38E3EB-D286-4656-AB73-B1731A4D1034}"/>
    <dgm:cxn modelId="{6DA8334E-B74A-448F-A123-7F9E4F974699}" type="presOf" srcId="{4EC58833-FD5B-48B7-9986-1B9F30C40437}" destId="{5124C27F-A750-4D4C-838E-2E728FD772E1}" srcOrd="0" destOrd="0" presId="urn:microsoft.com/office/officeart/2005/8/layout/orgChart1"/>
    <dgm:cxn modelId="{01B4BD53-67A1-4089-A992-75288CCFDD20}" type="presOf" srcId="{9096EAE0-7428-4D38-981E-73BDB7F3ED2F}" destId="{4E9AA3E0-6E8A-4007-A96F-4F9CBB8AE743}" srcOrd="1" destOrd="0" presId="urn:microsoft.com/office/officeart/2005/8/layout/orgChart1"/>
    <dgm:cxn modelId="{6302A374-713F-456C-94EC-1B3E0247F50C}" type="presOf" srcId="{12C0AFC2-A5F8-4BE9-95CB-0E8A23242D94}" destId="{5755C309-CC61-49FA-9445-36AD3AE82D22}" srcOrd="0" destOrd="0" presId="urn:microsoft.com/office/officeart/2005/8/layout/orgChart1"/>
    <dgm:cxn modelId="{EC083776-29B2-49A9-9922-86004B1E605B}" type="presOf" srcId="{2288B6D0-8544-4C48-8013-0C02FE7180D7}" destId="{56BECE91-0B7F-4BAC-9431-DD6190472921}" srcOrd="0" destOrd="0" presId="urn:microsoft.com/office/officeart/2005/8/layout/orgChart1"/>
    <dgm:cxn modelId="{067DF07F-55DB-4EAA-9B34-8D8241E7EF2C}" type="presOf" srcId="{ADFF869A-FFA4-4CEB-AF1B-BAD95BE42804}" destId="{1EC143CB-77A2-4D34-B5BF-76A4C48F5F9A}" srcOrd="1" destOrd="0" presId="urn:microsoft.com/office/officeart/2005/8/layout/orgChart1"/>
    <dgm:cxn modelId="{7B467585-C634-4005-B554-47972B866461}" type="presOf" srcId="{BFA7FE2A-7D51-4330-A6A0-C8BC95FC4A7F}" destId="{6A01FBB4-3E40-4DA0-A774-5084C7ED88BF}" srcOrd="0" destOrd="0" presId="urn:microsoft.com/office/officeart/2005/8/layout/orgChart1"/>
    <dgm:cxn modelId="{39D6C285-42DD-481C-8B14-670700F64D18}" type="presOf" srcId="{4BC399BE-E4DD-4DAF-B44A-8734C81D7610}" destId="{B5BB6739-F56E-4E5B-B3D1-D04010B16B3E}" srcOrd="0" destOrd="0" presId="urn:microsoft.com/office/officeart/2005/8/layout/orgChart1"/>
    <dgm:cxn modelId="{E3A9A58A-2E82-41AD-9C18-9F28052C0337}" type="presOf" srcId="{96F0F1DA-F631-4602-B662-B897C4B636E6}" destId="{6D255B84-40D9-4150-90B0-3D41EF388870}" srcOrd="0" destOrd="0" presId="urn:microsoft.com/office/officeart/2005/8/layout/orgChart1"/>
    <dgm:cxn modelId="{E471AD8C-946D-444B-9DBD-A6ED0940EC18}" type="presOf" srcId="{E1E987EC-B9E9-4A1D-A77E-2457D43D159F}" destId="{D8084D36-007C-443F-90F9-A28B73CF8640}" srcOrd="0" destOrd="0" presId="urn:microsoft.com/office/officeart/2005/8/layout/orgChart1"/>
    <dgm:cxn modelId="{45A6A592-5D6C-4578-A44D-FADDAC2949CE}" srcId="{9096EAE0-7428-4D38-981E-73BDB7F3ED2F}" destId="{AC4FFDBC-1832-4F29-9B89-A88FB7BC3BE7}" srcOrd="0" destOrd="0" parTransId="{BEBA6147-C7C7-475D-B86F-DA9FBC276156}" sibTransId="{93084FF3-D588-4A22-8499-AB92AEABB12E}"/>
    <dgm:cxn modelId="{F94E6994-6C64-4377-975F-09FEEDF5DD61}" type="presOf" srcId="{D5B1D2BA-10EA-4F5F-828F-516F573B2A4B}" destId="{544AACD3-5788-471D-98EE-5D4883DE4EB4}" srcOrd="0" destOrd="0" presId="urn:microsoft.com/office/officeart/2005/8/layout/orgChart1"/>
    <dgm:cxn modelId="{2FB100A0-3C77-4C79-8C8A-FB53A3265F2C}" type="presOf" srcId="{BEBA6147-C7C7-475D-B86F-DA9FBC276156}" destId="{A3119E8A-C29C-4402-894B-AE6D1A730E6F}" srcOrd="0" destOrd="0" presId="urn:microsoft.com/office/officeart/2005/8/layout/orgChart1"/>
    <dgm:cxn modelId="{E18252A7-A690-4FC6-9A32-6CF44D118D12}" type="presOf" srcId="{329E0951-CC08-4E52-A462-743D1360D5EE}" destId="{96240769-7340-44F1-9BA1-1F1D3C872FCF}" srcOrd="0" destOrd="0" presId="urn:microsoft.com/office/officeart/2005/8/layout/orgChart1"/>
    <dgm:cxn modelId="{3E4FE6A7-FF41-4A20-9CE2-9F676C8C33D1}" type="presOf" srcId="{12C0AFC2-A5F8-4BE9-95CB-0E8A23242D94}" destId="{A5DB4B64-04C4-4222-B976-AC8B08F8B217}" srcOrd="1" destOrd="0" presId="urn:microsoft.com/office/officeart/2005/8/layout/orgChart1"/>
    <dgm:cxn modelId="{7E27FDA8-E644-4FA8-83AB-319361D16F9C}" type="presOf" srcId="{193717D1-C6B4-4B80-B64E-5F6544EE9FCC}" destId="{FFB204EF-1B9B-425E-883F-D1843BF844E8}" srcOrd="0" destOrd="0" presId="urn:microsoft.com/office/officeart/2005/8/layout/orgChart1"/>
    <dgm:cxn modelId="{B71202AC-A453-4AF1-AF0F-2C24DCD6A200}" type="presOf" srcId="{CEB0810E-F431-4A26-B9C4-229B93022C15}" destId="{DBE33373-C855-4CCF-9E73-0FB0F2127059}" srcOrd="1" destOrd="0" presId="urn:microsoft.com/office/officeart/2005/8/layout/orgChart1"/>
    <dgm:cxn modelId="{FB3D0BAF-B22A-4C5C-ABBC-ABF45B364F20}" srcId="{08344FC7-524D-4FA6-833C-98E648E1242A}" destId="{E1E987EC-B9E9-4A1D-A77E-2457D43D159F}" srcOrd="0" destOrd="0" parTransId="{85CD5ECE-C489-46F4-9639-FB28A5D21587}" sibTransId="{CFE55E92-0C6F-46C1-92A4-DD3A72D5F37A}"/>
    <dgm:cxn modelId="{CE8E20B1-D392-411D-8AF4-D440EFAB4959}" type="presOf" srcId="{67563D28-D5B3-475F-8913-D30A58CD4D07}" destId="{16DEAF13-DEFC-4AB0-B4A6-7EDC58350D40}" srcOrd="0" destOrd="0" presId="urn:microsoft.com/office/officeart/2005/8/layout/orgChart1"/>
    <dgm:cxn modelId="{91A2FCB7-8CF8-435F-848E-AF533AFD4DDD}" srcId="{D5B1D2BA-10EA-4F5F-828F-516F573B2A4B}" destId="{329E0951-CC08-4E52-A462-743D1360D5EE}" srcOrd="2" destOrd="0" parTransId="{2288B6D0-8544-4C48-8013-0C02FE7180D7}" sibTransId="{3BA9D7EF-2306-483B-AD91-75EAE1ED4C38}"/>
    <dgm:cxn modelId="{2C8900B9-A91C-4197-A91B-85DFEC2ECEC6}" type="presOf" srcId="{AC4FFDBC-1832-4F29-9B89-A88FB7BC3BE7}" destId="{E7DBDE2F-71AD-4409-9156-6AE714080C09}" srcOrd="1" destOrd="0" presId="urn:microsoft.com/office/officeart/2005/8/layout/orgChart1"/>
    <dgm:cxn modelId="{A34ACDBB-AEB0-4C4F-9E6B-C6E11E0CC7FF}" type="presOf" srcId="{08344FC7-524D-4FA6-833C-98E648E1242A}" destId="{1660DA68-CA82-4462-915B-4D93734AA9CE}" srcOrd="1" destOrd="0" presId="urn:microsoft.com/office/officeart/2005/8/layout/orgChart1"/>
    <dgm:cxn modelId="{FB1E37BF-A1DA-4D16-89F6-75CBC2509477}" srcId="{E1E987EC-B9E9-4A1D-A77E-2457D43D159F}" destId="{68CA0EED-8E42-4DE1-AC41-6FDAD7849ABB}" srcOrd="0" destOrd="0" parTransId="{B9EB45E3-C666-4D98-9887-42A63B33A6A0}" sibTransId="{F12A1BB0-AF48-4376-B0A1-F3B0657C7F80}"/>
    <dgm:cxn modelId="{D46C02C0-523E-4B1E-A937-A143344E9AAD}" type="presOf" srcId="{CEB0810E-F431-4A26-B9C4-229B93022C15}" destId="{99616BC9-4A2A-45A8-B4D9-2CECF59A8996}" srcOrd="0" destOrd="0" presId="urn:microsoft.com/office/officeart/2005/8/layout/orgChart1"/>
    <dgm:cxn modelId="{F98F0BCB-0A4A-4770-A71D-6884793E51F3}" srcId="{D5B1D2BA-10EA-4F5F-828F-516F573B2A4B}" destId="{12C0AFC2-A5F8-4BE9-95CB-0E8A23242D94}" srcOrd="0" destOrd="0" parTransId="{7FD7436B-E4E9-4BFF-8568-27C7BE6E221A}" sibTransId="{5D210926-D5DC-4AA4-9AB7-C4D2BC6975AF}"/>
    <dgm:cxn modelId="{42C2E1CC-8FEA-4CE8-82FE-75D67D45C148}" type="presOf" srcId="{B9EB45E3-C666-4D98-9887-42A63B33A6A0}" destId="{CF1C2FE5-4F1F-49C2-B88C-76797B48EDB4}" srcOrd="0" destOrd="0" presId="urn:microsoft.com/office/officeart/2005/8/layout/orgChart1"/>
    <dgm:cxn modelId="{03B5B7E5-70B2-4DBC-AEF2-2E0CC17BA48D}" type="presOf" srcId="{E1E987EC-B9E9-4A1D-A77E-2457D43D159F}" destId="{2E676B37-6F87-4522-ADA9-E4CEEBA3FA9A}" srcOrd="1" destOrd="0" presId="urn:microsoft.com/office/officeart/2005/8/layout/orgChart1"/>
    <dgm:cxn modelId="{AC4243E6-E924-405F-A0A3-C78203A3AB41}" srcId="{D5B1D2BA-10EA-4F5F-828F-516F573B2A4B}" destId="{2AA97D23-6BF0-48D8-A125-B49D7B676558}" srcOrd="1" destOrd="0" parTransId="{67563D28-D5B3-475F-8913-D30A58CD4D07}" sibTransId="{BC96479F-49D5-464A-9CC0-AA40393A4BEA}"/>
    <dgm:cxn modelId="{09E252E7-BB9D-4AD9-A7E2-6F7896E1537D}" type="presOf" srcId="{08344FC7-524D-4FA6-833C-98E648E1242A}" destId="{9187A2BA-5E58-4D7D-8436-77CCFAE26482}" srcOrd="0" destOrd="0" presId="urn:microsoft.com/office/officeart/2005/8/layout/orgChart1"/>
    <dgm:cxn modelId="{1B10D0E7-43B6-4C40-83CD-ECBCE681A2D7}" type="presOf" srcId="{A6F2735F-5EBE-4F30-9882-052A6B8FE17B}" destId="{5407EBF6-FB12-4360-BB04-6C3D19C7F06B}" srcOrd="0" destOrd="0" presId="urn:microsoft.com/office/officeart/2005/8/layout/orgChart1"/>
    <dgm:cxn modelId="{E1C0B9EA-DCF2-41A7-B11D-D74A4C0C93C8}" type="presOf" srcId="{2AA97D23-6BF0-48D8-A125-B49D7B676558}" destId="{6EFE34E5-3EDC-4506-96A0-B85892E9FCAC}" srcOrd="1" destOrd="0" presId="urn:microsoft.com/office/officeart/2005/8/layout/orgChart1"/>
    <dgm:cxn modelId="{C96541F5-46CB-44BA-9722-1600BB7BDE8B}" type="presOf" srcId="{A741BDF5-4A84-4C9C-B8FA-D9703A4046C5}" destId="{758ED749-90AE-480B-B919-7365291CF133}" srcOrd="1" destOrd="0" presId="urn:microsoft.com/office/officeart/2005/8/layout/orgChart1"/>
    <dgm:cxn modelId="{A063FCFE-71E3-4145-9E38-FE8308C59AF7}" type="presOf" srcId="{34FE0C45-5EB7-4B6D-95AF-D1A71B077D92}" destId="{A477A72D-B7D0-4222-846E-D13F3A1EA42F}" srcOrd="0" destOrd="0" presId="urn:microsoft.com/office/officeart/2005/8/layout/orgChart1"/>
    <dgm:cxn modelId="{9AE39E74-8B51-48EC-96E9-DAE854BF51DF}" type="presParOf" srcId="{FFB204EF-1B9B-425E-883F-D1843BF844E8}" destId="{77D447F9-950A-4A54-8807-5E62FFA5DB37}" srcOrd="0" destOrd="0" presId="urn:microsoft.com/office/officeart/2005/8/layout/orgChart1"/>
    <dgm:cxn modelId="{CCB06DE8-523E-4D19-A6C0-BC1451920F58}" type="presParOf" srcId="{77D447F9-950A-4A54-8807-5E62FFA5DB37}" destId="{5B1B128C-F24C-42FC-9040-1BB2C33B1A29}" srcOrd="0" destOrd="0" presId="urn:microsoft.com/office/officeart/2005/8/layout/orgChart1"/>
    <dgm:cxn modelId="{FB8CA740-DD9C-4CF8-B353-7A0307FDEC3D}" type="presParOf" srcId="{5B1B128C-F24C-42FC-9040-1BB2C33B1A29}" destId="{9187A2BA-5E58-4D7D-8436-77CCFAE26482}" srcOrd="0" destOrd="0" presId="urn:microsoft.com/office/officeart/2005/8/layout/orgChart1"/>
    <dgm:cxn modelId="{B0871553-6284-4691-89FF-CB4D42FA4F7F}" type="presParOf" srcId="{5B1B128C-F24C-42FC-9040-1BB2C33B1A29}" destId="{1660DA68-CA82-4462-915B-4D93734AA9CE}" srcOrd="1" destOrd="0" presId="urn:microsoft.com/office/officeart/2005/8/layout/orgChart1"/>
    <dgm:cxn modelId="{164F29F0-91FC-41F4-97A5-433E3C33E3F0}" type="presParOf" srcId="{77D447F9-950A-4A54-8807-5E62FFA5DB37}" destId="{CECC04C4-F011-492A-A034-3F625FFCB844}" srcOrd="1" destOrd="0" presId="urn:microsoft.com/office/officeart/2005/8/layout/orgChart1"/>
    <dgm:cxn modelId="{D46A0397-D9FD-428E-8152-DB0B142D6D1C}" type="presParOf" srcId="{CECC04C4-F011-492A-A034-3F625FFCB844}" destId="{2A481726-7B0F-4D12-A3D6-37925DE7A680}" srcOrd="0" destOrd="0" presId="urn:microsoft.com/office/officeart/2005/8/layout/orgChart1"/>
    <dgm:cxn modelId="{AC29B7D9-B0F8-4B72-BB18-BF741DA88527}" type="presParOf" srcId="{CECC04C4-F011-492A-A034-3F625FFCB844}" destId="{376565CD-3E51-4446-B004-3DB883FF31EB}" srcOrd="1" destOrd="0" presId="urn:microsoft.com/office/officeart/2005/8/layout/orgChart1"/>
    <dgm:cxn modelId="{6936AF7B-4DC0-423F-8A9D-B12A3DFBA6B9}" type="presParOf" srcId="{376565CD-3E51-4446-B004-3DB883FF31EB}" destId="{E8BD6E8A-7213-4388-8DCD-4A98A1369BC2}" srcOrd="0" destOrd="0" presId="urn:microsoft.com/office/officeart/2005/8/layout/orgChart1"/>
    <dgm:cxn modelId="{60F70FA4-2B6A-4A06-A733-571FA5C1D67D}" type="presParOf" srcId="{E8BD6E8A-7213-4388-8DCD-4A98A1369BC2}" destId="{D8084D36-007C-443F-90F9-A28B73CF8640}" srcOrd="0" destOrd="0" presId="urn:microsoft.com/office/officeart/2005/8/layout/orgChart1"/>
    <dgm:cxn modelId="{56021383-90AC-4D29-93B2-D0B7A0B10209}" type="presParOf" srcId="{E8BD6E8A-7213-4388-8DCD-4A98A1369BC2}" destId="{2E676B37-6F87-4522-ADA9-E4CEEBA3FA9A}" srcOrd="1" destOrd="0" presId="urn:microsoft.com/office/officeart/2005/8/layout/orgChart1"/>
    <dgm:cxn modelId="{26AF989E-3591-4142-A6A3-FA6651262DC6}" type="presParOf" srcId="{376565CD-3E51-4446-B004-3DB883FF31EB}" destId="{7CFFF423-AFD4-47C5-A9CA-C184F0E37FA7}" srcOrd="1" destOrd="0" presId="urn:microsoft.com/office/officeart/2005/8/layout/orgChart1"/>
    <dgm:cxn modelId="{03B41671-B39B-4DEA-AE2B-5110E71D7131}" type="presParOf" srcId="{7CFFF423-AFD4-47C5-A9CA-C184F0E37FA7}" destId="{CF1C2FE5-4F1F-49C2-B88C-76797B48EDB4}" srcOrd="0" destOrd="0" presId="urn:microsoft.com/office/officeart/2005/8/layout/orgChart1"/>
    <dgm:cxn modelId="{38091598-F4EA-441B-9085-F802EF2309E0}" type="presParOf" srcId="{7CFFF423-AFD4-47C5-A9CA-C184F0E37FA7}" destId="{264276D5-6913-4595-B74A-52B920106C1A}" srcOrd="1" destOrd="0" presId="urn:microsoft.com/office/officeart/2005/8/layout/orgChart1"/>
    <dgm:cxn modelId="{F2295C12-1FFB-45EF-9816-DAFB54B4989C}" type="presParOf" srcId="{264276D5-6913-4595-B74A-52B920106C1A}" destId="{F6571428-E913-47C4-B895-A735C4D3F6D9}" srcOrd="0" destOrd="0" presId="urn:microsoft.com/office/officeart/2005/8/layout/orgChart1"/>
    <dgm:cxn modelId="{BA5A4238-95AD-4B20-B53F-EC747E946BA3}" type="presParOf" srcId="{F6571428-E913-47C4-B895-A735C4D3F6D9}" destId="{FB9D1EB0-848E-4F2E-9D33-429B0F1B6A61}" srcOrd="0" destOrd="0" presId="urn:microsoft.com/office/officeart/2005/8/layout/orgChart1"/>
    <dgm:cxn modelId="{F9BC7027-383D-484F-9DE4-783AFD8BF9A1}" type="presParOf" srcId="{F6571428-E913-47C4-B895-A735C4D3F6D9}" destId="{0DE6580D-847A-459A-AEC2-D50E788BDB34}" srcOrd="1" destOrd="0" presId="urn:microsoft.com/office/officeart/2005/8/layout/orgChart1"/>
    <dgm:cxn modelId="{DECF9763-C846-4017-A421-EE9935634AA4}" type="presParOf" srcId="{264276D5-6913-4595-B74A-52B920106C1A}" destId="{23A91097-C66E-43A1-948D-F18620C254CE}" srcOrd="1" destOrd="0" presId="urn:microsoft.com/office/officeart/2005/8/layout/orgChart1"/>
    <dgm:cxn modelId="{ED41E356-D697-48EB-9FA0-27890F17438B}" type="presParOf" srcId="{264276D5-6913-4595-B74A-52B920106C1A}" destId="{512F1D0C-D719-4A54-B32A-870F522978D0}" srcOrd="2" destOrd="0" presId="urn:microsoft.com/office/officeart/2005/8/layout/orgChart1"/>
    <dgm:cxn modelId="{8FAA8877-853D-40D9-AAE9-25DC21C89252}" type="presParOf" srcId="{7CFFF423-AFD4-47C5-A9CA-C184F0E37FA7}" destId="{5407EBF6-FB12-4360-BB04-6C3D19C7F06B}" srcOrd="2" destOrd="0" presId="urn:microsoft.com/office/officeart/2005/8/layout/orgChart1"/>
    <dgm:cxn modelId="{99B01712-7903-4291-8F02-E7F94B739282}" type="presParOf" srcId="{7CFFF423-AFD4-47C5-A9CA-C184F0E37FA7}" destId="{B44DDD68-8BFE-42D7-84CE-8C12D80DE6F7}" srcOrd="3" destOrd="0" presId="urn:microsoft.com/office/officeart/2005/8/layout/orgChart1"/>
    <dgm:cxn modelId="{1BA900EF-F959-4B7A-BF0E-335325F9623B}" type="presParOf" srcId="{B44DDD68-8BFE-42D7-84CE-8C12D80DE6F7}" destId="{1CC2DA7A-C4F4-468E-BBE0-5F5DB4302E61}" srcOrd="0" destOrd="0" presId="urn:microsoft.com/office/officeart/2005/8/layout/orgChart1"/>
    <dgm:cxn modelId="{F78111A2-3E98-4D7B-8460-D1F16569DE57}" type="presParOf" srcId="{1CC2DA7A-C4F4-468E-BBE0-5F5DB4302E61}" destId="{A477A72D-B7D0-4222-846E-D13F3A1EA42F}" srcOrd="0" destOrd="0" presId="urn:microsoft.com/office/officeart/2005/8/layout/orgChart1"/>
    <dgm:cxn modelId="{72F24982-62A4-4790-9AF2-99FC78BDDE67}" type="presParOf" srcId="{1CC2DA7A-C4F4-468E-BBE0-5F5DB4302E61}" destId="{910C246B-31D9-4BF4-8F03-E57467079784}" srcOrd="1" destOrd="0" presId="urn:microsoft.com/office/officeart/2005/8/layout/orgChart1"/>
    <dgm:cxn modelId="{D5605153-D389-4F9D-BCAC-E8F86170F6A7}" type="presParOf" srcId="{B44DDD68-8BFE-42D7-84CE-8C12D80DE6F7}" destId="{41A495CB-C42D-46B4-AD37-D312417AC88D}" srcOrd="1" destOrd="0" presId="urn:microsoft.com/office/officeart/2005/8/layout/orgChart1"/>
    <dgm:cxn modelId="{CDAB4786-D4E0-42B0-B8B6-F95B8F96944E}" type="presParOf" srcId="{41A495CB-C42D-46B4-AD37-D312417AC88D}" destId="{B5BB6739-F56E-4E5B-B3D1-D04010B16B3E}" srcOrd="0" destOrd="0" presId="urn:microsoft.com/office/officeart/2005/8/layout/orgChart1"/>
    <dgm:cxn modelId="{9BDF622D-1D05-41E8-BAEB-AC91E818B6C3}" type="presParOf" srcId="{41A495CB-C42D-46B4-AD37-D312417AC88D}" destId="{D762748A-E4B4-41C0-8FC3-D6BE0189BB4F}" srcOrd="1" destOrd="0" presId="urn:microsoft.com/office/officeart/2005/8/layout/orgChart1"/>
    <dgm:cxn modelId="{B513CF73-CF4E-45A4-B2CB-062432E678AF}" type="presParOf" srcId="{D762748A-E4B4-41C0-8FC3-D6BE0189BB4F}" destId="{2B9147C4-5FAB-4706-B5C7-6624B84CEED3}" srcOrd="0" destOrd="0" presId="urn:microsoft.com/office/officeart/2005/8/layout/orgChart1"/>
    <dgm:cxn modelId="{A2A9FAAC-79D9-4005-91F9-9744CF98044B}" type="presParOf" srcId="{2B9147C4-5FAB-4706-B5C7-6624B84CEED3}" destId="{99616BC9-4A2A-45A8-B4D9-2CECF59A8996}" srcOrd="0" destOrd="0" presId="urn:microsoft.com/office/officeart/2005/8/layout/orgChart1"/>
    <dgm:cxn modelId="{6CFC901C-6EA1-4A2A-8800-9028106BF1A2}" type="presParOf" srcId="{2B9147C4-5FAB-4706-B5C7-6624B84CEED3}" destId="{DBE33373-C855-4CCF-9E73-0FB0F2127059}" srcOrd="1" destOrd="0" presId="urn:microsoft.com/office/officeart/2005/8/layout/orgChart1"/>
    <dgm:cxn modelId="{1E741D6D-765C-4F37-A54B-969ADC695517}" type="presParOf" srcId="{D762748A-E4B4-41C0-8FC3-D6BE0189BB4F}" destId="{D5DCE589-54AC-457F-A4E5-841BF3C048A6}" srcOrd="1" destOrd="0" presId="urn:microsoft.com/office/officeart/2005/8/layout/orgChart1"/>
    <dgm:cxn modelId="{6973DC9F-D57C-4486-AE43-A5004196B608}" type="presParOf" srcId="{D762748A-E4B4-41C0-8FC3-D6BE0189BB4F}" destId="{33D0C6D8-BF37-4CA5-98E6-ED1A989A907B}" srcOrd="2" destOrd="0" presId="urn:microsoft.com/office/officeart/2005/8/layout/orgChart1"/>
    <dgm:cxn modelId="{765F3898-243B-4E8F-9C4C-7DC66D02A4A5}" type="presParOf" srcId="{41A495CB-C42D-46B4-AD37-D312417AC88D}" destId="{6A01FBB4-3E40-4DA0-A774-5084C7ED88BF}" srcOrd="2" destOrd="0" presId="urn:microsoft.com/office/officeart/2005/8/layout/orgChart1"/>
    <dgm:cxn modelId="{B50AE928-1C72-4FA1-8C41-187CAE231E28}" type="presParOf" srcId="{41A495CB-C42D-46B4-AD37-D312417AC88D}" destId="{A157FF77-0B80-4378-A348-4EEAF03997EE}" srcOrd="3" destOrd="0" presId="urn:microsoft.com/office/officeart/2005/8/layout/orgChart1"/>
    <dgm:cxn modelId="{02FBBD58-248C-4D21-BBE2-BF4472F48922}" type="presParOf" srcId="{A157FF77-0B80-4378-A348-4EEAF03997EE}" destId="{FB48097D-62E7-4EA8-8E25-0CF6034A68FE}" srcOrd="0" destOrd="0" presId="urn:microsoft.com/office/officeart/2005/8/layout/orgChart1"/>
    <dgm:cxn modelId="{2CF42234-4F2C-4955-8BDE-DA852E4BC4D0}" type="presParOf" srcId="{FB48097D-62E7-4EA8-8E25-0CF6034A68FE}" destId="{1FB7B13E-4FDF-47B6-8064-B0313670AE0D}" srcOrd="0" destOrd="0" presId="urn:microsoft.com/office/officeart/2005/8/layout/orgChart1"/>
    <dgm:cxn modelId="{06159C9A-4AE0-4C38-87D5-800BC5F234A6}" type="presParOf" srcId="{FB48097D-62E7-4EA8-8E25-0CF6034A68FE}" destId="{1EC143CB-77A2-4D34-B5BF-76A4C48F5F9A}" srcOrd="1" destOrd="0" presId="urn:microsoft.com/office/officeart/2005/8/layout/orgChart1"/>
    <dgm:cxn modelId="{C7EF2CA3-B88C-44D4-B01A-61970F976DE5}" type="presParOf" srcId="{A157FF77-0B80-4378-A348-4EEAF03997EE}" destId="{4AFBB3E8-D854-44FC-9980-1B8A4DFFC0DF}" srcOrd="1" destOrd="0" presId="urn:microsoft.com/office/officeart/2005/8/layout/orgChart1"/>
    <dgm:cxn modelId="{516B8F33-1C95-4C06-997D-591601F2B4CD}" type="presParOf" srcId="{A157FF77-0B80-4378-A348-4EEAF03997EE}" destId="{058812B5-BF19-4CF6-B1B5-FA36E97A1624}" srcOrd="2" destOrd="0" presId="urn:microsoft.com/office/officeart/2005/8/layout/orgChart1"/>
    <dgm:cxn modelId="{3FC7F5E7-0C05-4611-BBDB-544986D3DEDE}" type="presParOf" srcId="{41A495CB-C42D-46B4-AD37-D312417AC88D}" destId="{6D255B84-40D9-4150-90B0-3D41EF388870}" srcOrd="4" destOrd="0" presId="urn:microsoft.com/office/officeart/2005/8/layout/orgChart1"/>
    <dgm:cxn modelId="{108F1A0C-87EB-45A4-97C7-CB738285CFDD}" type="presParOf" srcId="{41A495CB-C42D-46B4-AD37-D312417AC88D}" destId="{A7397090-F694-4C61-9EE9-C60848914852}" srcOrd="5" destOrd="0" presId="urn:microsoft.com/office/officeart/2005/8/layout/orgChart1"/>
    <dgm:cxn modelId="{1B97C910-1298-4AF6-912A-0A1DD66C8D10}" type="presParOf" srcId="{A7397090-F694-4C61-9EE9-C60848914852}" destId="{70E79D80-A8B8-4714-A58E-46AA80747312}" srcOrd="0" destOrd="0" presId="urn:microsoft.com/office/officeart/2005/8/layout/orgChart1"/>
    <dgm:cxn modelId="{0681720E-CB74-4BEF-BC10-1F81BF47F56E}" type="presParOf" srcId="{70E79D80-A8B8-4714-A58E-46AA80747312}" destId="{544AACD3-5788-471D-98EE-5D4883DE4EB4}" srcOrd="0" destOrd="0" presId="urn:microsoft.com/office/officeart/2005/8/layout/orgChart1"/>
    <dgm:cxn modelId="{E1806814-3961-4876-A69F-2AD12F70643C}" type="presParOf" srcId="{70E79D80-A8B8-4714-A58E-46AA80747312}" destId="{86CDFB25-9744-475D-A5EE-C843C2B62D2F}" srcOrd="1" destOrd="0" presId="urn:microsoft.com/office/officeart/2005/8/layout/orgChart1"/>
    <dgm:cxn modelId="{B511A23D-27CA-45E1-978C-91C93E6AE0B6}" type="presParOf" srcId="{A7397090-F694-4C61-9EE9-C60848914852}" destId="{781715B5-F7B6-442C-9591-F16DD00D2709}" srcOrd="1" destOrd="0" presId="urn:microsoft.com/office/officeart/2005/8/layout/orgChart1"/>
    <dgm:cxn modelId="{B9754867-D528-413A-86A1-FFD74DF080B9}" type="presParOf" srcId="{781715B5-F7B6-442C-9591-F16DD00D2709}" destId="{31BB9632-8912-4383-B841-3D9813EBB284}" srcOrd="0" destOrd="0" presId="urn:microsoft.com/office/officeart/2005/8/layout/orgChart1"/>
    <dgm:cxn modelId="{DAC996E3-C2F1-4655-A034-040DEB67B947}" type="presParOf" srcId="{781715B5-F7B6-442C-9591-F16DD00D2709}" destId="{A5AD56F7-10A2-4C11-ADBB-95145D6A5A32}" srcOrd="1" destOrd="0" presId="urn:microsoft.com/office/officeart/2005/8/layout/orgChart1"/>
    <dgm:cxn modelId="{008B7598-E7B2-4084-8C82-6BEC1F1B32DE}" type="presParOf" srcId="{A5AD56F7-10A2-4C11-ADBB-95145D6A5A32}" destId="{4B740710-6697-43B7-A75B-379365592D6E}" srcOrd="0" destOrd="0" presId="urn:microsoft.com/office/officeart/2005/8/layout/orgChart1"/>
    <dgm:cxn modelId="{1A89A8C4-2EE1-4F85-9480-37DC646ABC0F}" type="presParOf" srcId="{4B740710-6697-43B7-A75B-379365592D6E}" destId="{5755C309-CC61-49FA-9445-36AD3AE82D22}" srcOrd="0" destOrd="0" presId="urn:microsoft.com/office/officeart/2005/8/layout/orgChart1"/>
    <dgm:cxn modelId="{023FA58E-2724-4484-9254-4DCF3E3E0FC4}" type="presParOf" srcId="{4B740710-6697-43B7-A75B-379365592D6E}" destId="{A5DB4B64-04C4-4222-B976-AC8B08F8B217}" srcOrd="1" destOrd="0" presId="urn:microsoft.com/office/officeart/2005/8/layout/orgChart1"/>
    <dgm:cxn modelId="{D5DB9959-513F-4B1E-B168-F3E6CE8B5055}" type="presParOf" srcId="{A5AD56F7-10A2-4C11-ADBB-95145D6A5A32}" destId="{CF33DF92-29F7-4B31-8638-F4403F1CE7A7}" srcOrd="1" destOrd="0" presId="urn:microsoft.com/office/officeart/2005/8/layout/orgChart1"/>
    <dgm:cxn modelId="{F49F18D9-22D9-4B81-9FC1-2D4BC610584D}" type="presParOf" srcId="{A5AD56F7-10A2-4C11-ADBB-95145D6A5A32}" destId="{D314023B-768F-465F-9324-BCBD4A5A8565}" srcOrd="2" destOrd="0" presId="urn:microsoft.com/office/officeart/2005/8/layout/orgChart1"/>
    <dgm:cxn modelId="{49CEE9BC-9699-41DC-9A97-047E0B27BDAF}" type="presParOf" srcId="{781715B5-F7B6-442C-9591-F16DD00D2709}" destId="{16DEAF13-DEFC-4AB0-B4A6-7EDC58350D40}" srcOrd="2" destOrd="0" presId="urn:microsoft.com/office/officeart/2005/8/layout/orgChart1"/>
    <dgm:cxn modelId="{5B2FD3A4-5DF9-48CB-88CC-CC4342E27D8B}" type="presParOf" srcId="{781715B5-F7B6-442C-9591-F16DD00D2709}" destId="{3D981A12-2CB2-4BC7-A58C-12158919F6A2}" srcOrd="3" destOrd="0" presId="urn:microsoft.com/office/officeart/2005/8/layout/orgChart1"/>
    <dgm:cxn modelId="{78DD8F88-113D-4FF2-86BE-AF381752FC96}" type="presParOf" srcId="{3D981A12-2CB2-4BC7-A58C-12158919F6A2}" destId="{CB811C95-D7BC-4F1E-BCFD-9E942373A050}" srcOrd="0" destOrd="0" presId="urn:microsoft.com/office/officeart/2005/8/layout/orgChart1"/>
    <dgm:cxn modelId="{8DBE1714-41B9-43D3-B420-5159B6F2FA6A}" type="presParOf" srcId="{CB811C95-D7BC-4F1E-BCFD-9E942373A050}" destId="{1A73FFB4-3DB9-443E-BD16-B9A06BE2519F}" srcOrd="0" destOrd="0" presId="urn:microsoft.com/office/officeart/2005/8/layout/orgChart1"/>
    <dgm:cxn modelId="{911FECA7-1ABB-4E29-AE66-0DCC0CFA946D}" type="presParOf" srcId="{CB811C95-D7BC-4F1E-BCFD-9E942373A050}" destId="{6EFE34E5-3EDC-4506-96A0-B85892E9FCAC}" srcOrd="1" destOrd="0" presId="urn:microsoft.com/office/officeart/2005/8/layout/orgChart1"/>
    <dgm:cxn modelId="{4A1256CA-8910-4055-9ECF-82226258C07C}" type="presParOf" srcId="{3D981A12-2CB2-4BC7-A58C-12158919F6A2}" destId="{3EDCE412-49C3-4408-8FD1-C9DF932EE838}" srcOrd="1" destOrd="0" presId="urn:microsoft.com/office/officeart/2005/8/layout/orgChart1"/>
    <dgm:cxn modelId="{D6AE5D98-54BE-4F38-8501-078BEF6686D4}" type="presParOf" srcId="{3D981A12-2CB2-4BC7-A58C-12158919F6A2}" destId="{FBC2A14C-8E8B-49B6-9B51-9591F91AFC80}" srcOrd="2" destOrd="0" presId="urn:microsoft.com/office/officeart/2005/8/layout/orgChart1"/>
    <dgm:cxn modelId="{D191001F-0F89-4CE1-B40E-6130363F752F}" type="presParOf" srcId="{781715B5-F7B6-442C-9591-F16DD00D2709}" destId="{56BECE91-0B7F-4BAC-9431-DD6190472921}" srcOrd="4" destOrd="0" presId="urn:microsoft.com/office/officeart/2005/8/layout/orgChart1"/>
    <dgm:cxn modelId="{DD081C1E-296F-444E-9783-3C273658681C}" type="presParOf" srcId="{781715B5-F7B6-442C-9591-F16DD00D2709}" destId="{F9BC9A6A-4C91-4F82-BF1A-D4E48097C1E3}" srcOrd="5" destOrd="0" presId="urn:microsoft.com/office/officeart/2005/8/layout/orgChart1"/>
    <dgm:cxn modelId="{F5813C79-5A3D-4735-9EE5-5CC11F99FFA9}" type="presParOf" srcId="{F9BC9A6A-4C91-4F82-BF1A-D4E48097C1E3}" destId="{D72F44F9-C598-4415-9E2B-57FCD408E6CD}" srcOrd="0" destOrd="0" presId="urn:microsoft.com/office/officeart/2005/8/layout/orgChart1"/>
    <dgm:cxn modelId="{63027860-3049-4873-B0D0-8BE9395176D2}" type="presParOf" srcId="{D72F44F9-C598-4415-9E2B-57FCD408E6CD}" destId="{96240769-7340-44F1-9BA1-1F1D3C872FCF}" srcOrd="0" destOrd="0" presId="urn:microsoft.com/office/officeart/2005/8/layout/orgChart1"/>
    <dgm:cxn modelId="{DD92BA4F-7DED-46BD-BA17-DDD9DE550647}" type="presParOf" srcId="{D72F44F9-C598-4415-9E2B-57FCD408E6CD}" destId="{A835C012-FDAE-48CA-9A6D-EB417F781861}" srcOrd="1" destOrd="0" presId="urn:microsoft.com/office/officeart/2005/8/layout/orgChart1"/>
    <dgm:cxn modelId="{A13C47D5-15D3-4ED0-AF63-33D83D16C311}" type="presParOf" srcId="{F9BC9A6A-4C91-4F82-BF1A-D4E48097C1E3}" destId="{36E36538-B0D9-4975-BACF-A93BA48DC480}" srcOrd="1" destOrd="0" presId="urn:microsoft.com/office/officeart/2005/8/layout/orgChart1"/>
    <dgm:cxn modelId="{965136A8-D405-4637-B088-D81A5CD8D20F}" type="presParOf" srcId="{F9BC9A6A-4C91-4F82-BF1A-D4E48097C1E3}" destId="{F3E0BC65-55BC-475E-A591-C2B426DD2D20}" srcOrd="2" destOrd="0" presId="urn:microsoft.com/office/officeart/2005/8/layout/orgChart1"/>
    <dgm:cxn modelId="{C12D3E9B-0B8C-4AAF-A80C-AB643E1EA3F6}" type="presParOf" srcId="{A7397090-F694-4C61-9EE9-C60848914852}" destId="{E210E2E5-08B1-4DB0-BC4E-9EDB997949B5}" srcOrd="2" destOrd="0" presId="urn:microsoft.com/office/officeart/2005/8/layout/orgChart1"/>
    <dgm:cxn modelId="{64C44DB7-1C20-4D13-99D3-B65DBC1E0128}" type="presParOf" srcId="{B44DDD68-8BFE-42D7-84CE-8C12D80DE6F7}" destId="{D79EB229-9D7F-4B89-93DA-D1272FD5325E}" srcOrd="2" destOrd="0" presId="urn:microsoft.com/office/officeart/2005/8/layout/orgChart1"/>
    <dgm:cxn modelId="{05905F2A-1A80-4634-B3B9-0A60CF8B256B}" type="presParOf" srcId="{7CFFF423-AFD4-47C5-A9CA-C184F0E37FA7}" destId="{5124C27F-A750-4D4C-838E-2E728FD772E1}" srcOrd="4" destOrd="0" presId="urn:microsoft.com/office/officeart/2005/8/layout/orgChart1"/>
    <dgm:cxn modelId="{9ABBA35D-56D5-4CF9-9079-90C63597645F}" type="presParOf" srcId="{7CFFF423-AFD4-47C5-A9CA-C184F0E37FA7}" destId="{7154CAC0-CD2A-4C64-B7E3-139237E7FE52}" srcOrd="5" destOrd="0" presId="urn:microsoft.com/office/officeart/2005/8/layout/orgChart1"/>
    <dgm:cxn modelId="{801DDC1E-7C28-403F-9D3A-EC05C87DD1FF}" type="presParOf" srcId="{7154CAC0-CD2A-4C64-B7E3-139237E7FE52}" destId="{C60B9E5C-D863-4E1C-9B7E-0D772D404A67}" srcOrd="0" destOrd="0" presId="urn:microsoft.com/office/officeart/2005/8/layout/orgChart1"/>
    <dgm:cxn modelId="{1103CE80-5A13-49F9-884D-FE690FD96813}" type="presParOf" srcId="{C60B9E5C-D863-4E1C-9B7E-0D772D404A67}" destId="{35F8823D-4F63-4FE2-85EE-47D560890C9F}" srcOrd="0" destOrd="0" presId="urn:microsoft.com/office/officeart/2005/8/layout/orgChart1"/>
    <dgm:cxn modelId="{A28EF514-57C6-46C9-B546-159884D8D58B}" type="presParOf" srcId="{C60B9E5C-D863-4E1C-9B7E-0D772D404A67}" destId="{4E9AA3E0-6E8A-4007-A96F-4F9CBB8AE743}" srcOrd="1" destOrd="0" presId="urn:microsoft.com/office/officeart/2005/8/layout/orgChart1"/>
    <dgm:cxn modelId="{3D218FF9-2DDF-42A1-B3AD-889DB8FCE268}" type="presParOf" srcId="{7154CAC0-CD2A-4C64-B7E3-139237E7FE52}" destId="{FACB2603-0E45-40CF-9B8A-A0B22A6E50B4}" srcOrd="1" destOrd="0" presId="urn:microsoft.com/office/officeart/2005/8/layout/orgChart1"/>
    <dgm:cxn modelId="{AFB0E727-7D97-4F1C-BC6B-98AAA6FC3085}" type="presParOf" srcId="{FACB2603-0E45-40CF-9B8A-A0B22A6E50B4}" destId="{A3119E8A-C29C-4402-894B-AE6D1A730E6F}" srcOrd="0" destOrd="0" presId="urn:microsoft.com/office/officeart/2005/8/layout/orgChart1"/>
    <dgm:cxn modelId="{2F97492D-0DD7-4C50-BF83-7A8D1813402B}" type="presParOf" srcId="{FACB2603-0E45-40CF-9B8A-A0B22A6E50B4}" destId="{AB95A71B-8ED6-454C-9816-2FB8DBDEB51B}" srcOrd="1" destOrd="0" presId="urn:microsoft.com/office/officeart/2005/8/layout/orgChart1"/>
    <dgm:cxn modelId="{0708BD17-C731-4F14-9CE8-4F3B5664569D}" type="presParOf" srcId="{AB95A71B-8ED6-454C-9816-2FB8DBDEB51B}" destId="{C7B96FDE-89FC-4D69-8276-C2EC09EC9E6D}" srcOrd="0" destOrd="0" presId="urn:microsoft.com/office/officeart/2005/8/layout/orgChart1"/>
    <dgm:cxn modelId="{92D3A57F-A120-4670-A934-61E42DA72091}" type="presParOf" srcId="{C7B96FDE-89FC-4D69-8276-C2EC09EC9E6D}" destId="{9ADD61EF-4622-4BA7-B10B-6FFBCF37629A}" srcOrd="0" destOrd="0" presId="urn:microsoft.com/office/officeart/2005/8/layout/orgChart1"/>
    <dgm:cxn modelId="{0B280C93-BEE6-414D-B9FD-C0640EBB65CD}" type="presParOf" srcId="{C7B96FDE-89FC-4D69-8276-C2EC09EC9E6D}" destId="{E7DBDE2F-71AD-4409-9156-6AE714080C09}" srcOrd="1" destOrd="0" presId="urn:microsoft.com/office/officeart/2005/8/layout/orgChart1"/>
    <dgm:cxn modelId="{DE9C8445-8CFE-4F77-94EA-B9C5977E941B}" type="presParOf" srcId="{AB95A71B-8ED6-454C-9816-2FB8DBDEB51B}" destId="{2F35AE4C-E3C2-4BD0-8A8D-33F54A20CAE3}" srcOrd="1" destOrd="0" presId="urn:microsoft.com/office/officeart/2005/8/layout/orgChart1"/>
    <dgm:cxn modelId="{3589D800-6507-4514-8130-4B7230B127DB}" type="presParOf" srcId="{2F35AE4C-E3C2-4BD0-8A8D-33F54A20CAE3}" destId="{3FD916AA-C580-43B5-89D0-9177584C2130}" srcOrd="0" destOrd="0" presId="urn:microsoft.com/office/officeart/2005/8/layout/orgChart1"/>
    <dgm:cxn modelId="{39FAEC98-7C4A-40EE-B6D2-6A33DBC3A990}" type="presParOf" srcId="{2F35AE4C-E3C2-4BD0-8A8D-33F54A20CAE3}" destId="{C396607D-74C6-486A-AE0A-C2D712C490C8}" srcOrd="1" destOrd="0" presId="urn:microsoft.com/office/officeart/2005/8/layout/orgChart1"/>
    <dgm:cxn modelId="{B7A0FDAF-A47A-4051-BF7A-FBFDFB107294}" type="presParOf" srcId="{C396607D-74C6-486A-AE0A-C2D712C490C8}" destId="{4E698F54-0D49-48B7-9668-BC3AA6D0B453}" srcOrd="0" destOrd="0" presId="urn:microsoft.com/office/officeart/2005/8/layout/orgChart1"/>
    <dgm:cxn modelId="{09F711A4-8B17-4CEC-8D2C-247A9A6056D4}" type="presParOf" srcId="{4E698F54-0D49-48B7-9668-BC3AA6D0B453}" destId="{B70F1165-FEB5-4714-8CF8-E9677DAA953C}" srcOrd="0" destOrd="0" presId="urn:microsoft.com/office/officeart/2005/8/layout/orgChart1"/>
    <dgm:cxn modelId="{F311B061-7E52-4261-BAB3-2E0AF04C8F0B}" type="presParOf" srcId="{4E698F54-0D49-48B7-9668-BC3AA6D0B453}" destId="{758ED749-90AE-480B-B919-7365291CF133}" srcOrd="1" destOrd="0" presId="urn:microsoft.com/office/officeart/2005/8/layout/orgChart1"/>
    <dgm:cxn modelId="{96F6712F-E8E9-4746-8E5E-E268C9B7336C}" type="presParOf" srcId="{C396607D-74C6-486A-AE0A-C2D712C490C8}" destId="{53F97501-0E85-44FD-B625-DF203ABD2B4D}" srcOrd="1" destOrd="0" presId="urn:microsoft.com/office/officeart/2005/8/layout/orgChart1"/>
    <dgm:cxn modelId="{51F376BC-5C16-4CF9-B58F-96993882808E}" type="presParOf" srcId="{C396607D-74C6-486A-AE0A-C2D712C490C8}" destId="{19B52279-B6A8-4390-985F-F2A612B07FF2}" srcOrd="2" destOrd="0" presId="urn:microsoft.com/office/officeart/2005/8/layout/orgChart1"/>
    <dgm:cxn modelId="{B3835C69-5BF9-4999-BBA7-0B621ECF6BAD}" type="presParOf" srcId="{AB95A71B-8ED6-454C-9816-2FB8DBDEB51B}" destId="{349691A7-9CDD-431B-99AE-3536D45EEF45}" srcOrd="2" destOrd="0" presId="urn:microsoft.com/office/officeart/2005/8/layout/orgChart1"/>
    <dgm:cxn modelId="{07DFC918-C0FA-4BA3-9EAE-0D58D8CE10E4}" type="presParOf" srcId="{7154CAC0-CD2A-4C64-B7E3-139237E7FE52}" destId="{98AB6654-B7CA-4F46-A397-5094C0CBF5E8}" srcOrd="2" destOrd="0" presId="urn:microsoft.com/office/officeart/2005/8/layout/orgChart1"/>
    <dgm:cxn modelId="{2131FCFC-C0B8-4ADB-8013-36C4F7D514D5}" type="presParOf" srcId="{376565CD-3E51-4446-B004-3DB883FF31EB}" destId="{2EF1E68A-685D-48FD-AF14-51AEE2C21BE4}" srcOrd="2" destOrd="0" presId="urn:microsoft.com/office/officeart/2005/8/layout/orgChart1"/>
    <dgm:cxn modelId="{B83DAC51-5794-4D56-9729-8F7D264C315A}" type="presParOf" srcId="{77D447F9-950A-4A54-8807-5E62FFA5DB37}" destId="{08181340-2ED8-4425-87B8-9A8BB1CD2AE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D916AA-C580-43B5-89D0-9177584C2130}">
      <dsp:nvSpPr>
        <dsp:cNvPr id="0" name=""/>
        <dsp:cNvSpPr/>
      </dsp:nvSpPr>
      <dsp:spPr>
        <a:xfrm>
          <a:off x="5321547" y="3199477"/>
          <a:ext cx="182326" cy="559133"/>
        </a:xfrm>
        <a:custGeom>
          <a:avLst/>
          <a:gdLst/>
          <a:ahLst/>
          <a:cxnLst/>
          <a:rect l="0" t="0" r="0" b="0"/>
          <a:pathLst>
            <a:path>
              <a:moveTo>
                <a:pt x="0" y="0"/>
              </a:moveTo>
              <a:lnTo>
                <a:pt x="0" y="559133"/>
              </a:lnTo>
              <a:lnTo>
                <a:pt x="182326" y="55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119E8A-C29C-4402-894B-AE6D1A730E6F}">
      <dsp:nvSpPr>
        <dsp:cNvPr id="0" name=""/>
        <dsp:cNvSpPr/>
      </dsp:nvSpPr>
      <dsp:spPr>
        <a:xfrm>
          <a:off x="5762030" y="2336466"/>
          <a:ext cx="91440" cy="255256"/>
        </a:xfrm>
        <a:custGeom>
          <a:avLst/>
          <a:gdLst/>
          <a:ahLst/>
          <a:cxnLst/>
          <a:rect l="0" t="0" r="0" b="0"/>
          <a:pathLst>
            <a:path>
              <a:moveTo>
                <a:pt x="45720" y="0"/>
              </a:moveTo>
              <a:lnTo>
                <a:pt x="45720"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24C27F-A750-4D4C-838E-2E728FD772E1}">
      <dsp:nvSpPr>
        <dsp:cNvPr id="0" name=""/>
        <dsp:cNvSpPr/>
      </dsp:nvSpPr>
      <dsp:spPr>
        <a:xfrm>
          <a:off x="3502168" y="1473455"/>
          <a:ext cx="2305581" cy="255256"/>
        </a:xfrm>
        <a:custGeom>
          <a:avLst/>
          <a:gdLst/>
          <a:ahLst/>
          <a:cxnLst/>
          <a:rect l="0" t="0" r="0" b="0"/>
          <a:pathLst>
            <a:path>
              <a:moveTo>
                <a:pt x="0" y="0"/>
              </a:moveTo>
              <a:lnTo>
                <a:pt x="0" y="127628"/>
              </a:lnTo>
              <a:lnTo>
                <a:pt x="2305581" y="127628"/>
              </a:lnTo>
              <a:lnTo>
                <a:pt x="2305581"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ECE91-0B7F-4BAC-9431-DD6190472921}">
      <dsp:nvSpPr>
        <dsp:cNvPr id="0" name=""/>
        <dsp:cNvSpPr/>
      </dsp:nvSpPr>
      <dsp:spPr>
        <a:xfrm>
          <a:off x="3850782" y="3199477"/>
          <a:ext cx="161601" cy="1456543"/>
        </a:xfrm>
        <a:custGeom>
          <a:avLst/>
          <a:gdLst/>
          <a:ahLst/>
          <a:cxnLst/>
          <a:rect l="0" t="0" r="0" b="0"/>
          <a:pathLst>
            <a:path>
              <a:moveTo>
                <a:pt x="0" y="0"/>
              </a:moveTo>
              <a:lnTo>
                <a:pt x="0" y="1456543"/>
              </a:lnTo>
              <a:lnTo>
                <a:pt x="161601" y="1456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EAF13-DEFC-4AB0-B4A6-7EDC58350D40}">
      <dsp:nvSpPr>
        <dsp:cNvPr id="0" name=""/>
        <dsp:cNvSpPr/>
      </dsp:nvSpPr>
      <dsp:spPr>
        <a:xfrm>
          <a:off x="3850782" y="3199477"/>
          <a:ext cx="161613" cy="2286887"/>
        </a:xfrm>
        <a:custGeom>
          <a:avLst/>
          <a:gdLst/>
          <a:ahLst/>
          <a:cxnLst/>
          <a:rect l="0" t="0" r="0" b="0"/>
          <a:pathLst>
            <a:path>
              <a:moveTo>
                <a:pt x="0" y="0"/>
              </a:moveTo>
              <a:lnTo>
                <a:pt x="0" y="2286887"/>
              </a:lnTo>
              <a:lnTo>
                <a:pt x="161613" y="2286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BB9632-8912-4383-B841-3D9813EBB284}">
      <dsp:nvSpPr>
        <dsp:cNvPr id="0" name=""/>
        <dsp:cNvSpPr/>
      </dsp:nvSpPr>
      <dsp:spPr>
        <a:xfrm>
          <a:off x="3850782" y="3199477"/>
          <a:ext cx="182326" cy="559133"/>
        </a:xfrm>
        <a:custGeom>
          <a:avLst/>
          <a:gdLst/>
          <a:ahLst/>
          <a:cxnLst/>
          <a:rect l="0" t="0" r="0" b="0"/>
          <a:pathLst>
            <a:path>
              <a:moveTo>
                <a:pt x="0" y="0"/>
              </a:moveTo>
              <a:lnTo>
                <a:pt x="0" y="559133"/>
              </a:lnTo>
              <a:lnTo>
                <a:pt x="182326" y="55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255B84-40D9-4150-90B0-3D41EF388870}">
      <dsp:nvSpPr>
        <dsp:cNvPr id="0" name=""/>
        <dsp:cNvSpPr/>
      </dsp:nvSpPr>
      <dsp:spPr>
        <a:xfrm>
          <a:off x="2866221" y="2336466"/>
          <a:ext cx="1470764" cy="255256"/>
        </a:xfrm>
        <a:custGeom>
          <a:avLst/>
          <a:gdLst/>
          <a:ahLst/>
          <a:cxnLst/>
          <a:rect l="0" t="0" r="0" b="0"/>
          <a:pathLst>
            <a:path>
              <a:moveTo>
                <a:pt x="0" y="0"/>
              </a:moveTo>
              <a:lnTo>
                <a:pt x="0" y="127628"/>
              </a:lnTo>
              <a:lnTo>
                <a:pt x="1470764" y="127628"/>
              </a:lnTo>
              <a:lnTo>
                <a:pt x="1470764"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01FBB4-3E40-4DA0-A774-5084C7ED88BF}">
      <dsp:nvSpPr>
        <dsp:cNvPr id="0" name=""/>
        <dsp:cNvSpPr/>
      </dsp:nvSpPr>
      <dsp:spPr>
        <a:xfrm>
          <a:off x="2820501" y="2336466"/>
          <a:ext cx="91440" cy="255256"/>
        </a:xfrm>
        <a:custGeom>
          <a:avLst/>
          <a:gdLst/>
          <a:ahLst/>
          <a:cxnLst/>
          <a:rect l="0" t="0" r="0" b="0"/>
          <a:pathLst>
            <a:path>
              <a:moveTo>
                <a:pt x="45720" y="0"/>
              </a:moveTo>
              <a:lnTo>
                <a:pt x="45720"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BB6739-F56E-4E5B-B3D1-D04010B16B3E}">
      <dsp:nvSpPr>
        <dsp:cNvPr id="0" name=""/>
        <dsp:cNvSpPr/>
      </dsp:nvSpPr>
      <dsp:spPr>
        <a:xfrm>
          <a:off x="1395456" y="2336466"/>
          <a:ext cx="1470764" cy="255256"/>
        </a:xfrm>
        <a:custGeom>
          <a:avLst/>
          <a:gdLst/>
          <a:ahLst/>
          <a:cxnLst/>
          <a:rect l="0" t="0" r="0" b="0"/>
          <a:pathLst>
            <a:path>
              <a:moveTo>
                <a:pt x="1470764" y="0"/>
              </a:moveTo>
              <a:lnTo>
                <a:pt x="1470764" y="127628"/>
              </a:lnTo>
              <a:lnTo>
                <a:pt x="0" y="127628"/>
              </a:lnTo>
              <a:lnTo>
                <a:pt x="0"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07EBF6-FB12-4360-BB04-6C3D19C7F06B}">
      <dsp:nvSpPr>
        <dsp:cNvPr id="0" name=""/>
        <dsp:cNvSpPr/>
      </dsp:nvSpPr>
      <dsp:spPr>
        <a:xfrm>
          <a:off x="2866221" y="1473455"/>
          <a:ext cx="635947" cy="255256"/>
        </a:xfrm>
        <a:custGeom>
          <a:avLst/>
          <a:gdLst/>
          <a:ahLst/>
          <a:cxnLst/>
          <a:rect l="0" t="0" r="0" b="0"/>
          <a:pathLst>
            <a:path>
              <a:moveTo>
                <a:pt x="635947" y="0"/>
              </a:moveTo>
              <a:lnTo>
                <a:pt x="635947" y="127628"/>
              </a:lnTo>
              <a:lnTo>
                <a:pt x="0" y="127628"/>
              </a:lnTo>
              <a:lnTo>
                <a:pt x="0"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1C2FE5-4F1F-49C2-B88C-76797B48EDB4}">
      <dsp:nvSpPr>
        <dsp:cNvPr id="0" name=""/>
        <dsp:cNvSpPr/>
      </dsp:nvSpPr>
      <dsp:spPr>
        <a:xfrm>
          <a:off x="1296021" y="1473455"/>
          <a:ext cx="2206147" cy="255256"/>
        </a:xfrm>
        <a:custGeom>
          <a:avLst/>
          <a:gdLst/>
          <a:ahLst/>
          <a:cxnLst/>
          <a:rect l="0" t="0" r="0" b="0"/>
          <a:pathLst>
            <a:path>
              <a:moveTo>
                <a:pt x="2206147" y="0"/>
              </a:moveTo>
              <a:lnTo>
                <a:pt x="2206147" y="127628"/>
              </a:lnTo>
              <a:lnTo>
                <a:pt x="0" y="127628"/>
              </a:lnTo>
              <a:lnTo>
                <a:pt x="0" y="2552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481726-7B0F-4D12-A3D6-37925DE7A680}">
      <dsp:nvSpPr>
        <dsp:cNvPr id="0" name=""/>
        <dsp:cNvSpPr/>
      </dsp:nvSpPr>
      <dsp:spPr>
        <a:xfrm>
          <a:off x="3456448" y="610444"/>
          <a:ext cx="91440" cy="255256"/>
        </a:xfrm>
        <a:custGeom>
          <a:avLst/>
          <a:gdLst/>
          <a:ahLst/>
          <a:cxnLst/>
          <a:rect l="0" t="0" r="0" b="0"/>
          <a:pathLst>
            <a:path>
              <a:moveTo>
                <a:pt x="45720" y="0"/>
              </a:moveTo>
              <a:lnTo>
                <a:pt x="45720" y="2552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87A2BA-5E58-4D7D-8436-77CCFAE26482}">
      <dsp:nvSpPr>
        <dsp:cNvPr id="0" name=""/>
        <dsp:cNvSpPr/>
      </dsp:nvSpPr>
      <dsp:spPr>
        <a:xfrm>
          <a:off x="2894414" y="2690"/>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Trustees Board</a:t>
          </a:r>
        </a:p>
      </dsp:txBody>
      <dsp:txXfrm>
        <a:off x="2894414" y="2690"/>
        <a:ext cx="1215508" cy="607754"/>
      </dsp:txXfrm>
    </dsp:sp>
    <dsp:sp modelId="{D8084D36-007C-443F-90F9-A28B73CF8640}">
      <dsp:nvSpPr>
        <dsp:cNvPr id="0" name=""/>
        <dsp:cNvSpPr/>
      </dsp:nvSpPr>
      <dsp:spPr>
        <a:xfrm>
          <a:off x="2894414" y="865701"/>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Director</a:t>
          </a:r>
        </a:p>
      </dsp:txBody>
      <dsp:txXfrm>
        <a:off x="2894414" y="865701"/>
        <a:ext cx="1215508" cy="607754"/>
      </dsp:txXfrm>
    </dsp:sp>
    <dsp:sp modelId="{FB9D1EB0-848E-4F2E-9D33-429B0F1B6A61}">
      <dsp:nvSpPr>
        <dsp:cNvPr id="0" name=""/>
        <dsp:cNvSpPr/>
      </dsp:nvSpPr>
      <dsp:spPr>
        <a:xfrm>
          <a:off x="588832" y="1728712"/>
          <a:ext cx="1414377"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Fundraiser/Comms Officer</a:t>
          </a:r>
        </a:p>
      </dsp:txBody>
      <dsp:txXfrm>
        <a:off x="588832" y="1728712"/>
        <a:ext cx="1414377" cy="607754"/>
      </dsp:txXfrm>
    </dsp:sp>
    <dsp:sp modelId="{A477A72D-B7D0-4222-846E-D13F3A1EA42F}">
      <dsp:nvSpPr>
        <dsp:cNvPr id="0" name=""/>
        <dsp:cNvSpPr/>
      </dsp:nvSpPr>
      <dsp:spPr>
        <a:xfrm>
          <a:off x="2258467" y="1728712"/>
          <a:ext cx="1215508" cy="60775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rPr>
            <a:t>Cycling Operations Manager </a:t>
          </a:r>
        </a:p>
        <a:p>
          <a:pPr marL="0" lvl="0" indent="0" algn="ctr" defTabSz="444500">
            <a:lnSpc>
              <a:spcPct val="90000"/>
            </a:lnSpc>
            <a:spcBef>
              <a:spcPct val="0"/>
            </a:spcBef>
            <a:spcAft>
              <a:spcPct val="35000"/>
            </a:spcAft>
            <a:buNone/>
          </a:pPr>
          <a:r>
            <a:rPr lang="en-GB" sz="1000" b="1" kern="1200" dirty="0">
              <a:solidFill>
                <a:schemeClr val="bg1"/>
              </a:solidFill>
            </a:rPr>
            <a:t>(28 hrs)</a:t>
          </a:r>
        </a:p>
      </dsp:txBody>
      <dsp:txXfrm>
        <a:off x="2258467" y="1728712"/>
        <a:ext cx="1215508" cy="607754"/>
      </dsp:txXfrm>
    </dsp:sp>
    <dsp:sp modelId="{99616BC9-4A2A-45A8-B4D9-2CECF59A8996}">
      <dsp:nvSpPr>
        <dsp:cNvPr id="0" name=""/>
        <dsp:cNvSpPr/>
      </dsp:nvSpPr>
      <dsp:spPr>
        <a:xfrm>
          <a:off x="787702" y="2591722"/>
          <a:ext cx="1215508" cy="60775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rPr>
            <a:t>Senior Administrator </a:t>
          </a:r>
        </a:p>
        <a:p>
          <a:pPr marL="0" lvl="0" indent="0" algn="ctr" defTabSz="444500">
            <a:lnSpc>
              <a:spcPct val="90000"/>
            </a:lnSpc>
            <a:spcBef>
              <a:spcPct val="0"/>
            </a:spcBef>
            <a:spcAft>
              <a:spcPct val="35000"/>
            </a:spcAft>
            <a:buNone/>
          </a:pPr>
          <a:r>
            <a:rPr lang="en-GB" sz="1000" b="1" kern="1200" dirty="0">
              <a:solidFill>
                <a:schemeClr val="bg1"/>
              </a:solidFill>
            </a:rPr>
            <a:t>(25 hrs)</a:t>
          </a:r>
        </a:p>
      </dsp:txBody>
      <dsp:txXfrm>
        <a:off x="787702" y="2591722"/>
        <a:ext cx="1215508" cy="607754"/>
      </dsp:txXfrm>
    </dsp:sp>
    <dsp:sp modelId="{1FB7B13E-4FDF-47B6-8064-B0313670AE0D}">
      <dsp:nvSpPr>
        <dsp:cNvPr id="0" name=""/>
        <dsp:cNvSpPr/>
      </dsp:nvSpPr>
      <dsp:spPr>
        <a:xfrm>
          <a:off x="2258467" y="2591722"/>
          <a:ext cx="1215508" cy="60775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a:solidFill>
                <a:schemeClr val="bg1"/>
              </a:solidFill>
            </a:rPr>
            <a:t>"Wheels4Me" </a:t>
          </a:r>
        </a:p>
        <a:p>
          <a:pPr marL="0" lvl="0" indent="0" algn="ctr" defTabSz="444500">
            <a:lnSpc>
              <a:spcPct val="90000"/>
            </a:lnSpc>
            <a:spcBef>
              <a:spcPct val="0"/>
            </a:spcBef>
            <a:spcAft>
              <a:spcPct val="35000"/>
            </a:spcAft>
            <a:buNone/>
          </a:pPr>
          <a:r>
            <a:rPr lang="en-GB" sz="1000" b="1" i="0" kern="1200">
              <a:solidFill>
                <a:schemeClr val="bg1"/>
              </a:solidFill>
            </a:rPr>
            <a:t>Cycle Hire Coordinator</a:t>
          </a:r>
        </a:p>
        <a:p>
          <a:pPr marL="0" lvl="0" indent="0" algn="ctr" defTabSz="444500">
            <a:lnSpc>
              <a:spcPct val="90000"/>
            </a:lnSpc>
            <a:spcBef>
              <a:spcPct val="0"/>
            </a:spcBef>
            <a:spcAft>
              <a:spcPct val="35000"/>
            </a:spcAft>
            <a:buNone/>
          </a:pPr>
          <a:r>
            <a:rPr lang="en-GB" sz="1000" b="1" i="0" kern="1200" dirty="0">
              <a:solidFill>
                <a:schemeClr val="bg1"/>
              </a:solidFill>
            </a:rPr>
            <a:t>(6 hrs)</a:t>
          </a:r>
        </a:p>
      </dsp:txBody>
      <dsp:txXfrm>
        <a:off x="2258467" y="2591722"/>
        <a:ext cx="1215508" cy="607754"/>
      </dsp:txXfrm>
    </dsp:sp>
    <dsp:sp modelId="{544AACD3-5788-471D-98EE-5D4883DE4EB4}">
      <dsp:nvSpPr>
        <dsp:cNvPr id="0" name=""/>
        <dsp:cNvSpPr/>
      </dsp:nvSpPr>
      <dsp:spPr>
        <a:xfrm>
          <a:off x="3729231" y="2591722"/>
          <a:ext cx="1215508" cy="60775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rPr>
            <a:t>3 x Session </a:t>
          </a:r>
        </a:p>
        <a:p>
          <a:pPr marL="0" lvl="0" indent="0" algn="ctr" defTabSz="444500">
            <a:lnSpc>
              <a:spcPct val="90000"/>
            </a:lnSpc>
            <a:spcBef>
              <a:spcPct val="0"/>
            </a:spcBef>
            <a:spcAft>
              <a:spcPct val="35000"/>
            </a:spcAft>
            <a:buNone/>
          </a:pPr>
          <a:r>
            <a:rPr lang="en-GB" sz="1000" b="1" kern="1200" dirty="0">
              <a:solidFill>
                <a:schemeClr val="bg1"/>
              </a:solidFill>
            </a:rPr>
            <a:t>Managers (pt)</a:t>
          </a:r>
        </a:p>
      </dsp:txBody>
      <dsp:txXfrm>
        <a:off x="3729231" y="2591722"/>
        <a:ext cx="1215508" cy="607754"/>
      </dsp:txXfrm>
    </dsp:sp>
    <dsp:sp modelId="{5755C309-CC61-49FA-9445-36AD3AE82D22}">
      <dsp:nvSpPr>
        <dsp:cNvPr id="0" name=""/>
        <dsp:cNvSpPr/>
      </dsp:nvSpPr>
      <dsp:spPr>
        <a:xfrm>
          <a:off x="4033109" y="3454733"/>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Cycle Instructors</a:t>
          </a:r>
        </a:p>
        <a:p>
          <a:pPr marL="0" lvl="0" indent="0" algn="ctr" defTabSz="444500">
            <a:lnSpc>
              <a:spcPct val="90000"/>
            </a:lnSpc>
            <a:spcBef>
              <a:spcPct val="0"/>
            </a:spcBef>
            <a:spcAft>
              <a:spcPct val="35000"/>
            </a:spcAft>
            <a:buNone/>
          </a:pPr>
          <a:r>
            <a:rPr lang="en-GB" sz="1000" b="1" kern="1200" dirty="0"/>
            <a:t>(sessional)</a:t>
          </a:r>
        </a:p>
      </dsp:txBody>
      <dsp:txXfrm>
        <a:off x="4033109" y="3454733"/>
        <a:ext cx="1215508" cy="607754"/>
      </dsp:txXfrm>
    </dsp:sp>
    <dsp:sp modelId="{1A73FFB4-3DB9-443E-BD16-B9A06BE2519F}">
      <dsp:nvSpPr>
        <dsp:cNvPr id="0" name=""/>
        <dsp:cNvSpPr/>
      </dsp:nvSpPr>
      <dsp:spPr>
        <a:xfrm>
          <a:off x="4012396" y="5182487"/>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Session </a:t>
          </a:r>
        </a:p>
        <a:p>
          <a:pPr marL="0" lvl="0" indent="0" algn="ctr" defTabSz="444500">
            <a:lnSpc>
              <a:spcPct val="90000"/>
            </a:lnSpc>
            <a:spcBef>
              <a:spcPct val="0"/>
            </a:spcBef>
            <a:spcAft>
              <a:spcPct val="35000"/>
            </a:spcAft>
            <a:buNone/>
          </a:pPr>
          <a:r>
            <a:rPr lang="en-GB" sz="1000" b="1" kern="1200" dirty="0"/>
            <a:t>Volunteers</a:t>
          </a:r>
        </a:p>
      </dsp:txBody>
      <dsp:txXfrm>
        <a:off x="4012396" y="5182487"/>
        <a:ext cx="1215508" cy="607754"/>
      </dsp:txXfrm>
    </dsp:sp>
    <dsp:sp modelId="{96240769-7340-44F1-9BA1-1F1D3C872FCF}">
      <dsp:nvSpPr>
        <dsp:cNvPr id="0" name=""/>
        <dsp:cNvSpPr/>
      </dsp:nvSpPr>
      <dsp:spPr>
        <a:xfrm>
          <a:off x="4012384" y="4352143"/>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Mechanic</a:t>
          </a:r>
        </a:p>
      </dsp:txBody>
      <dsp:txXfrm>
        <a:off x="4012384" y="4352143"/>
        <a:ext cx="1215508" cy="607754"/>
      </dsp:txXfrm>
    </dsp:sp>
    <dsp:sp modelId="{35F8823D-4F63-4FE2-85EE-47D560890C9F}">
      <dsp:nvSpPr>
        <dsp:cNvPr id="0" name=""/>
        <dsp:cNvSpPr/>
      </dsp:nvSpPr>
      <dsp:spPr>
        <a:xfrm>
          <a:off x="5199996" y="1728712"/>
          <a:ext cx="1215508" cy="60775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rPr>
            <a:t>Campaings &amp; Policy Manager</a:t>
          </a:r>
        </a:p>
        <a:p>
          <a:pPr marL="0" lvl="0" indent="0" algn="ctr" defTabSz="444500">
            <a:lnSpc>
              <a:spcPct val="90000"/>
            </a:lnSpc>
            <a:spcBef>
              <a:spcPct val="0"/>
            </a:spcBef>
            <a:spcAft>
              <a:spcPct val="35000"/>
            </a:spcAft>
            <a:buNone/>
          </a:pPr>
          <a:r>
            <a:rPr lang="en-GB" sz="1000" b="1" kern="1200" dirty="0">
              <a:solidFill>
                <a:schemeClr val="bg1"/>
              </a:solidFill>
            </a:rPr>
            <a:t>(25 hrs)</a:t>
          </a:r>
        </a:p>
      </dsp:txBody>
      <dsp:txXfrm>
        <a:off x="5199996" y="1728712"/>
        <a:ext cx="1215508" cy="607754"/>
      </dsp:txXfrm>
    </dsp:sp>
    <dsp:sp modelId="{9ADD61EF-4622-4BA7-B10B-6FFBCF37629A}">
      <dsp:nvSpPr>
        <dsp:cNvPr id="0" name=""/>
        <dsp:cNvSpPr/>
      </dsp:nvSpPr>
      <dsp:spPr>
        <a:xfrm>
          <a:off x="5199996" y="2591722"/>
          <a:ext cx="1215508" cy="607754"/>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Text" lastClr="000000"/>
              </a:solidFill>
            </a:rPr>
            <a:t>2x Campaigns &amp; Policy Officers</a:t>
          </a:r>
        </a:p>
        <a:p>
          <a:pPr marL="0" lvl="0" indent="0" algn="ctr" defTabSz="444500">
            <a:lnSpc>
              <a:spcPct val="90000"/>
            </a:lnSpc>
            <a:spcBef>
              <a:spcPct val="0"/>
            </a:spcBef>
            <a:spcAft>
              <a:spcPct val="35000"/>
            </a:spcAft>
            <a:buNone/>
          </a:pPr>
          <a:r>
            <a:rPr lang="en-GB" sz="1000" b="0" kern="1200" cap="none" spc="0" dirty="0">
              <a:ln w="0"/>
              <a:solidFill>
                <a:sysClr val="windowText" lastClr="000000"/>
              </a:solidFill>
              <a:effectLst>
                <a:outerShdw blurRad="38100" dist="19050" dir="2700000" algn="tl" rotWithShape="0">
                  <a:schemeClr val="dk1">
                    <a:alpha val="40000"/>
                  </a:schemeClr>
                </a:outerShdw>
              </a:effectLst>
            </a:rPr>
            <a:t>(pt</a:t>
          </a:r>
          <a:r>
            <a:rPr lang="en-GB" sz="1000" b="1" kern="1200" dirty="0">
              <a:solidFill>
                <a:sysClr val="windowText" lastClr="000000"/>
              </a:solidFill>
            </a:rPr>
            <a:t>)</a:t>
          </a:r>
        </a:p>
      </dsp:txBody>
      <dsp:txXfrm>
        <a:off x="5199996" y="2591722"/>
        <a:ext cx="1215508" cy="607754"/>
      </dsp:txXfrm>
    </dsp:sp>
    <dsp:sp modelId="{B70F1165-FEB5-4714-8CF8-E9677DAA953C}">
      <dsp:nvSpPr>
        <dsp:cNvPr id="0" name=""/>
        <dsp:cNvSpPr/>
      </dsp:nvSpPr>
      <dsp:spPr>
        <a:xfrm>
          <a:off x="5503873" y="3454733"/>
          <a:ext cx="1215508" cy="6077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dirty="0"/>
            <a:t>Disabled Cycling Activists’ Network</a:t>
          </a:r>
        </a:p>
      </dsp:txBody>
      <dsp:txXfrm>
        <a:off x="5503873" y="3454733"/>
        <a:ext cx="1215508" cy="607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4C9C-368C-4BD7-A0DE-ABDA304F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wfwLetter4</Template>
  <TotalTime>19</TotalTime>
  <Pages>9</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15506</CharactersWithSpaces>
  <SharedDoc>false</SharedDoc>
  <HLinks>
    <vt:vector size="42" baseType="variant">
      <vt:variant>
        <vt:i4>5898269</vt:i4>
      </vt:variant>
      <vt:variant>
        <vt:i4>18</vt:i4>
      </vt:variant>
      <vt:variant>
        <vt:i4>0</vt:i4>
      </vt:variant>
      <vt:variant>
        <vt:i4>5</vt:i4>
      </vt:variant>
      <vt:variant>
        <vt:lpwstr>http://weare336.org.uk/accessible-office-and-events-space/how-to-find-us/</vt:lpwstr>
      </vt:variant>
      <vt:variant>
        <vt:lpwstr/>
      </vt:variant>
      <vt:variant>
        <vt:i4>6488132</vt:i4>
      </vt:variant>
      <vt:variant>
        <vt:i4>15</vt:i4>
      </vt:variant>
      <vt:variant>
        <vt:i4>0</vt:i4>
      </vt:variant>
      <vt:variant>
        <vt:i4>5</vt:i4>
      </vt:variant>
      <vt:variant>
        <vt:lpwstr>https://assets.publishing.service.gov.uk/government/uploads/system/uploads/attachment_data/file/904146/gear-change-a-bold-vision-for-cycling-and-walking.pdf</vt:lpwstr>
      </vt:variant>
      <vt:variant>
        <vt:lpwstr/>
      </vt:variant>
      <vt:variant>
        <vt:i4>4980828</vt:i4>
      </vt:variant>
      <vt:variant>
        <vt:i4>12</vt:i4>
      </vt:variant>
      <vt:variant>
        <vt:i4>0</vt:i4>
      </vt:variant>
      <vt:variant>
        <vt:i4>5</vt:i4>
      </vt:variant>
      <vt:variant>
        <vt:lpwstr>https://wheelsforwellbeing.org.uk/campaigning/guide/</vt:lpwstr>
      </vt:variant>
      <vt:variant>
        <vt:lpwstr/>
      </vt:variant>
      <vt:variant>
        <vt:i4>1769537</vt:i4>
      </vt:variant>
      <vt:variant>
        <vt:i4>9</vt:i4>
      </vt:variant>
      <vt:variant>
        <vt:i4>0</vt:i4>
      </vt:variant>
      <vt:variant>
        <vt:i4>5</vt:i4>
      </vt:variant>
      <vt:variant>
        <vt:lpwstr>https://www.beyondthebicycle.org.uk/</vt:lpwstr>
      </vt:variant>
      <vt:variant>
        <vt:lpwstr/>
      </vt:variant>
      <vt:variant>
        <vt:i4>5898315</vt:i4>
      </vt:variant>
      <vt:variant>
        <vt:i4>6</vt:i4>
      </vt:variant>
      <vt:variant>
        <vt:i4>0</vt:i4>
      </vt:variant>
      <vt:variant>
        <vt:i4>5</vt:i4>
      </vt:variant>
      <vt:variant>
        <vt:lpwstr>http://www.wheelsforwellbeing.org.uk/</vt:lpwstr>
      </vt:variant>
      <vt:variant>
        <vt:lpwstr/>
      </vt:variant>
      <vt:variant>
        <vt:i4>3670088</vt:i4>
      </vt:variant>
      <vt:variant>
        <vt:i4>3</vt:i4>
      </vt:variant>
      <vt:variant>
        <vt:i4>0</vt:i4>
      </vt:variant>
      <vt:variant>
        <vt:i4>5</vt:i4>
      </vt:variant>
      <vt:variant>
        <vt:lpwstr>mailto:isabelle@wheelsforwellbeing.org.uk</vt:lpwstr>
      </vt:variant>
      <vt:variant>
        <vt:lpwstr/>
      </vt:variant>
      <vt:variant>
        <vt:i4>3539025</vt:i4>
      </vt:variant>
      <vt:variant>
        <vt:i4>0</vt:i4>
      </vt:variant>
      <vt:variant>
        <vt:i4>0</vt:i4>
      </vt:variant>
      <vt:variant>
        <vt:i4>5</vt:i4>
      </vt:variant>
      <vt:variant>
        <vt:lpwstr>mailto:info@wheelsforwellbeing.org.uk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paske</dc:creator>
  <cp:keywords/>
  <cp:lastModifiedBy>Nonki Azariah</cp:lastModifiedBy>
  <cp:revision>7</cp:revision>
  <cp:lastPrinted>2022-08-26T14:19:00Z</cp:lastPrinted>
  <dcterms:created xsi:type="dcterms:W3CDTF">2022-08-26T14:18:00Z</dcterms:created>
  <dcterms:modified xsi:type="dcterms:W3CDTF">2022-08-30T10:26:00Z</dcterms:modified>
</cp:coreProperties>
</file>