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CE5F86" w:rsidRDefault="00CE5F86">
      <w:pPr>
        <w:pStyle w:val="NoSpacing"/>
        <w:rPr>
          <w:sz w:val="28"/>
          <w:szCs w:val="28"/>
          <w:lang w:eastAsia="ja-JP"/>
        </w:rPr>
      </w:pPr>
    </w:p>
    <w:p w14:paraId="0A37501D" w14:textId="77777777" w:rsidR="00CE5F86" w:rsidRDefault="00CE5F86">
      <w:pPr>
        <w:pStyle w:val="NoSpacing"/>
        <w:rPr>
          <w:sz w:val="28"/>
          <w:szCs w:val="28"/>
          <w:lang w:eastAsia="ja-JP"/>
        </w:rPr>
      </w:pPr>
    </w:p>
    <w:p w14:paraId="5DAB6C7B" w14:textId="77777777" w:rsidR="00CE5F86" w:rsidRDefault="00CE5F86">
      <w:pPr>
        <w:pStyle w:val="NoSpacing"/>
        <w:rPr>
          <w:sz w:val="28"/>
          <w:szCs w:val="28"/>
          <w:lang w:eastAsia="ja-JP"/>
        </w:rPr>
      </w:pPr>
    </w:p>
    <w:p w14:paraId="02EB378F" w14:textId="77777777" w:rsidR="00CE5F86" w:rsidRDefault="00CE5F86">
      <w:pPr>
        <w:pStyle w:val="NoSpacing"/>
        <w:rPr>
          <w:sz w:val="28"/>
          <w:szCs w:val="28"/>
          <w:lang w:eastAsia="ja-JP"/>
        </w:rPr>
      </w:pPr>
    </w:p>
    <w:p w14:paraId="6A05A809" w14:textId="77777777" w:rsidR="00CE5F86" w:rsidRDefault="003912D2">
      <w:pPr>
        <w:pStyle w:val="NoSpacing"/>
        <w:jc w:val="center"/>
      </w:pPr>
      <w:r>
        <w:rPr>
          <w:noProof/>
          <w:sz w:val="28"/>
          <w:szCs w:val="28"/>
          <w:lang w:eastAsia="ja-JP"/>
        </w:rPr>
        <w:drawing>
          <wp:inline distT="0" distB="0" distL="0" distR="0" wp14:anchorId="17EB4F65" wp14:editId="07777777">
            <wp:extent cx="4371975"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975" cy="1314450"/>
                    </a:xfrm>
                    <a:prstGeom prst="rect">
                      <a:avLst/>
                    </a:prstGeom>
                    <a:solidFill>
                      <a:srgbClr val="FFFFFF"/>
                    </a:solidFill>
                    <a:ln>
                      <a:noFill/>
                    </a:ln>
                  </pic:spPr>
                </pic:pic>
              </a:graphicData>
            </a:graphic>
          </wp:inline>
        </w:drawing>
      </w:r>
    </w:p>
    <w:p w14:paraId="5EE0CA8A" w14:textId="77777777" w:rsidR="00CE5F86" w:rsidRDefault="003912D2">
      <w:pPr>
        <w:pStyle w:val="NoSpacing"/>
        <w:jc w:val="center"/>
        <w:rPr>
          <w:sz w:val="72"/>
          <w:szCs w:val="72"/>
          <w:lang w:eastAsia="ja-JP"/>
        </w:rPr>
      </w:pPr>
      <w:r>
        <w:rPr>
          <w:noProof/>
        </w:rPr>
        <mc:AlternateContent>
          <mc:Choice Requires="wps">
            <w:drawing>
              <wp:anchor distT="0" distB="0" distL="114300" distR="114300" simplePos="0" relativeHeight="251654656" behindDoc="0" locked="0" layoutInCell="1" allowOverlap="1" wp14:anchorId="5C2BC041" wp14:editId="07777777">
                <wp:simplePos x="0" y="0"/>
                <wp:positionH relativeFrom="page">
                  <wp:align>center</wp:align>
                </wp:positionH>
                <wp:positionV relativeFrom="page">
                  <wp:posOffset>9886315</wp:posOffset>
                </wp:positionV>
                <wp:extent cx="7917180" cy="805180"/>
                <wp:effectExtent l="9525" t="8890" r="762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5180"/>
                        </a:xfrm>
                        <a:prstGeom prst="rect">
                          <a:avLst/>
                        </a:prstGeom>
                        <a:solidFill>
                          <a:srgbClr val="C6D9F1"/>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C691540">
              <v:rect id="Rectangle 2" style="position:absolute;margin-left:0;margin-top:778.45pt;width:623.4pt;height:63.4pt;z-index:251654656;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spid="_x0000_s1026" fillcolor="#c6d9f1" strokecolor="#4f81bd" strokeweight=".26mm" w14:anchorId="6437BF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">
                <v:stroke endcap="square"/>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14:anchorId="6F1CA7C4" wp14:editId="07777777">
                <wp:simplePos x="0" y="0"/>
                <wp:positionH relativeFrom="page">
                  <wp:posOffset>-191135</wp:posOffset>
                </wp:positionH>
                <wp:positionV relativeFrom="page">
                  <wp:posOffset>0</wp:posOffset>
                </wp:positionV>
                <wp:extent cx="7913370" cy="629920"/>
                <wp:effectExtent l="8890" t="9525" r="12065"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629920"/>
                        </a:xfrm>
                        <a:prstGeom prst="rect">
                          <a:avLst/>
                        </a:prstGeom>
                        <a:solidFill>
                          <a:srgbClr val="C6D9F1"/>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33C2CCD">
              <v:rect id="Rectangle 3" style="position:absolute;margin-left:-15.05pt;margin-top:0;width:623.1pt;height:49.6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fillcolor="#c6d9f1" strokecolor="#4f81bd" strokeweight=".26mm" w14:anchorId="190D88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">
                <v:stroke endcap="square"/>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68D1B096" wp14:editId="07777777">
                <wp:simplePos x="0" y="0"/>
                <wp:positionH relativeFrom="page">
                  <wp:posOffset>7152640</wp:posOffset>
                </wp:positionH>
                <wp:positionV relativeFrom="page">
                  <wp:posOffset>-267335</wp:posOffset>
                </wp:positionV>
                <wp:extent cx="90805" cy="11221720"/>
                <wp:effectExtent l="8890" t="8890" r="5080"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2F7AC52">
              <v:rect id="Rectangle 4" style="position:absolute;margin-left:563.2pt;margin-top:-21.05pt;width:7.15pt;height:883.6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strokecolor="#4f81bd" strokeweight=".26mm" w14:anchorId="41D9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">
                <v:stroke endcap="square"/>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14:anchorId="67866548" wp14:editId="07777777">
                <wp:simplePos x="0" y="0"/>
                <wp:positionH relativeFrom="page">
                  <wp:posOffset>312420</wp:posOffset>
                </wp:positionH>
                <wp:positionV relativeFrom="page">
                  <wp:posOffset>0</wp:posOffset>
                </wp:positionV>
                <wp:extent cx="90805" cy="11221720"/>
                <wp:effectExtent l="7620" t="9525" r="6350"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360" cap="sq">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9923D13">
              <v:rect id="Rectangle 5" style="position:absolute;margin-left:24.6pt;margin-top:0;width:7.15pt;height:883.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strokecolor="#4f81bd" strokeweight=".26mm" w14:anchorId="76905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">
                <v:stroke endcap="square"/>
                <w10:wrap anchorx="page" anchory="page"/>
              </v:rect>
            </w:pict>
          </mc:Fallback>
        </mc:AlternateContent>
      </w:r>
    </w:p>
    <w:p w14:paraId="556DF98A" w14:textId="77777777" w:rsidR="00CE5F86" w:rsidRPr="00104D4D" w:rsidRDefault="00CE5F86">
      <w:pPr>
        <w:jc w:val="center"/>
      </w:pPr>
      <w:r w:rsidRPr="00104D4D">
        <w:rPr>
          <w:rStyle w:val="TitleChar"/>
          <w:rFonts w:ascii="Arial" w:hAnsi="Arial" w:cs="Arial"/>
          <w:color w:val="1F497D"/>
          <w:sz w:val="64"/>
          <w:szCs w:val="64"/>
        </w:rPr>
        <w:t>Recruitment Pack</w:t>
      </w:r>
    </w:p>
    <w:p w14:paraId="5A39BBE3" w14:textId="77777777" w:rsidR="00CE5F86" w:rsidRDefault="00CE5F86">
      <w:pPr>
        <w:jc w:val="center"/>
      </w:pPr>
    </w:p>
    <w:p w14:paraId="41C8F396" w14:textId="77777777" w:rsidR="008B15C1" w:rsidRPr="00104D4D" w:rsidRDefault="008B15C1">
      <w:pPr>
        <w:jc w:val="center"/>
      </w:pPr>
    </w:p>
    <w:p w14:paraId="2942F54B" w14:textId="77777777" w:rsidR="00CE5F86" w:rsidRPr="00104D4D" w:rsidRDefault="008B15C1" w:rsidP="008B15C1">
      <w:pPr>
        <w:jc w:val="center"/>
        <w:rPr>
          <w:sz w:val="36"/>
          <w:szCs w:val="36"/>
        </w:rPr>
      </w:pPr>
      <w:r>
        <w:rPr>
          <w:rStyle w:val="TitleChar"/>
          <w:rFonts w:ascii="Arial" w:hAnsi="Arial" w:cs="Arial"/>
          <w:color w:val="1F497D"/>
          <w:sz w:val="64"/>
          <w:szCs w:val="64"/>
          <w:u w:val="single"/>
        </w:rPr>
        <w:t xml:space="preserve">Inclusive Cycling Operations </w:t>
      </w:r>
      <w:r w:rsidR="009D454A" w:rsidRPr="00104D4D">
        <w:rPr>
          <w:rStyle w:val="TitleChar"/>
          <w:rFonts w:ascii="Arial" w:hAnsi="Arial" w:cs="Arial"/>
          <w:color w:val="1F497D"/>
          <w:sz w:val="64"/>
          <w:szCs w:val="64"/>
          <w:u w:val="single"/>
        </w:rPr>
        <w:t>Manager</w:t>
      </w:r>
    </w:p>
    <w:p w14:paraId="72A3D3EC" w14:textId="77777777" w:rsidR="00A96D80" w:rsidRDefault="00A96D80">
      <w:pPr>
        <w:pStyle w:val="NoSpacing"/>
        <w:rPr>
          <w:sz w:val="36"/>
          <w:szCs w:val="36"/>
        </w:rPr>
      </w:pPr>
    </w:p>
    <w:p w14:paraId="0D0B940D" w14:textId="77777777" w:rsidR="00CE5F86" w:rsidRDefault="00CE5F86">
      <w:pPr>
        <w:pStyle w:val="NoSpacing"/>
        <w:rPr>
          <w:sz w:val="36"/>
          <w:szCs w:val="36"/>
        </w:rPr>
      </w:pPr>
    </w:p>
    <w:p w14:paraId="0E27B00A" w14:textId="77777777" w:rsidR="00CE5F86" w:rsidRDefault="003912D2">
      <w:pPr>
        <w:pStyle w:val="NoSpacing"/>
        <w:jc w:val="center"/>
        <w:rPr>
          <w:sz w:val="36"/>
          <w:szCs w:val="36"/>
        </w:rPr>
      </w:pPr>
      <w:r>
        <w:rPr>
          <w:noProof/>
        </w:rPr>
        <w:drawing>
          <wp:inline distT="0" distB="0" distL="0" distR="0" wp14:anchorId="54C7A76B" wp14:editId="07777777">
            <wp:extent cx="3752850" cy="2505075"/>
            <wp:effectExtent l="38100" t="3810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0" cy="2505075"/>
                    </a:xfrm>
                    <a:prstGeom prst="rect">
                      <a:avLst/>
                    </a:prstGeom>
                    <a:noFill/>
                    <a:ln w="28575" cmpd="sng">
                      <a:solidFill>
                        <a:srgbClr val="000000"/>
                      </a:solidFill>
                      <a:miter lim="800000"/>
                      <a:headEnd/>
                      <a:tailEnd/>
                    </a:ln>
                    <a:effectLst/>
                  </pic:spPr>
                </pic:pic>
              </a:graphicData>
            </a:graphic>
          </wp:inline>
        </w:drawing>
      </w:r>
    </w:p>
    <w:p w14:paraId="60061E4C" w14:textId="77777777" w:rsidR="00DD4CEE" w:rsidRDefault="00DD4CEE">
      <w:pPr>
        <w:pStyle w:val="NoSpacing"/>
        <w:jc w:val="center"/>
        <w:rPr>
          <w:sz w:val="36"/>
          <w:szCs w:val="36"/>
        </w:rPr>
      </w:pPr>
    </w:p>
    <w:p w14:paraId="5B6205CC" w14:textId="77777777" w:rsidR="00DD4CEE" w:rsidRDefault="00104D4D">
      <w:pPr>
        <w:pStyle w:val="NoSpacing"/>
        <w:jc w:val="center"/>
        <w:rPr>
          <w:sz w:val="36"/>
          <w:szCs w:val="36"/>
        </w:rPr>
      </w:pPr>
      <w:r>
        <w:rPr>
          <w:sz w:val="36"/>
          <w:szCs w:val="36"/>
        </w:rPr>
        <w:t xml:space="preserve">April 2021 </w:t>
      </w:r>
    </w:p>
    <w:p w14:paraId="44EAFD9C" w14:textId="77777777" w:rsidR="00DD4CEE" w:rsidRDefault="00DD4CEE">
      <w:pPr>
        <w:pStyle w:val="NoSpacing"/>
        <w:jc w:val="center"/>
        <w:rPr>
          <w:sz w:val="36"/>
          <w:szCs w:val="36"/>
        </w:rPr>
      </w:pPr>
    </w:p>
    <w:p w14:paraId="4B94D5A5" w14:textId="77777777" w:rsidR="00CE5F86" w:rsidRDefault="00CE5F86">
      <w:pPr>
        <w:pStyle w:val="TOC1"/>
        <w:tabs>
          <w:tab w:val="right" w:leader="dot" w:pos="9746"/>
        </w:tabs>
        <w:rPr>
          <w:b/>
          <w:bCs/>
          <w:color w:val="000000"/>
          <w:lang w:eastAsia="ja-JP"/>
        </w:rPr>
        <w:sectPr w:rsidR="00CE5F86">
          <w:headerReference w:type="default" r:id="rId10"/>
          <w:footerReference w:type="default" r:id="rId11"/>
          <w:type w:val="continuous"/>
          <w:pgSz w:w="11906" w:h="16838"/>
          <w:pgMar w:top="1471" w:right="1080" w:bottom="1440" w:left="1080" w:header="1415" w:footer="234" w:gutter="0"/>
          <w:cols w:space="720"/>
          <w:docGrid w:linePitch="326"/>
        </w:sectPr>
      </w:pPr>
    </w:p>
    <w:p w14:paraId="05FB883F" w14:textId="77777777" w:rsidR="00CE5F86" w:rsidRDefault="003912D2">
      <w:pPr>
        <w:pStyle w:val="Header"/>
        <w:pageBreakBefore/>
        <w:tabs>
          <w:tab w:val="center" w:pos="0"/>
          <w:tab w:val="right" w:pos="7230"/>
        </w:tabs>
        <w:spacing w:line="280" w:lineRule="exact"/>
        <w:ind w:right="142"/>
        <w:rPr>
          <w:lang w:eastAsia="ja-JP"/>
        </w:rPr>
      </w:pPr>
      <w:r>
        <w:rPr>
          <w:noProof/>
        </w:rPr>
        <w:lastRenderedPageBreak/>
        <w:drawing>
          <wp:anchor distT="0" distB="0" distL="114935" distR="114935" simplePos="0" relativeHeight="251659776" behindDoc="0" locked="0" layoutInCell="1" allowOverlap="1" wp14:anchorId="0FAEDCBE" wp14:editId="07777777">
            <wp:simplePos x="0" y="0"/>
            <wp:positionH relativeFrom="column">
              <wp:posOffset>5464810</wp:posOffset>
            </wp:positionH>
            <wp:positionV relativeFrom="paragraph">
              <wp:posOffset>-22225</wp:posOffset>
            </wp:positionV>
            <wp:extent cx="730885" cy="102806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885" cy="1028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EEC669" w14:textId="77777777" w:rsidR="00CE5F86" w:rsidRDefault="00CE5F86">
      <w:pPr>
        <w:pStyle w:val="Header"/>
        <w:tabs>
          <w:tab w:val="clear" w:pos="8640"/>
          <w:tab w:val="center" w:pos="0"/>
          <w:tab w:val="right" w:pos="9923"/>
        </w:tabs>
        <w:ind w:right="15"/>
        <w:jc w:val="right"/>
      </w:pPr>
    </w:p>
    <w:p w14:paraId="3656B9AB" w14:textId="77777777" w:rsidR="00CE5F86" w:rsidRDefault="00CE5F86">
      <w:pPr>
        <w:pStyle w:val="Header"/>
        <w:tabs>
          <w:tab w:val="clear" w:pos="8640"/>
          <w:tab w:val="center" w:pos="0"/>
          <w:tab w:val="right" w:pos="9923"/>
        </w:tabs>
        <w:ind w:right="15"/>
        <w:jc w:val="right"/>
      </w:pPr>
    </w:p>
    <w:p w14:paraId="45FB0818" w14:textId="77777777" w:rsidR="00CE5F86" w:rsidRDefault="00CE5F86">
      <w:pPr>
        <w:pStyle w:val="Header"/>
        <w:tabs>
          <w:tab w:val="clear" w:pos="8640"/>
          <w:tab w:val="center" w:pos="0"/>
          <w:tab w:val="right" w:pos="9923"/>
        </w:tabs>
        <w:ind w:right="15"/>
        <w:jc w:val="right"/>
      </w:pPr>
    </w:p>
    <w:p w14:paraId="4B803FA9" w14:textId="77777777" w:rsidR="00CE5F86" w:rsidRPr="007B7FF2" w:rsidRDefault="00CE5F86" w:rsidP="00A73D12">
      <w:pPr>
        <w:pStyle w:val="Header"/>
        <w:tabs>
          <w:tab w:val="clear" w:pos="8640"/>
          <w:tab w:val="center" w:pos="0"/>
          <w:tab w:val="right" w:pos="9923"/>
        </w:tabs>
        <w:ind w:right="15"/>
        <w:jc w:val="right"/>
        <w:rPr>
          <w:sz w:val="18"/>
          <w:szCs w:val="20"/>
        </w:rPr>
      </w:pPr>
      <w:r w:rsidRPr="007B7FF2">
        <w:rPr>
          <w:sz w:val="18"/>
          <w:szCs w:val="20"/>
        </w:rPr>
        <w:t>336 Brixton Road</w:t>
      </w:r>
    </w:p>
    <w:p w14:paraId="17BC7B6A" w14:textId="77777777" w:rsidR="00CE5F86" w:rsidRPr="007B7FF2" w:rsidRDefault="00CE5F86" w:rsidP="00A73D12">
      <w:pPr>
        <w:pStyle w:val="Header"/>
        <w:tabs>
          <w:tab w:val="clear" w:pos="8640"/>
          <w:tab w:val="center" w:pos="0"/>
          <w:tab w:val="right" w:pos="9923"/>
        </w:tabs>
        <w:ind w:right="15"/>
        <w:jc w:val="right"/>
        <w:rPr>
          <w:sz w:val="18"/>
          <w:szCs w:val="20"/>
        </w:rPr>
      </w:pPr>
      <w:r w:rsidRPr="007B7FF2">
        <w:rPr>
          <w:sz w:val="18"/>
          <w:szCs w:val="20"/>
        </w:rPr>
        <w:t>London</w:t>
      </w:r>
    </w:p>
    <w:p w14:paraId="6DD4F68C" w14:textId="77777777" w:rsidR="00CE5F86" w:rsidRPr="007B7FF2" w:rsidRDefault="00CE5F86" w:rsidP="00A73D12">
      <w:pPr>
        <w:pStyle w:val="Header"/>
        <w:tabs>
          <w:tab w:val="clear" w:pos="8640"/>
          <w:tab w:val="center" w:pos="0"/>
          <w:tab w:val="right" w:pos="9923"/>
        </w:tabs>
        <w:ind w:right="15"/>
        <w:jc w:val="right"/>
        <w:rPr>
          <w:sz w:val="18"/>
          <w:szCs w:val="20"/>
        </w:rPr>
      </w:pPr>
      <w:r w:rsidRPr="007B7FF2">
        <w:rPr>
          <w:sz w:val="18"/>
          <w:szCs w:val="20"/>
        </w:rPr>
        <w:t>SW9 7AA</w:t>
      </w:r>
    </w:p>
    <w:p w14:paraId="55F0C7B1" w14:textId="77777777" w:rsidR="00CE5F86" w:rsidRPr="007B7FF2" w:rsidRDefault="00CE5F86" w:rsidP="00A73D12">
      <w:pPr>
        <w:pStyle w:val="Header"/>
        <w:tabs>
          <w:tab w:val="clear" w:pos="8640"/>
          <w:tab w:val="center" w:pos="0"/>
          <w:tab w:val="right" w:pos="9923"/>
        </w:tabs>
        <w:ind w:right="15"/>
        <w:jc w:val="right"/>
        <w:rPr>
          <w:sz w:val="18"/>
          <w:szCs w:val="20"/>
        </w:rPr>
      </w:pPr>
      <w:r w:rsidRPr="007B7FF2">
        <w:rPr>
          <w:sz w:val="18"/>
          <w:szCs w:val="20"/>
        </w:rPr>
        <w:t>Tel:  020 7346 8482</w:t>
      </w:r>
    </w:p>
    <w:p w14:paraId="75EF89A1" w14:textId="77777777" w:rsidR="00CE5F86" w:rsidRPr="007B7FF2" w:rsidRDefault="009A7C72" w:rsidP="00A73D12">
      <w:pPr>
        <w:pStyle w:val="Header"/>
        <w:tabs>
          <w:tab w:val="clear" w:pos="8640"/>
          <w:tab w:val="center" w:pos="0"/>
          <w:tab w:val="right" w:pos="9923"/>
        </w:tabs>
        <w:ind w:right="15"/>
        <w:jc w:val="right"/>
        <w:rPr>
          <w:sz w:val="18"/>
          <w:szCs w:val="20"/>
        </w:rPr>
      </w:pPr>
      <w:r>
        <w:rPr>
          <w:sz w:val="18"/>
          <w:szCs w:val="20"/>
        </w:rPr>
        <w:t>info</w:t>
      </w:r>
      <w:r w:rsidR="00CE5F86" w:rsidRPr="007B7FF2">
        <w:rPr>
          <w:sz w:val="18"/>
          <w:szCs w:val="20"/>
        </w:rPr>
        <w:t>@wheelsforwellbeing.org.uk</w:t>
      </w:r>
    </w:p>
    <w:p w14:paraId="22DC59CE" w14:textId="77777777" w:rsidR="00CE5F86" w:rsidRDefault="00CE5F86" w:rsidP="00A73D12">
      <w:pPr>
        <w:pStyle w:val="Header"/>
        <w:tabs>
          <w:tab w:val="clear" w:pos="8640"/>
          <w:tab w:val="center" w:pos="0"/>
          <w:tab w:val="right" w:pos="9923"/>
        </w:tabs>
        <w:ind w:right="15"/>
        <w:jc w:val="right"/>
      </w:pPr>
      <w:r w:rsidRPr="007B7FF2">
        <w:rPr>
          <w:sz w:val="18"/>
          <w:szCs w:val="20"/>
        </w:rPr>
        <w:t>www.wheelsforwellbeing.org.uk</w:t>
      </w:r>
    </w:p>
    <w:p w14:paraId="766C66C6" w14:textId="745E4D6D" w:rsidR="00610F72" w:rsidRPr="00610F72" w:rsidRDefault="00F2599E" w:rsidP="008351B8">
      <w:pPr>
        <w:shd w:val="clear" w:color="auto" w:fill="FFFFFF"/>
        <w:suppressAutoHyphens w:val="0"/>
        <w:spacing w:after="0"/>
        <w:ind w:left="-142" w:right="20"/>
        <w:jc w:val="both"/>
        <w:rPr>
          <w:lang w:eastAsia="en-GB"/>
        </w:rPr>
      </w:pPr>
      <w:r>
        <w:rPr>
          <w:color w:val="000000"/>
          <w:sz w:val="22"/>
          <w:szCs w:val="22"/>
          <w:shd w:val="clear" w:color="auto" w:fill="E1E3E6"/>
          <w:lang w:eastAsia="en-GB"/>
        </w:rPr>
        <w:t>13</w:t>
      </w:r>
      <w:r w:rsidR="00610F72" w:rsidRPr="00610F72">
        <w:rPr>
          <w:color w:val="000000"/>
          <w:sz w:val="22"/>
          <w:szCs w:val="22"/>
          <w:shd w:val="clear" w:color="auto" w:fill="E1E3E6"/>
          <w:lang w:eastAsia="en-GB"/>
        </w:rPr>
        <w:t xml:space="preserve"> April 2021</w:t>
      </w:r>
      <w:r w:rsidR="00610F72" w:rsidRPr="00610F72">
        <w:rPr>
          <w:color w:val="000000"/>
          <w:sz w:val="22"/>
          <w:szCs w:val="22"/>
          <w:lang w:eastAsia="en-GB"/>
        </w:rPr>
        <w:t> </w:t>
      </w:r>
    </w:p>
    <w:p w14:paraId="6E7BEAA2" w14:textId="77777777" w:rsidR="00610F72" w:rsidRPr="00610F72" w:rsidRDefault="00610F72" w:rsidP="008351B8">
      <w:pPr>
        <w:shd w:val="clear" w:color="auto" w:fill="FFFFFF"/>
        <w:suppressAutoHyphens w:val="0"/>
        <w:spacing w:after="0"/>
        <w:ind w:left="-142" w:right="20"/>
        <w:jc w:val="both"/>
        <w:rPr>
          <w:lang w:eastAsia="en-GB"/>
        </w:rPr>
      </w:pPr>
      <w:r w:rsidRPr="00610F72">
        <w:rPr>
          <w:color w:val="000000"/>
          <w:sz w:val="22"/>
          <w:szCs w:val="22"/>
          <w:lang w:eastAsia="en-GB"/>
        </w:rPr>
        <w:t> </w:t>
      </w:r>
    </w:p>
    <w:p w14:paraId="71AA4597" w14:textId="77777777" w:rsidR="00610F72" w:rsidRPr="00610F72" w:rsidRDefault="00610F72" w:rsidP="008351B8">
      <w:pPr>
        <w:shd w:val="clear" w:color="auto" w:fill="FFFFFF"/>
        <w:suppressAutoHyphens w:val="0"/>
        <w:spacing w:after="0"/>
        <w:ind w:left="-142" w:right="20"/>
        <w:jc w:val="both"/>
        <w:rPr>
          <w:lang w:eastAsia="en-GB"/>
        </w:rPr>
      </w:pPr>
      <w:r w:rsidRPr="00610F72">
        <w:rPr>
          <w:color w:val="000000"/>
          <w:sz w:val="22"/>
          <w:szCs w:val="22"/>
          <w:lang w:eastAsia="en-GB"/>
        </w:rPr>
        <w:t>Dear Applicant,  </w:t>
      </w:r>
    </w:p>
    <w:p w14:paraId="63E4A9CD" w14:textId="77777777" w:rsidR="00610F72" w:rsidRPr="00610F72" w:rsidRDefault="00610F72" w:rsidP="008351B8">
      <w:pPr>
        <w:shd w:val="clear" w:color="auto" w:fill="FFFFFF"/>
        <w:suppressAutoHyphens w:val="0"/>
        <w:spacing w:after="0"/>
        <w:ind w:left="-142" w:right="20"/>
        <w:jc w:val="both"/>
        <w:rPr>
          <w:lang w:eastAsia="en-GB"/>
        </w:rPr>
      </w:pPr>
      <w:r w:rsidRPr="00610F72">
        <w:rPr>
          <w:lang w:eastAsia="en-GB"/>
        </w:rPr>
        <w:t> </w:t>
      </w:r>
    </w:p>
    <w:p w14:paraId="31BB546A" w14:textId="5F9FC4B1" w:rsidR="00610F72" w:rsidRPr="00475BF9" w:rsidRDefault="00610F72" w:rsidP="008351B8">
      <w:pPr>
        <w:autoSpaceDE w:val="0"/>
        <w:autoSpaceDN w:val="0"/>
        <w:adjustRightInd w:val="0"/>
        <w:spacing w:line="276" w:lineRule="auto"/>
        <w:ind w:left="-142"/>
        <w:rPr>
          <w:color w:val="000000"/>
          <w:sz w:val="22"/>
          <w:szCs w:val="22"/>
          <w:lang w:eastAsia="en-GB"/>
        </w:rPr>
      </w:pPr>
      <w:r w:rsidRPr="00610F72">
        <w:rPr>
          <w:color w:val="000000"/>
          <w:sz w:val="22"/>
          <w:szCs w:val="22"/>
          <w:lang w:eastAsia="en-GB"/>
        </w:rPr>
        <w:t>Thank you for your interest in th</w:t>
      </w:r>
      <w:r w:rsidR="00D62A2B">
        <w:rPr>
          <w:color w:val="000000"/>
          <w:sz w:val="22"/>
          <w:szCs w:val="22"/>
          <w:lang w:eastAsia="en-GB"/>
        </w:rPr>
        <w:t>is new</w:t>
      </w:r>
      <w:r w:rsidRPr="00610F72">
        <w:rPr>
          <w:color w:val="000000"/>
          <w:sz w:val="22"/>
          <w:szCs w:val="22"/>
          <w:lang w:eastAsia="en-GB"/>
        </w:rPr>
        <w:t xml:space="preserve"> </w:t>
      </w:r>
      <w:r w:rsidR="00D62A2B">
        <w:rPr>
          <w:color w:val="000000"/>
          <w:sz w:val="22"/>
          <w:szCs w:val="22"/>
          <w:lang w:eastAsia="en-GB"/>
        </w:rPr>
        <w:t>(</w:t>
      </w:r>
      <w:r w:rsidR="00475BF9">
        <w:rPr>
          <w:color w:val="000000"/>
          <w:sz w:val="22"/>
          <w:szCs w:val="22"/>
          <w:lang w:eastAsia="en-GB"/>
        </w:rPr>
        <w:t xml:space="preserve">initially </w:t>
      </w:r>
      <w:r w:rsidR="00D62A2B">
        <w:rPr>
          <w:color w:val="000000"/>
          <w:sz w:val="22"/>
          <w:szCs w:val="22"/>
          <w:lang w:eastAsia="en-GB"/>
        </w:rPr>
        <w:t xml:space="preserve">12 months) post </w:t>
      </w:r>
      <w:r w:rsidRPr="00610F72">
        <w:rPr>
          <w:color w:val="000000"/>
          <w:sz w:val="22"/>
          <w:szCs w:val="22"/>
          <w:lang w:eastAsia="en-GB"/>
        </w:rPr>
        <w:t xml:space="preserve">of </w:t>
      </w:r>
      <w:r w:rsidR="008B15C1">
        <w:rPr>
          <w:b/>
          <w:bCs/>
          <w:color w:val="000000"/>
          <w:sz w:val="22"/>
          <w:szCs w:val="22"/>
          <w:lang w:eastAsia="en-GB"/>
        </w:rPr>
        <w:t>Inclusive Cycling Operations</w:t>
      </w:r>
      <w:r w:rsidRPr="00610F72">
        <w:rPr>
          <w:b/>
          <w:bCs/>
          <w:color w:val="000000"/>
          <w:sz w:val="22"/>
          <w:szCs w:val="22"/>
          <w:lang w:eastAsia="en-GB"/>
        </w:rPr>
        <w:t xml:space="preserve"> Manager</w:t>
      </w:r>
      <w:r w:rsidRPr="00610F72">
        <w:rPr>
          <w:color w:val="000000"/>
          <w:sz w:val="22"/>
          <w:szCs w:val="22"/>
          <w:lang w:eastAsia="en-GB"/>
        </w:rPr>
        <w:t xml:space="preserve"> at Wheels for Wellbeing</w:t>
      </w:r>
      <w:r w:rsidRPr="00585185">
        <w:rPr>
          <w:color w:val="000000"/>
          <w:sz w:val="22"/>
          <w:szCs w:val="22"/>
          <w:lang w:eastAsia="en-GB"/>
        </w:rPr>
        <w:t xml:space="preserve">. </w:t>
      </w:r>
      <w:r w:rsidR="00D62A2B">
        <w:rPr>
          <w:color w:val="000000"/>
          <w:sz w:val="22"/>
          <w:szCs w:val="22"/>
          <w:lang w:eastAsia="en-GB"/>
        </w:rPr>
        <w:t>We’re very excited to be growing ou</w:t>
      </w:r>
      <w:r w:rsidR="006334D3">
        <w:rPr>
          <w:color w:val="000000"/>
          <w:sz w:val="22"/>
          <w:szCs w:val="22"/>
          <w:lang w:eastAsia="en-GB"/>
        </w:rPr>
        <w:t>r</w:t>
      </w:r>
      <w:r w:rsidR="00D62A2B">
        <w:rPr>
          <w:color w:val="000000"/>
          <w:sz w:val="22"/>
          <w:szCs w:val="22"/>
          <w:lang w:eastAsia="en-GB"/>
        </w:rPr>
        <w:t xml:space="preserve"> team </w:t>
      </w:r>
      <w:r w:rsidR="00D62A2B" w:rsidRPr="00610F72">
        <w:rPr>
          <w:color w:val="000000"/>
          <w:sz w:val="22"/>
          <w:szCs w:val="22"/>
          <w:lang w:eastAsia="en-GB"/>
        </w:rPr>
        <w:t xml:space="preserve">to help enhance our reach and impact, </w:t>
      </w:r>
      <w:r w:rsidR="00D62A2B">
        <w:rPr>
          <w:color w:val="000000"/>
          <w:sz w:val="22"/>
          <w:szCs w:val="22"/>
          <w:lang w:eastAsia="en-GB"/>
        </w:rPr>
        <w:t xml:space="preserve">supporting more </w:t>
      </w:r>
      <w:r w:rsidR="00D62A2B" w:rsidRPr="00610F72">
        <w:rPr>
          <w:color w:val="000000"/>
          <w:sz w:val="22"/>
          <w:szCs w:val="22"/>
          <w:lang w:eastAsia="en-GB"/>
        </w:rPr>
        <w:t xml:space="preserve">Disabled people to </w:t>
      </w:r>
      <w:r w:rsidR="00D62A2B">
        <w:rPr>
          <w:color w:val="000000"/>
          <w:sz w:val="22"/>
          <w:szCs w:val="22"/>
          <w:lang w:eastAsia="en-GB"/>
        </w:rPr>
        <w:t xml:space="preserve">access the benefits of cycling and </w:t>
      </w:r>
      <w:r w:rsidR="00D62A2B" w:rsidRPr="00610F72">
        <w:rPr>
          <w:color w:val="000000"/>
          <w:sz w:val="22"/>
          <w:szCs w:val="22"/>
          <w:lang w:eastAsia="en-GB"/>
        </w:rPr>
        <w:t>influenc</w:t>
      </w:r>
      <w:r w:rsidR="00D62A2B">
        <w:rPr>
          <w:color w:val="000000"/>
          <w:sz w:val="22"/>
          <w:szCs w:val="22"/>
          <w:lang w:eastAsia="en-GB"/>
        </w:rPr>
        <w:t>ing</w:t>
      </w:r>
      <w:r w:rsidR="00D62A2B" w:rsidRPr="00610F72">
        <w:rPr>
          <w:color w:val="000000"/>
          <w:sz w:val="22"/>
          <w:szCs w:val="22"/>
          <w:lang w:eastAsia="en-GB"/>
        </w:rPr>
        <w:t xml:space="preserve"> attitudes and accessibility.</w:t>
      </w:r>
      <w:r w:rsidR="00D62A2B">
        <w:rPr>
          <w:color w:val="000000"/>
          <w:sz w:val="22"/>
          <w:szCs w:val="22"/>
          <w:lang w:eastAsia="en-GB"/>
        </w:rPr>
        <w:t xml:space="preserve"> </w:t>
      </w:r>
      <w:r w:rsidRPr="00610F72">
        <w:rPr>
          <w:lang w:eastAsia="en-GB"/>
        </w:rPr>
        <w:t> </w:t>
      </w:r>
    </w:p>
    <w:p w14:paraId="3E55D805" w14:textId="77777777" w:rsidR="00610F72" w:rsidRPr="00610F72" w:rsidRDefault="00610F72" w:rsidP="008351B8">
      <w:pPr>
        <w:shd w:val="clear" w:color="auto" w:fill="FFFFFF"/>
        <w:suppressAutoHyphens w:val="0"/>
        <w:spacing w:after="0"/>
        <w:ind w:left="-142" w:right="20"/>
        <w:jc w:val="both"/>
        <w:rPr>
          <w:lang w:eastAsia="en-GB"/>
        </w:rPr>
      </w:pPr>
      <w:r w:rsidRPr="00610F72">
        <w:rPr>
          <w:color w:val="000000"/>
          <w:sz w:val="22"/>
          <w:szCs w:val="22"/>
          <w:lang w:eastAsia="en-GB"/>
        </w:rPr>
        <w:t>We</w:t>
      </w:r>
      <w:r w:rsidR="00D62A2B">
        <w:rPr>
          <w:color w:val="000000"/>
          <w:sz w:val="22"/>
          <w:szCs w:val="22"/>
          <w:lang w:eastAsia="en-GB"/>
        </w:rPr>
        <w:t>’d</w:t>
      </w:r>
      <w:r w:rsidRPr="00610F72">
        <w:rPr>
          <w:color w:val="000000"/>
          <w:sz w:val="22"/>
          <w:szCs w:val="22"/>
          <w:lang w:eastAsia="en-GB"/>
        </w:rPr>
        <w:t xml:space="preserve"> love to hear from you if you are: </w:t>
      </w:r>
    </w:p>
    <w:p w14:paraId="705AE883" w14:textId="77777777" w:rsidR="009C19AE" w:rsidRPr="009C19AE" w:rsidRDefault="00610F72" w:rsidP="008351B8">
      <w:pPr>
        <w:numPr>
          <w:ilvl w:val="0"/>
          <w:numId w:val="3"/>
        </w:numPr>
        <w:tabs>
          <w:tab w:val="clear" w:pos="720"/>
          <w:tab w:val="num" w:pos="1080"/>
        </w:tabs>
        <w:suppressAutoHyphens w:val="0"/>
        <w:spacing w:after="0"/>
        <w:ind w:left="218"/>
        <w:textAlignment w:val="baseline"/>
        <w:rPr>
          <w:color w:val="000000"/>
          <w:sz w:val="22"/>
          <w:szCs w:val="22"/>
          <w:lang w:eastAsia="en-GB"/>
        </w:rPr>
      </w:pPr>
      <w:r w:rsidRPr="00610F72">
        <w:rPr>
          <w:color w:val="000000"/>
          <w:sz w:val="22"/>
          <w:szCs w:val="22"/>
          <w:lang w:eastAsia="en-GB"/>
        </w:rPr>
        <w:t>A</w:t>
      </w:r>
      <w:r w:rsidR="009C19AE">
        <w:rPr>
          <w:color w:val="000000"/>
          <w:sz w:val="22"/>
          <w:szCs w:val="22"/>
          <w:lang w:eastAsia="en-GB"/>
        </w:rPr>
        <w:t>n experienced manager</w:t>
      </w:r>
      <w:r w:rsidR="00D33D8A">
        <w:rPr>
          <w:color w:val="000000"/>
          <w:sz w:val="22"/>
          <w:szCs w:val="22"/>
          <w:lang w:eastAsia="en-GB"/>
        </w:rPr>
        <w:t xml:space="preserve"> and shaper</w:t>
      </w:r>
      <w:r w:rsidR="009C19AE">
        <w:rPr>
          <w:color w:val="000000"/>
          <w:sz w:val="22"/>
          <w:szCs w:val="22"/>
          <w:lang w:eastAsia="en-GB"/>
        </w:rPr>
        <w:t xml:space="preserve"> of services</w:t>
      </w:r>
      <w:r w:rsidR="00D33D8A">
        <w:rPr>
          <w:color w:val="000000"/>
          <w:sz w:val="22"/>
          <w:szCs w:val="22"/>
          <w:lang w:eastAsia="en-GB"/>
        </w:rPr>
        <w:t xml:space="preserve">, </w:t>
      </w:r>
      <w:r w:rsidR="00D62A2B">
        <w:rPr>
          <w:color w:val="000000"/>
          <w:sz w:val="22"/>
          <w:szCs w:val="22"/>
          <w:lang w:eastAsia="en-GB"/>
        </w:rPr>
        <w:t xml:space="preserve">100% focused on </w:t>
      </w:r>
      <w:r w:rsidR="00D33D8A">
        <w:rPr>
          <w:color w:val="000000"/>
          <w:sz w:val="22"/>
          <w:szCs w:val="22"/>
          <w:lang w:eastAsia="en-GB"/>
        </w:rPr>
        <w:t>the needs of</w:t>
      </w:r>
      <w:r w:rsidR="009C19AE" w:rsidRPr="009C19AE">
        <w:rPr>
          <w:color w:val="000000"/>
          <w:sz w:val="22"/>
          <w:szCs w:val="22"/>
          <w:lang w:eastAsia="en-GB"/>
        </w:rPr>
        <w:t xml:space="preserve"> end user</w:t>
      </w:r>
      <w:r w:rsidR="009C19AE">
        <w:rPr>
          <w:color w:val="000000"/>
          <w:sz w:val="22"/>
          <w:szCs w:val="22"/>
          <w:lang w:eastAsia="en-GB"/>
        </w:rPr>
        <w:t>s</w:t>
      </w:r>
      <w:r w:rsidR="00D62A2B">
        <w:rPr>
          <w:color w:val="000000"/>
          <w:sz w:val="22"/>
          <w:szCs w:val="22"/>
          <w:lang w:eastAsia="en-GB"/>
        </w:rPr>
        <w:t>.</w:t>
      </w:r>
    </w:p>
    <w:p w14:paraId="72F912FE" w14:textId="77777777" w:rsidR="00610F72" w:rsidRDefault="009C19AE" w:rsidP="008351B8">
      <w:pPr>
        <w:numPr>
          <w:ilvl w:val="0"/>
          <w:numId w:val="3"/>
        </w:numPr>
        <w:tabs>
          <w:tab w:val="clear" w:pos="720"/>
          <w:tab w:val="num" w:pos="1080"/>
        </w:tabs>
        <w:suppressAutoHyphens w:val="0"/>
        <w:spacing w:after="0"/>
        <w:ind w:left="218"/>
        <w:textAlignment w:val="baseline"/>
        <w:rPr>
          <w:color w:val="000000"/>
          <w:sz w:val="22"/>
          <w:szCs w:val="22"/>
          <w:lang w:eastAsia="en-GB"/>
        </w:rPr>
      </w:pPr>
      <w:r>
        <w:rPr>
          <w:color w:val="000000"/>
          <w:sz w:val="22"/>
          <w:szCs w:val="22"/>
          <w:lang w:eastAsia="en-GB"/>
        </w:rPr>
        <w:t>A</w:t>
      </w:r>
      <w:r w:rsidR="00D33D8A">
        <w:rPr>
          <w:color w:val="000000"/>
          <w:sz w:val="22"/>
          <w:szCs w:val="22"/>
          <w:lang w:eastAsia="en-GB"/>
        </w:rPr>
        <w:t xml:space="preserve"> team builder</w:t>
      </w:r>
      <w:r>
        <w:rPr>
          <w:color w:val="000000"/>
          <w:sz w:val="22"/>
          <w:szCs w:val="22"/>
          <w:lang w:eastAsia="en-GB"/>
        </w:rPr>
        <w:t xml:space="preserve"> who </w:t>
      </w:r>
      <w:r w:rsidR="00B3287D">
        <w:rPr>
          <w:color w:val="000000"/>
          <w:sz w:val="22"/>
          <w:szCs w:val="22"/>
          <w:lang w:eastAsia="en-GB"/>
        </w:rPr>
        <w:t>excels at leading</w:t>
      </w:r>
      <w:r>
        <w:rPr>
          <w:color w:val="000000"/>
          <w:sz w:val="22"/>
          <w:szCs w:val="22"/>
          <w:lang w:eastAsia="en-GB"/>
        </w:rPr>
        <w:t xml:space="preserve"> motivated and happy teams of staff and volunteers</w:t>
      </w:r>
      <w:r w:rsidR="00D62A2B">
        <w:rPr>
          <w:color w:val="000000"/>
          <w:sz w:val="22"/>
          <w:szCs w:val="22"/>
          <w:lang w:eastAsia="en-GB"/>
        </w:rPr>
        <w:t>.</w:t>
      </w:r>
    </w:p>
    <w:p w14:paraId="73A4077F" w14:textId="6349FF5A" w:rsidR="00D33D8A" w:rsidRPr="00610F72" w:rsidRDefault="4E151A5B" w:rsidP="008351B8">
      <w:pPr>
        <w:numPr>
          <w:ilvl w:val="0"/>
          <w:numId w:val="3"/>
        </w:numPr>
        <w:tabs>
          <w:tab w:val="clear" w:pos="720"/>
          <w:tab w:val="num" w:pos="1080"/>
        </w:tabs>
        <w:suppressAutoHyphens w:val="0"/>
        <w:spacing w:after="0"/>
        <w:ind w:left="218"/>
        <w:textAlignment w:val="baseline"/>
        <w:rPr>
          <w:color w:val="000000"/>
          <w:sz w:val="22"/>
          <w:szCs w:val="22"/>
          <w:lang w:eastAsia="en-GB"/>
        </w:rPr>
      </w:pPr>
      <w:r w:rsidRPr="4E151A5B">
        <w:rPr>
          <w:color w:val="000000" w:themeColor="text1"/>
          <w:sz w:val="22"/>
          <w:szCs w:val="22"/>
          <w:lang w:eastAsia="en-GB"/>
        </w:rPr>
        <w:t>A skilled champion of all things Safeguarding, Health and Safety and financial systems (to support safe and sustainable services).</w:t>
      </w:r>
    </w:p>
    <w:p w14:paraId="06D63AD9" w14:textId="77777777" w:rsidR="00D33D8A" w:rsidRDefault="00610F72" w:rsidP="008351B8">
      <w:pPr>
        <w:numPr>
          <w:ilvl w:val="0"/>
          <w:numId w:val="3"/>
        </w:numPr>
        <w:tabs>
          <w:tab w:val="clear" w:pos="720"/>
          <w:tab w:val="num" w:pos="1080"/>
        </w:tabs>
        <w:suppressAutoHyphens w:val="0"/>
        <w:spacing w:after="0"/>
        <w:ind w:left="218"/>
        <w:textAlignment w:val="baseline"/>
        <w:rPr>
          <w:color w:val="000000"/>
          <w:sz w:val="22"/>
          <w:szCs w:val="22"/>
          <w:lang w:eastAsia="en-GB"/>
        </w:rPr>
      </w:pPr>
      <w:r w:rsidRPr="00610F72">
        <w:rPr>
          <w:color w:val="000000"/>
          <w:sz w:val="22"/>
          <w:szCs w:val="22"/>
          <w:lang w:eastAsia="en-GB"/>
        </w:rPr>
        <w:t>A partnership builder with the skills and energy to influence change. </w:t>
      </w:r>
    </w:p>
    <w:p w14:paraId="7FD34572" w14:textId="3A3768BE" w:rsidR="00A5517E" w:rsidRPr="00D33D8A" w:rsidRDefault="4E151A5B" w:rsidP="008351B8">
      <w:pPr>
        <w:suppressAutoHyphens w:val="0"/>
        <w:spacing w:after="0"/>
        <w:ind w:left="218"/>
        <w:textAlignment w:val="baseline"/>
        <w:rPr>
          <w:color w:val="000000"/>
          <w:sz w:val="22"/>
          <w:szCs w:val="22"/>
          <w:lang w:eastAsia="en-GB"/>
        </w:rPr>
      </w:pPr>
      <w:r w:rsidRPr="4E151A5B">
        <w:rPr>
          <w:color w:val="000000" w:themeColor="text1"/>
          <w:sz w:val="22"/>
          <w:szCs w:val="22"/>
          <w:lang w:eastAsia="en-GB"/>
        </w:rPr>
        <w:t>A good understanding of Disability and/or Cycle Training sectors would be an advantage.</w:t>
      </w:r>
    </w:p>
    <w:p w14:paraId="4F6584BE" w14:textId="77777777" w:rsidR="00610F72" w:rsidRPr="00610F72" w:rsidRDefault="00610F72" w:rsidP="00610F72">
      <w:pPr>
        <w:shd w:val="clear" w:color="auto" w:fill="FFFFFF"/>
        <w:suppressAutoHyphens w:val="0"/>
        <w:spacing w:after="0"/>
        <w:ind w:left="720" w:right="20"/>
        <w:jc w:val="both"/>
        <w:rPr>
          <w:lang w:eastAsia="en-GB"/>
        </w:rPr>
      </w:pPr>
      <w:r w:rsidRPr="00610F72">
        <w:rPr>
          <w:lang w:eastAsia="en-GB"/>
        </w:rPr>
        <w:t> </w:t>
      </w:r>
    </w:p>
    <w:p w14:paraId="574103E1" w14:textId="77777777" w:rsidR="00610F72" w:rsidRPr="00610F72" w:rsidRDefault="00610F72" w:rsidP="00610F72">
      <w:pPr>
        <w:shd w:val="clear" w:color="auto" w:fill="FFFFFF"/>
        <w:suppressAutoHyphens w:val="0"/>
        <w:spacing w:after="0"/>
        <w:ind w:left="-140" w:right="20"/>
        <w:jc w:val="both"/>
        <w:rPr>
          <w:lang w:eastAsia="en-GB"/>
        </w:rPr>
      </w:pPr>
      <w:r w:rsidRPr="00610F72">
        <w:rPr>
          <w:color w:val="000000"/>
          <w:sz w:val="22"/>
          <w:szCs w:val="22"/>
          <w:lang w:eastAsia="en-GB"/>
        </w:rPr>
        <w:t xml:space="preserve">I attach some background information, </w:t>
      </w:r>
      <w:r w:rsidR="00A96D80">
        <w:rPr>
          <w:color w:val="000000"/>
          <w:sz w:val="22"/>
          <w:szCs w:val="22"/>
          <w:lang w:eastAsia="en-GB"/>
        </w:rPr>
        <w:t>the j</w:t>
      </w:r>
      <w:r w:rsidRPr="00610F72">
        <w:rPr>
          <w:color w:val="000000"/>
          <w:sz w:val="22"/>
          <w:szCs w:val="22"/>
          <w:lang w:eastAsia="en-GB"/>
        </w:rPr>
        <w:t xml:space="preserve">ob </w:t>
      </w:r>
      <w:r w:rsidR="00A96D80">
        <w:rPr>
          <w:color w:val="000000"/>
          <w:sz w:val="22"/>
          <w:szCs w:val="22"/>
          <w:lang w:eastAsia="en-GB"/>
        </w:rPr>
        <w:t>d</w:t>
      </w:r>
      <w:r w:rsidRPr="00610F72">
        <w:rPr>
          <w:color w:val="000000"/>
          <w:sz w:val="22"/>
          <w:szCs w:val="22"/>
          <w:lang w:eastAsia="en-GB"/>
        </w:rPr>
        <w:t xml:space="preserve">escription and </w:t>
      </w:r>
      <w:r w:rsidR="00A96D80">
        <w:rPr>
          <w:color w:val="000000"/>
          <w:sz w:val="22"/>
          <w:szCs w:val="22"/>
          <w:lang w:eastAsia="en-GB"/>
        </w:rPr>
        <w:t>p</w:t>
      </w:r>
      <w:r w:rsidRPr="00610F72">
        <w:rPr>
          <w:color w:val="000000"/>
          <w:sz w:val="22"/>
          <w:szCs w:val="22"/>
          <w:lang w:eastAsia="en-GB"/>
        </w:rPr>
        <w:t xml:space="preserve">erson </w:t>
      </w:r>
      <w:r w:rsidR="00A96D80">
        <w:rPr>
          <w:color w:val="000000"/>
          <w:sz w:val="22"/>
          <w:szCs w:val="22"/>
          <w:lang w:eastAsia="en-GB"/>
        </w:rPr>
        <w:t>s</w:t>
      </w:r>
      <w:r w:rsidRPr="00610F72">
        <w:rPr>
          <w:color w:val="000000"/>
          <w:sz w:val="22"/>
          <w:szCs w:val="22"/>
          <w:lang w:eastAsia="en-GB"/>
        </w:rPr>
        <w:t>pecification.  Please note that this post involves work with adults at risk and is not protected under the Rehabilitation of Offenders Act 1974. Applicants invited to interview will therefore be asked to disclose criminal convictions, no matter when they occurred. Information will be treated confidentially and only considered if relevant to the po</w:t>
      </w:r>
      <w:r w:rsidR="00D62A2B">
        <w:rPr>
          <w:color w:val="000000"/>
          <w:sz w:val="22"/>
          <w:szCs w:val="22"/>
          <w:lang w:eastAsia="en-GB"/>
        </w:rPr>
        <w:t>st. If appointed, you will need to undertake</w:t>
      </w:r>
      <w:r w:rsidR="006847AE">
        <w:rPr>
          <w:color w:val="000000"/>
          <w:sz w:val="22"/>
          <w:szCs w:val="22"/>
          <w:lang w:eastAsia="en-GB"/>
        </w:rPr>
        <w:t xml:space="preserve"> an Enhanced DBS check. </w:t>
      </w:r>
    </w:p>
    <w:p w14:paraId="09AF38FC" w14:textId="77777777" w:rsidR="00610F72" w:rsidRPr="00610F72" w:rsidRDefault="00610F72" w:rsidP="00610F72">
      <w:pPr>
        <w:shd w:val="clear" w:color="auto" w:fill="FFFFFF"/>
        <w:suppressAutoHyphens w:val="0"/>
        <w:spacing w:after="0"/>
        <w:ind w:left="-140" w:right="20"/>
        <w:jc w:val="both"/>
        <w:rPr>
          <w:lang w:eastAsia="en-GB"/>
        </w:rPr>
      </w:pPr>
      <w:r w:rsidRPr="00610F72">
        <w:rPr>
          <w:color w:val="000000"/>
          <w:sz w:val="22"/>
          <w:szCs w:val="22"/>
          <w:lang w:eastAsia="en-GB"/>
        </w:rPr>
        <w:t> </w:t>
      </w:r>
    </w:p>
    <w:p w14:paraId="32202A32" w14:textId="77777777" w:rsidR="00610F72" w:rsidRPr="00610F72" w:rsidRDefault="00610F72" w:rsidP="00610F72">
      <w:pPr>
        <w:shd w:val="clear" w:color="auto" w:fill="FFFFFF"/>
        <w:suppressAutoHyphens w:val="0"/>
        <w:spacing w:after="0"/>
        <w:ind w:left="-140" w:right="20"/>
        <w:jc w:val="both"/>
        <w:rPr>
          <w:lang w:eastAsia="en-GB"/>
        </w:rPr>
      </w:pPr>
      <w:r w:rsidRPr="00610F72">
        <w:rPr>
          <w:color w:val="000000"/>
          <w:sz w:val="22"/>
          <w:szCs w:val="22"/>
          <w:lang w:eastAsia="en-GB"/>
        </w:rPr>
        <w:t xml:space="preserve">Wheels for Wellbeing promotes opportunities for Disabled people in all aspects of our work. Our offices are based within a </w:t>
      </w:r>
      <w:r w:rsidR="00A73D12" w:rsidRPr="00610F72">
        <w:rPr>
          <w:color w:val="000000"/>
          <w:sz w:val="22"/>
          <w:szCs w:val="22"/>
          <w:lang w:eastAsia="en-GB"/>
        </w:rPr>
        <w:t xml:space="preserve">wheelchair </w:t>
      </w:r>
      <w:r w:rsidR="00A73D12">
        <w:rPr>
          <w:color w:val="000000"/>
          <w:sz w:val="22"/>
          <w:szCs w:val="22"/>
          <w:lang w:eastAsia="en-GB"/>
        </w:rPr>
        <w:t xml:space="preserve">accessible </w:t>
      </w:r>
      <w:r w:rsidRPr="00610F72">
        <w:rPr>
          <w:color w:val="000000"/>
          <w:sz w:val="22"/>
          <w:szCs w:val="22"/>
          <w:lang w:eastAsia="en-GB"/>
        </w:rPr>
        <w:t xml:space="preserve">inclusive community hub, </w:t>
      </w:r>
      <w:r w:rsidR="00A73D12">
        <w:rPr>
          <w:color w:val="000000"/>
          <w:sz w:val="22"/>
          <w:szCs w:val="22"/>
          <w:lang w:eastAsia="en-GB"/>
        </w:rPr>
        <w:t>which is</w:t>
      </w:r>
      <w:r w:rsidRPr="00610F72">
        <w:rPr>
          <w:color w:val="000000"/>
          <w:sz w:val="22"/>
          <w:szCs w:val="22"/>
          <w:lang w:eastAsia="en-GB"/>
        </w:rPr>
        <w:t xml:space="preserve"> home to </w:t>
      </w:r>
      <w:r w:rsidR="00A73D12">
        <w:rPr>
          <w:color w:val="000000"/>
          <w:sz w:val="22"/>
          <w:szCs w:val="22"/>
          <w:lang w:eastAsia="en-GB"/>
        </w:rPr>
        <w:t>many</w:t>
      </w:r>
      <w:r w:rsidRPr="00610F72">
        <w:rPr>
          <w:color w:val="000000"/>
          <w:sz w:val="22"/>
          <w:szCs w:val="22"/>
          <w:lang w:eastAsia="en-GB"/>
        </w:rPr>
        <w:t xml:space="preserve"> </w:t>
      </w:r>
      <w:r w:rsidR="00A73D12">
        <w:rPr>
          <w:color w:val="000000"/>
          <w:sz w:val="22"/>
          <w:szCs w:val="22"/>
          <w:lang w:eastAsia="en-GB"/>
        </w:rPr>
        <w:t xml:space="preserve">other </w:t>
      </w:r>
      <w:r w:rsidRPr="00610F72">
        <w:rPr>
          <w:color w:val="000000"/>
          <w:sz w:val="22"/>
          <w:szCs w:val="22"/>
          <w:lang w:eastAsia="en-GB"/>
        </w:rPr>
        <w:t>disability-led organisations. Interviews will be held at our offices or online. Please tell us if there is anything else we can do to make sure the recruitment process is accessible to you. </w:t>
      </w:r>
    </w:p>
    <w:p w14:paraId="15AA318D" w14:textId="77777777" w:rsidR="00610F72" w:rsidRPr="00610F72" w:rsidRDefault="00610F72" w:rsidP="00610F72">
      <w:pPr>
        <w:shd w:val="clear" w:color="auto" w:fill="FFFFFF"/>
        <w:suppressAutoHyphens w:val="0"/>
        <w:spacing w:after="0"/>
        <w:ind w:left="-140" w:right="20"/>
        <w:jc w:val="both"/>
        <w:rPr>
          <w:lang w:eastAsia="en-GB"/>
        </w:rPr>
      </w:pPr>
      <w:r w:rsidRPr="00610F72">
        <w:rPr>
          <w:color w:val="000000"/>
          <w:sz w:val="22"/>
          <w:szCs w:val="22"/>
          <w:lang w:eastAsia="en-GB"/>
        </w:rPr>
        <w:t> </w:t>
      </w:r>
    </w:p>
    <w:p w14:paraId="735B4E58" w14:textId="585D06BF" w:rsidR="00610F72" w:rsidRPr="00610F72" w:rsidRDefault="00610F72" w:rsidP="00610F72">
      <w:pPr>
        <w:shd w:val="clear" w:color="auto" w:fill="FFFFFF"/>
        <w:suppressAutoHyphens w:val="0"/>
        <w:spacing w:after="0"/>
        <w:ind w:left="-140" w:right="20"/>
        <w:jc w:val="both"/>
        <w:rPr>
          <w:lang w:eastAsia="en-GB"/>
        </w:rPr>
      </w:pPr>
      <w:r w:rsidRPr="00610F72">
        <w:rPr>
          <w:b/>
          <w:bCs/>
          <w:color w:val="000000"/>
          <w:sz w:val="22"/>
          <w:szCs w:val="22"/>
          <w:lang w:eastAsia="en-GB"/>
        </w:rPr>
        <w:t>To apply,</w:t>
      </w:r>
      <w:r w:rsidRPr="00610F72">
        <w:rPr>
          <w:color w:val="000000"/>
          <w:sz w:val="22"/>
          <w:szCs w:val="22"/>
          <w:lang w:eastAsia="en-GB"/>
        </w:rPr>
        <w:t xml:space="preserve"> please email your </w:t>
      </w:r>
      <w:r w:rsidR="00A96D80">
        <w:rPr>
          <w:color w:val="000000"/>
          <w:sz w:val="22"/>
          <w:szCs w:val="22"/>
          <w:lang w:eastAsia="en-GB"/>
        </w:rPr>
        <w:t>CV</w:t>
      </w:r>
      <w:r w:rsidRPr="00610F72">
        <w:rPr>
          <w:color w:val="000000"/>
          <w:sz w:val="22"/>
          <w:szCs w:val="22"/>
          <w:lang w:eastAsia="en-GB"/>
        </w:rPr>
        <w:t xml:space="preserve"> to</w:t>
      </w:r>
      <w:r w:rsidRPr="00610F72">
        <w:rPr>
          <w:color w:val="D13438"/>
          <w:sz w:val="22"/>
          <w:szCs w:val="22"/>
          <w:u w:val="single"/>
          <w:lang w:eastAsia="en-GB"/>
        </w:rPr>
        <w:t xml:space="preserve"> </w:t>
      </w:r>
      <w:hyperlink r:id="rId13" w:history="1">
        <w:r w:rsidRPr="00B34620">
          <w:rPr>
            <w:color w:val="1155CC"/>
            <w:sz w:val="22"/>
            <w:szCs w:val="22"/>
            <w:u w:val="single"/>
            <w:lang w:eastAsia="en-GB"/>
          </w:rPr>
          <w:t>info@wheelsforwellbeing.org.uk</w:t>
        </w:r>
      </w:hyperlink>
      <w:r w:rsidRPr="00610F72">
        <w:rPr>
          <w:color w:val="000000"/>
          <w:sz w:val="22"/>
          <w:szCs w:val="22"/>
          <w:lang w:eastAsia="en-GB"/>
        </w:rPr>
        <w:t xml:space="preserve"> with </w:t>
      </w:r>
      <w:r w:rsidRPr="00610F72">
        <w:rPr>
          <w:b/>
          <w:bCs/>
          <w:color w:val="000000"/>
          <w:sz w:val="22"/>
          <w:szCs w:val="22"/>
          <w:lang w:eastAsia="en-GB"/>
        </w:rPr>
        <w:t>a cover letter</w:t>
      </w:r>
      <w:r w:rsidRPr="00610F72">
        <w:rPr>
          <w:color w:val="000000"/>
          <w:sz w:val="22"/>
          <w:szCs w:val="22"/>
          <w:lang w:eastAsia="en-GB"/>
        </w:rPr>
        <w:t xml:space="preserve"> (no more than two pages) outlining </w:t>
      </w:r>
      <w:r w:rsidRPr="00610F72">
        <w:rPr>
          <w:b/>
          <w:bCs/>
          <w:color w:val="000000"/>
          <w:sz w:val="22"/>
          <w:szCs w:val="22"/>
          <w:lang w:eastAsia="en-GB"/>
        </w:rPr>
        <w:t>why you want to be considered for this post, the skills and experience you’d bring, and how you’d ensure that Wheels for Wellbeing</w:t>
      </w:r>
      <w:r w:rsidR="00DF5006">
        <w:rPr>
          <w:b/>
          <w:bCs/>
          <w:color w:val="000000"/>
          <w:sz w:val="22"/>
          <w:szCs w:val="22"/>
          <w:lang w:eastAsia="en-GB"/>
        </w:rPr>
        <w:t xml:space="preserve"> services are safe, responsive to end users’ needs and sustainable in equal measures </w:t>
      </w:r>
      <w:r w:rsidR="00A96D80" w:rsidRPr="009D666B">
        <w:rPr>
          <w:bCs/>
          <w:color w:val="000000"/>
          <w:sz w:val="22"/>
          <w:szCs w:val="22"/>
          <w:lang w:eastAsia="en-GB"/>
        </w:rPr>
        <w:t>(ensuring you address the points in the person</w:t>
      </w:r>
      <w:r w:rsidR="009D666B" w:rsidRPr="009D666B">
        <w:rPr>
          <w:bCs/>
          <w:color w:val="000000"/>
          <w:sz w:val="22"/>
          <w:szCs w:val="22"/>
          <w:lang w:eastAsia="en-GB"/>
        </w:rPr>
        <w:t xml:space="preserve"> specification)</w:t>
      </w:r>
      <w:r w:rsidRPr="00610F72">
        <w:rPr>
          <w:bCs/>
          <w:color w:val="000000"/>
          <w:sz w:val="22"/>
          <w:szCs w:val="22"/>
          <w:lang w:eastAsia="en-GB"/>
        </w:rPr>
        <w:t>.</w:t>
      </w:r>
      <w:r w:rsidR="00A96D80">
        <w:rPr>
          <w:b/>
          <w:bCs/>
          <w:color w:val="000000"/>
          <w:sz w:val="22"/>
          <w:szCs w:val="22"/>
          <w:lang w:eastAsia="en-GB"/>
        </w:rPr>
        <w:t xml:space="preserve"> </w:t>
      </w:r>
      <w:r w:rsidR="00A96D80">
        <w:rPr>
          <w:bCs/>
          <w:color w:val="000000"/>
          <w:sz w:val="22"/>
          <w:szCs w:val="22"/>
          <w:lang w:eastAsia="en-GB"/>
        </w:rPr>
        <w:t xml:space="preserve">Closing date for this role is </w:t>
      </w:r>
      <w:r w:rsidR="008351B8">
        <w:rPr>
          <w:b/>
          <w:bCs/>
          <w:color w:val="000000"/>
          <w:sz w:val="22"/>
          <w:szCs w:val="22"/>
          <w:lang w:eastAsia="en-GB"/>
        </w:rPr>
        <w:t>12noon on Tuesday 4</w:t>
      </w:r>
      <w:r w:rsidR="008351B8" w:rsidRPr="008351B8">
        <w:rPr>
          <w:b/>
          <w:bCs/>
          <w:color w:val="000000"/>
          <w:sz w:val="22"/>
          <w:szCs w:val="22"/>
          <w:vertAlign w:val="superscript"/>
          <w:lang w:eastAsia="en-GB"/>
        </w:rPr>
        <w:t>th</w:t>
      </w:r>
      <w:r w:rsidR="008351B8">
        <w:rPr>
          <w:b/>
          <w:bCs/>
          <w:color w:val="000000"/>
          <w:sz w:val="22"/>
          <w:szCs w:val="22"/>
          <w:lang w:eastAsia="en-GB"/>
        </w:rPr>
        <w:t xml:space="preserve"> May</w:t>
      </w:r>
      <w:r w:rsidR="00A96D80" w:rsidRPr="00A96D80">
        <w:rPr>
          <w:b/>
          <w:bCs/>
          <w:color w:val="000000"/>
          <w:sz w:val="22"/>
          <w:szCs w:val="22"/>
          <w:lang w:eastAsia="en-GB"/>
        </w:rPr>
        <w:t xml:space="preserve"> 2021</w:t>
      </w:r>
      <w:r w:rsidR="00A96D80">
        <w:rPr>
          <w:bCs/>
          <w:color w:val="000000"/>
          <w:sz w:val="22"/>
          <w:szCs w:val="22"/>
          <w:lang w:eastAsia="en-GB"/>
        </w:rPr>
        <w:t xml:space="preserve"> and we hope to carry out interviews on </w:t>
      </w:r>
      <w:r w:rsidR="00A73D12">
        <w:rPr>
          <w:b/>
          <w:bCs/>
          <w:color w:val="000000"/>
          <w:sz w:val="22"/>
          <w:szCs w:val="22"/>
          <w:lang w:eastAsia="en-GB"/>
        </w:rPr>
        <w:t>Monday 10</w:t>
      </w:r>
      <w:r w:rsidR="00A96D80" w:rsidRPr="00A96D80">
        <w:rPr>
          <w:b/>
          <w:bCs/>
          <w:color w:val="000000"/>
          <w:sz w:val="22"/>
          <w:szCs w:val="22"/>
          <w:vertAlign w:val="superscript"/>
          <w:lang w:eastAsia="en-GB"/>
        </w:rPr>
        <w:t>th</w:t>
      </w:r>
      <w:r w:rsidR="00A96D80" w:rsidRPr="00A96D80">
        <w:rPr>
          <w:b/>
          <w:bCs/>
          <w:color w:val="000000"/>
          <w:sz w:val="22"/>
          <w:szCs w:val="22"/>
          <w:lang w:eastAsia="en-GB"/>
        </w:rPr>
        <w:t xml:space="preserve"> May 2021</w:t>
      </w:r>
      <w:r w:rsidR="00A96D80">
        <w:rPr>
          <w:bCs/>
          <w:color w:val="000000"/>
          <w:sz w:val="22"/>
          <w:szCs w:val="22"/>
          <w:lang w:eastAsia="en-GB"/>
        </w:rPr>
        <w:t>.</w:t>
      </w:r>
    </w:p>
    <w:p w14:paraId="4D17554C" w14:textId="77777777" w:rsidR="00610F72" w:rsidRPr="00610F72" w:rsidRDefault="00610F72" w:rsidP="00610F72">
      <w:pPr>
        <w:shd w:val="clear" w:color="auto" w:fill="FFFFFF"/>
        <w:suppressAutoHyphens w:val="0"/>
        <w:spacing w:after="0"/>
        <w:ind w:left="-140" w:right="20"/>
        <w:jc w:val="both"/>
        <w:rPr>
          <w:lang w:eastAsia="en-GB"/>
        </w:rPr>
      </w:pPr>
      <w:r w:rsidRPr="00610F72">
        <w:rPr>
          <w:color w:val="000000"/>
          <w:sz w:val="22"/>
          <w:szCs w:val="22"/>
          <w:lang w:eastAsia="en-GB"/>
        </w:rPr>
        <w:t>  </w:t>
      </w:r>
    </w:p>
    <w:p w14:paraId="0946E775" w14:textId="77777777" w:rsidR="00610F72" w:rsidRPr="00610F72" w:rsidRDefault="00610F72" w:rsidP="00610F72">
      <w:pPr>
        <w:shd w:val="clear" w:color="auto" w:fill="FFFFFF"/>
        <w:suppressAutoHyphens w:val="0"/>
        <w:spacing w:after="0"/>
        <w:ind w:left="-140" w:right="20"/>
        <w:jc w:val="both"/>
        <w:rPr>
          <w:lang w:eastAsia="en-GB"/>
        </w:rPr>
      </w:pPr>
      <w:r w:rsidRPr="00610F72">
        <w:rPr>
          <w:color w:val="000000"/>
          <w:sz w:val="22"/>
          <w:szCs w:val="22"/>
          <w:lang w:eastAsia="en-GB"/>
        </w:rPr>
        <w:t>If you’d like to discuss any aspect of the role or the process please don’t hesitate to contact me. I look forward to hearing from you. </w:t>
      </w:r>
    </w:p>
    <w:p w14:paraId="01512BE8" w14:textId="77777777" w:rsidR="00610F72" w:rsidRPr="00610F72" w:rsidRDefault="00610F72" w:rsidP="00610F72">
      <w:pPr>
        <w:shd w:val="clear" w:color="auto" w:fill="FFFFFF"/>
        <w:suppressAutoHyphens w:val="0"/>
        <w:spacing w:after="0"/>
        <w:ind w:left="-140" w:right="20"/>
        <w:jc w:val="both"/>
        <w:rPr>
          <w:lang w:eastAsia="en-GB"/>
        </w:rPr>
      </w:pPr>
      <w:r w:rsidRPr="00610F72">
        <w:rPr>
          <w:lang w:eastAsia="en-GB"/>
        </w:rPr>
        <w:t> </w:t>
      </w:r>
    </w:p>
    <w:p w14:paraId="37A8179E" w14:textId="77777777" w:rsidR="00610F72" w:rsidRPr="00610F72" w:rsidRDefault="00610F72" w:rsidP="00610F72">
      <w:pPr>
        <w:shd w:val="clear" w:color="auto" w:fill="FFFFFF"/>
        <w:suppressAutoHyphens w:val="0"/>
        <w:spacing w:after="0"/>
        <w:ind w:left="-140" w:right="20"/>
        <w:jc w:val="both"/>
        <w:rPr>
          <w:lang w:eastAsia="en-GB"/>
        </w:rPr>
      </w:pPr>
      <w:r w:rsidRPr="00610F72">
        <w:rPr>
          <w:color w:val="000000"/>
          <w:sz w:val="22"/>
          <w:szCs w:val="22"/>
          <w:lang w:eastAsia="en-GB"/>
        </w:rPr>
        <w:t>Yours faithfully</w:t>
      </w:r>
    </w:p>
    <w:p w14:paraId="7157FEF8" w14:textId="77777777" w:rsidR="00E76FF4" w:rsidRPr="004070FB" w:rsidRDefault="00610F72" w:rsidP="00475BF9">
      <w:pPr>
        <w:shd w:val="clear" w:color="auto" w:fill="FFFFFF"/>
        <w:suppressAutoHyphens w:val="0"/>
        <w:spacing w:after="0"/>
        <w:ind w:left="-140" w:right="20"/>
        <w:jc w:val="both"/>
        <w:rPr>
          <w:rFonts w:ascii="Bradley Hand ITC" w:hAnsi="Bradley Hand ITC"/>
          <w:sz w:val="28"/>
          <w:lang w:eastAsia="en-GB"/>
        </w:rPr>
      </w:pPr>
      <w:r w:rsidRPr="004070FB">
        <w:rPr>
          <w:color w:val="000000"/>
          <w:sz w:val="18"/>
          <w:szCs w:val="18"/>
          <w:lang w:eastAsia="en-GB"/>
        </w:rPr>
        <w:t> </w:t>
      </w:r>
      <w:r w:rsidR="00E76FF4" w:rsidRPr="004070FB">
        <w:rPr>
          <w:rFonts w:ascii="Bradley Hand ITC" w:hAnsi="Bradley Hand ITC"/>
          <w:sz w:val="28"/>
          <w:lang w:eastAsia="en-GB"/>
        </w:rPr>
        <w:t>Isabelle</w:t>
      </w:r>
    </w:p>
    <w:p w14:paraId="62DE5DBB" w14:textId="26D5A22B" w:rsidR="00610F72" w:rsidRPr="00610F72" w:rsidRDefault="4E151A5B" w:rsidP="4E151A5B">
      <w:pPr>
        <w:shd w:val="clear" w:color="auto" w:fill="FFFFFF" w:themeFill="background1"/>
        <w:suppressAutoHyphens w:val="0"/>
        <w:spacing w:after="0"/>
        <w:ind w:left="-140" w:right="20"/>
        <w:jc w:val="both"/>
        <w:rPr>
          <w:lang w:eastAsia="en-GB"/>
        </w:rPr>
      </w:pPr>
      <w:r w:rsidRPr="4E151A5B">
        <w:rPr>
          <w:color w:val="000000" w:themeColor="text1"/>
          <w:sz w:val="22"/>
          <w:szCs w:val="22"/>
          <w:lang w:eastAsia="en-GB"/>
        </w:rPr>
        <w:t>Isabelle Clement MBE, Director</w:t>
      </w:r>
      <w:r w:rsidR="008351B8">
        <w:rPr>
          <w:color w:val="000000" w:themeColor="text1"/>
          <w:sz w:val="22"/>
          <w:szCs w:val="22"/>
          <w:lang w:eastAsia="en-GB"/>
        </w:rPr>
        <w:t xml:space="preserve"> (</w:t>
      </w:r>
      <w:hyperlink r:id="rId14" w:history="1">
        <w:r w:rsidR="008351B8" w:rsidRPr="00A667A2">
          <w:rPr>
            <w:rStyle w:val="Hyperlink"/>
            <w:sz w:val="22"/>
            <w:szCs w:val="22"/>
            <w:lang w:eastAsia="en-GB"/>
          </w:rPr>
          <w:t>isabelle@wheelsforwellbeing.org.uk</w:t>
        </w:r>
      </w:hyperlink>
      <w:r w:rsidR="008351B8">
        <w:rPr>
          <w:color w:val="000000" w:themeColor="text1"/>
          <w:sz w:val="22"/>
          <w:szCs w:val="22"/>
          <w:lang w:eastAsia="en-GB"/>
        </w:rPr>
        <w:t xml:space="preserve">) </w:t>
      </w:r>
    </w:p>
    <w:p w14:paraId="049F31CB" w14:textId="77777777" w:rsidR="00CE5F86" w:rsidRDefault="00CE5F86" w:rsidP="008351B8">
      <w:pPr>
        <w:pageBreakBefore/>
        <w:tabs>
          <w:tab w:val="left" w:pos="9923"/>
        </w:tabs>
        <w:spacing w:after="0" w:line="280" w:lineRule="exact"/>
        <w:ind w:right="157"/>
        <w:rPr>
          <w:rFonts w:eastAsia="Arial"/>
          <w:sz w:val="22"/>
          <w:szCs w:val="22"/>
        </w:rPr>
      </w:pPr>
    </w:p>
    <w:p w14:paraId="00244BD0" w14:textId="77777777" w:rsidR="00CE5F86" w:rsidRDefault="003912D2" w:rsidP="00610F72">
      <w:pPr>
        <w:tabs>
          <w:tab w:val="left" w:pos="9923"/>
        </w:tabs>
        <w:spacing w:after="0" w:line="280" w:lineRule="exact"/>
        <w:ind w:left="-142" w:right="157"/>
        <w:jc w:val="right"/>
        <w:rPr>
          <w:rFonts w:eastAsia="Arial"/>
          <w:sz w:val="22"/>
          <w:szCs w:val="22"/>
          <w:lang w:eastAsia="ja-JP"/>
        </w:rPr>
      </w:pPr>
      <w:r>
        <w:rPr>
          <w:noProof/>
        </w:rPr>
        <w:drawing>
          <wp:anchor distT="0" distB="0" distL="114935" distR="114935" simplePos="0" relativeHeight="251658752" behindDoc="1" locked="0" layoutInCell="1" allowOverlap="1" wp14:anchorId="4C70BF78" wp14:editId="07777777">
            <wp:simplePos x="0" y="0"/>
            <wp:positionH relativeFrom="column">
              <wp:posOffset>5359400</wp:posOffset>
            </wp:positionH>
            <wp:positionV relativeFrom="paragraph">
              <wp:posOffset>-706755</wp:posOffset>
            </wp:positionV>
            <wp:extent cx="803910" cy="1150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910" cy="1150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128261" w14:textId="77777777" w:rsidR="00610F72" w:rsidRDefault="00610F72" w:rsidP="00B34620">
      <w:pPr>
        <w:tabs>
          <w:tab w:val="left" w:pos="9923"/>
        </w:tabs>
        <w:spacing w:after="0" w:line="280" w:lineRule="exact"/>
        <w:ind w:right="157"/>
        <w:rPr>
          <w:rFonts w:eastAsia="Arial"/>
          <w:sz w:val="22"/>
          <w:szCs w:val="22"/>
        </w:rPr>
      </w:pPr>
    </w:p>
    <w:p w14:paraId="62486C05" w14:textId="77777777" w:rsidR="00B34620" w:rsidRDefault="00B34620" w:rsidP="00B34620">
      <w:pPr>
        <w:tabs>
          <w:tab w:val="left" w:pos="9923"/>
        </w:tabs>
        <w:spacing w:after="0" w:line="280" w:lineRule="exact"/>
        <w:ind w:right="157"/>
        <w:rPr>
          <w:rFonts w:eastAsia="Arial"/>
          <w:sz w:val="22"/>
          <w:szCs w:val="22"/>
        </w:rPr>
      </w:pPr>
    </w:p>
    <w:p w14:paraId="2E0A6F91" w14:textId="77777777" w:rsidR="00610F72" w:rsidRPr="00610F72" w:rsidRDefault="00610F72" w:rsidP="00610F72">
      <w:pPr>
        <w:shd w:val="clear" w:color="auto" w:fill="FFFFFF"/>
        <w:suppressAutoHyphens w:val="0"/>
        <w:spacing w:after="320"/>
        <w:ind w:left="-140" w:right="160"/>
        <w:jc w:val="both"/>
        <w:rPr>
          <w:sz w:val="28"/>
          <w:lang w:eastAsia="en-GB"/>
        </w:rPr>
      </w:pPr>
      <w:bookmarkStart w:id="0" w:name="__RefHeading__253_2037733736"/>
      <w:bookmarkEnd w:id="0"/>
      <w:r w:rsidRPr="00610F72">
        <w:rPr>
          <w:color w:val="666666"/>
          <w:sz w:val="32"/>
          <w:szCs w:val="30"/>
          <w:lang w:eastAsia="en-GB"/>
        </w:rPr>
        <w:t>Background</w:t>
      </w:r>
    </w:p>
    <w:p w14:paraId="10E9B223" w14:textId="77777777" w:rsidR="00610F72" w:rsidRPr="00610F72" w:rsidRDefault="004070FB" w:rsidP="00610F72">
      <w:pPr>
        <w:suppressAutoHyphens w:val="0"/>
        <w:spacing w:after="0"/>
        <w:rPr>
          <w:sz w:val="28"/>
          <w:lang w:eastAsia="en-GB"/>
        </w:rPr>
      </w:pPr>
      <w:hyperlink r:id="rId16" w:history="1">
        <w:r w:rsidR="00610F72" w:rsidRPr="00610F72">
          <w:rPr>
            <w:color w:val="1155CC"/>
            <w:szCs w:val="22"/>
            <w:u w:val="single"/>
            <w:lang w:eastAsia="en-GB"/>
          </w:rPr>
          <w:t>Wheels for Wellbeing</w:t>
        </w:r>
      </w:hyperlink>
      <w:r w:rsidR="00610F72" w:rsidRPr="00610F72">
        <w:rPr>
          <w:color w:val="000000"/>
          <w:szCs w:val="22"/>
          <w:lang w:eastAsia="en-GB"/>
        </w:rPr>
        <w:t xml:space="preserve"> is a small charity with unique impact, run by and for Disabled people. </w:t>
      </w:r>
      <w:r w:rsidR="00610F72" w:rsidRPr="00B34620">
        <w:rPr>
          <w:color w:val="000000"/>
          <w:szCs w:val="22"/>
          <w:lang w:eastAsia="en-GB"/>
        </w:rPr>
        <w:t>Our</w:t>
      </w:r>
      <w:r w:rsidR="00A73D12">
        <w:rPr>
          <w:color w:val="000000"/>
          <w:szCs w:val="22"/>
          <w:lang w:eastAsia="en-GB"/>
        </w:rPr>
        <w:t xml:space="preserve"> inclusive cycling </w:t>
      </w:r>
      <w:r w:rsidR="00475BF9">
        <w:rPr>
          <w:color w:val="000000"/>
          <w:szCs w:val="22"/>
          <w:lang w:eastAsia="en-GB"/>
        </w:rPr>
        <w:t>opportunities</w:t>
      </w:r>
      <w:r w:rsidR="00A73D12">
        <w:rPr>
          <w:color w:val="000000"/>
          <w:szCs w:val="22"/>
          <w:lang w:eastAsia="en-GB"/>
        </w:rPr>
        <w:t xml:space="preserve"> and </w:t>
      </w:r>
      <w:r w:rsidR="00610F72" w:rsidRPr="00B34620">
        <w:rPr>
          <w:color w:val="000000"/>
          <w:szCs w:val="22"/>
          <w:lang w:eastAsia="en-GB"/>
        </w:rPr>
        <w:t>campaigning</w:t>
      </w:r>
      <w:r w:rsidR="00610F72" w:rsidRPr="00610F72">
        <w:rPr>
          <w:color w:val="000000"/>
          <w:szCs w:val="22"/>
          <w:lang w:eastAsia="en-GB"/>
        </w:rPr>
        <w:t xml:space="preserve"> voice </w:t>
      </w:r>
      <w:r w:rsidR="00A73D12">
        <w:rPr>
          <w:color w:val="000000"/>
          <w:szCs w:val="22"/>
          <w:lang w:eastAsia="en-GB"/>
        </w:rPr>
        <w:t>are</w:t>
      </w:r>
      <w:r w:rsidR="00610F72" w:rsidRPr="00610F72">
        <w:rPr>
          <w:color w:val="000000"/>
          <w:szCs w:val="22"/>
          <w:lang w:eastAsia="en-GB"/>
        </w:rPr>
        <w:t xml:space="preserve"> shaped by Disabled trustees, staff, participants and allies. </w:t>
      </w:r>
    </w:p>
    <w:p w14:paraId="4101652C" w14:textId="77777777" w:rsidR="00610F72" w:rsidRPr="00610F72" w:rsidRDefault="00610F72" w:rsidP="00610F72">
      <w:pPr>
        <w:suppressAutoHyphens w:val="0"/>
        <w:spacing w:after="0"/>
        <w:rPr>
          <w:sz w:val="28"/>
          <w:lang w:eastAsia="en-GB"/>
        </w:rPr>
      </w:pPr>
    </w:p>
    <w:p w14:paraId="29541B8D" w14:textId="131A009A" w:rsidR="00610F72" w:rsidRPr="00610F72" w:rsidRDefault="4E151A5B" w:rsidP="4E151A5B">
      <w:pPr>
        <w:suppressAutoHyphens w:val="0"/>
        <w:spacing w:after="0"/>
        <w:rPr>
          <w:sz w:val="28"/>
          <w:szCs w:val="28"/>
          <w:lang w:eastAsia="en-GB"/>
        </w:rPr>
      </w:pPr>
      <w:r w:rsidRPr="4E151A5B">
        <w:rPr>
          <w:color w:val="000000" w:themeColor="text1"/>
          <w:lang w:eastAsia="en-GB"/>
        </w:rPr>
        <w:t xml:space="preserve">Our grass-roots inclusive cycling work takes place in leisure facilities, community centres, schools, hospitals and on streets in South London, using our large fleet of bikes, trikes, handcycles, recumbents, tandems and side-by-sides. Our participants are aged 2-102 and live with a range of impairments, health conditions, mental health issues and/or neurodiversity. All experienced barriers to cycling prior to finding out about the cycling opportunities and advocacy we provide. </w:t>
      </w:r>
    </w:p>
    <w:p w14:paraId="4B99056E" w14:textId="77777777" w:rsidR="00610F72" w:rsidRPr="00610F72" w:rsidRDefault="00610F72" w:rsidP="00610F72">
      <w:pPr>
        <w:suppressAutoHyphens w:val="0"/>
        <w:spacing w:after="0"/>
        <w:rPr>
          <w:sz w:val="28"/>
          <w:lang w:eastAsia="en-GB"/>
        </w:rPr>
      </w:pPr>
    </w:p>
    <w:p w14:paraId="009BF773" w14:textId="4C61ECDE" w:rsidR="00610F72" w:rsidRPr="00610F72" w:rsidRDefault="4E151A5B" w:rsidP="4E151A5B">
      <w:pPr>
        <w:suppressAutoHyphens w:val="0"/>
        <w:spacing w:after="0"/>
        <w:rPr>
          <w:sz w:val="28"/>
          <w:szCs w:val="28"/>
          <w:lang w:eastAsia="en-GB"/>
        </w:rPr>
      </w:pPr>
      <w:r w:rsidRPr="4E151A5B">
        <w:rPr>
          <w:color w:val="000000" w:themeColor="text1"/>
          <w:lang w:eastAsia="en-GB"/>
        </w:rPr>
        <w:t>Wheels for Wellbeing proves daily that anyone can cycle, with the right equipment, infrastructure, support and encouragement. Our expertise is sought widely. We are made up of individuals who bring their own experience to create a unique blend of passionate individuals, intent on challenging and removing the barriers which prevent Disabled people from enjoying all the benefits that cycling brings. We do this by:</w:t>
      </w:r>
    </w:p>
    <w:p w14:paraId="0ACE012F" w14:textId="63C8D8B0" w:rsidR="00610F72" w:rsidRPr="00610F72" w:rsidRDefault="4E151A5B" w:rsidP="4E151A5B">
      <w:pPr>
        <w:numPr>
          <w:ilvl w:val="0"/>
          <w:numId w:val="4"/>
        </w:numPr>
        <w:shd w:val="clear" w:color="auto" w:fill="FFFFFF" w:themeFill="background1"/>
        <w:suppressAutoHyphens w:val="0"/>
        <w:spacing w:before="220" w:after="0"/>
        <w:textAlignment w:val="baseline"/>
        <w:rPr>
          <w:color w:val="000000"/>
          <w:lang w:eastAsia="en-GB"/>
        </w:rPr>
      </w:pPr>
      <w:r w:rsidRPr="4E151A5B">
        <w:rPr>
          <w:color w:val="000000" w:themeColor="text1"/>
          <w:lang w:eastAsia="en-GB"/>
        </w:rPr>
        <w:t>Supporting 1000+ Disabled people a year to experience cycling from our “hubs” in Herne Hill, Croydon and Lewisham, on led rides, training and leisure sessions.</w:t>
      </w:r>
    </w:p>
    <w:p w14:paraId="69E672B6" w14:textId="2B2DC230" w:rsidR="00610F72" w:rsidRPr="00610F72" w:rsidRDefault="4E151A5B" w:rsidP="4E151A5B">
      <w:pPr>
        <w:numPr>
          <w:ilvl w:val="0"/>
          <w:numId w:val="4"/>
        </w:numPr>
        <w:shd w:val="clear" w:color="auto" w:fill="FFFFFF" w:themeFill="background1"/>
        <w:suppressAutoHyphens w:val="0"/>
        <w:spacing w:after="0"/>
        <w:textAlignment w:val="baseline"/>
        <w:rPr>
          <w:color w:val="000000"/>
          <w:lang w:eastAsia="en-GB"/>
        </w:rPr>
      </w:pPr>
      <w:r w:rsidRPr="4E151A5B">
        <w:rPr>
          <w:color w:val="000000" w:themeColor="text1"/>
          <w:lang w:eastAsia="en-GB"/>
        </w:rPr>
        <w:t>Coordinating the</w:t>
      </w:r>
      <w:hyperlink r:id="rId17">
        <w:r w:rsidRPr="4E151A5B">
          <w:rPr>
            <w:color w:val="1155CC"/>
            <w:u w:val="single"/>
            <w:lang w:eastAsia="en-GB"/>
          </w:rPr>
          <w:t xml:space="preserve"> 'Beyond the Bicycle' Coalition</w:t>
        </w:r>
      </w:hyperlink>
      <w:r w:rsidRPr="4E151A5B">
        <w:rPr>
          <w:color w:val="000000" w:themeColor="text1"/>
          <w:lang w:eastAsia="en-GB"/>
        </w:rPr>
        <w:t xml:space="preserve"> which aligns Disabled cyclists’ needs with those of allies who use larger or wider cycles: parents of small children; cargo bike delivery companies.</w:t>
      </w:r>
    </w:p>
    <w:p w14:paraId="36779C8C" w14:textId="0E42C8E5" w:rsidR="00610F72" w:rsidRPr="00610F72" w:rsidRDefault="4E151A5B" w:rsidP="4E151A5B">
      <w:pPr>
        <w:numPr>
          <w:ilvl w:val="0"/>
          <w:numId w:val="5"/>
        </w:numPr>
        <w:shd w:val="clear" w:color="auto" w:fill="FFFFFF" w:themeFill="background1"/>
        <w:suppressAutoHyphens w:val="0"/>
        <w:spacing w:after="0"/>
        <w:textAlignment w:val="baseline"/>
        <w:rPr>
          <w:color w:val="000000"/>
          <w:lang w:eastAsia="en-GB"/>
        </w:rPr>
      </w:pPr>
      <w:r w:rsidRPr="4E151A5B">
        <w:rPr>
          <w:color w:val="000000" w:themeColor="text1"/>
          <w:lang w:eastAsia="en-GB"/>
        </w:rPr>
        <w:t xml:space="preserve">Providing training and advice regarding accessibility and inclusion to organisations such as TfL, </w:t>
      </w:r>
      <w:proofErr w:type="spellStart"/>
      <w:r w:rsidRPr="4E151A5B">
        <w:rPr>
          <w:color w:val="000000" w:themeColor="text1"/>
          <w:lang w:eastAsia="en-GB"/>
        </w:rPr>
        <w:t>Sustrans</w:t>
      </w:r>
      <w:proofErr w:type="spellEnd"/>
      <w:r w:rsidRPr="4E151A5B">
        <w:rPr>
          <w:color w:val="000000" w:themeColor="text1"/>
          <w:lang w:eastAsia="en-GB"/>
        </w:rPr>
        <w:t xml:space="preserve">, </w:t>
      </w:r>
      <w:proofErr w:type="spellStart"/>
      <w:r w:rsidRPr="4E151A5B">
        <w:rPr>
          <w:color w:val="000000" w:themeColor="text1"/>
          <w:lang w:eastAsia="en-GB"/>
        </w:rPr>
        <w:t>DfT</w:t>
      </w:r>
      <w:proofErr w:type="spellEnd"/>
      <w:r w:rsidRPr="4E151A5B">
        <w:rPr>
          <w:color w:val="000000" w:themeColor="text1"/>
          <w:lang w:eastAsia="en-GB"/>
        </w:rPr>
        <w:t>, local authorities, developers and designers.</w:t>
      </w:r>
    </w:p>
    <w:p w14:paraId="004AB90B" w14:textId="024BCBE0" w:rsidR="00610F72" w:rsidRPr="00610F72" w:rsidRDefault="4E151A5B" w:rsidP="4E151A5B">
      <w:pPr>
        <w:numPr>
          <w:ilvl w:val="0"/>
          <w:numId w:val="5"/>
        </w:numPr>
        <w:shd w:val="clear" w:color="auto" w:fill="FFFFFF" w:themeFill="background1"/>
        <w:suppressAutoHyphens w:val="0"/>
        <w:spacing w:after="0"/>
        <w:textAlignment w:val="baseline"/>
        <w:rPr>
          <w:color w:val="000000"/>
          <w:lang w:eastAsia="en-GB"/>
        </w:rPr>
      </w:pPr>
      <w:r w:rsidRPr="4E151A5B">
        <w:rPr>
          <w:color w:val="000000" w:themeColor="text1"/>
          <w:lang w:eastAsia="en-GB"/>
        </w:rPr>
        <w:t>Creating a movement and voice for Disabled people's rights to active travel.</w:t>
      </w:r>
    </w:p>
    <w:p w14:paraId="1EA28FCD" w14:textId="77777777" w:rsidR="00610F72" w:rsidRPr="00610F72" w:rsidRDefault="0089785B" w:rsidP="00937918">
      <w:pPr>
        <w:numPr>
          <w:ilvl w:val="0"/>
          <w:numId w:val="6"/>
        </w:numPr>
        <w:shd w:val="clear" w:color="auto" w:fill="FFFFFF"/>
        <w:suppressAutoHyphens w:val="0"/>
        <w:spacing w:after="220"/>
        <w:textAlignment w:val="baseline"/>
        <w:rPr>
          <w:color w:val="000000"/>
          <w:szCs w:val="22"/>
          <w:lang w:eastAsia="en-GB"/>
        </w:rPr>
      </w:pPr>
      <w:r>
        <w:rPr>
          <w:color w:val="000000"/>
          <w:szCs w:val="22"/>
          <w:lang w:eastAsia="en-GB"/>
        </w:rPr>
        <w:t>C</w:t>
      </w:r>
      <w:r w:rsidR="00610F72" w:rsidRPr="00610F72">
        <w:rPr>
          <w:color w:val="000000"/>
          <w:szCs w:val="22"/>
          <w:lang w:eastAsia="en-GB"/>
        </w:rPr>
        <w:t>hanging attitudes to cycling, and attitudes to disability.</w:t>
      </w:r>
    </w:p>
    <w:p w14:paraId="0C6F7408" w14:textId="5911142A" w:rsidR="00610F72" w:rsidRPr="00505EC0" w:rsidRDefault="4E151A5B" w:rsidP="4E151A5B">
      <w:pPr>
        <w:shd w:val="clear" w:color="auto" w:fill="FFFFFF" w:themeFill="background1"/>
        <w:suppressAutoHyphens w:val="0"/>
        <w:spacing w:after="0"/>
        <w:jc w:val="both"/>
        <w:rPr>
          <w:color w:val="000000"/>
          <w:lang w:eastAsia="en-GB"/>
        </w:rPr>
      </w:pPr>
      <w:r w:rsidRPr="4E151A5B">
        <w:rPr>
          <w:color w:val="000000" w:themeColor="text1"/>
          <w:lang w:eastAsia="en-GB"/>
        </w:rPr>
        <w:t xml:space="preserve">Though we have supported many Disabled people to continue cycling locally over most of the pandemic (through cycle loans; reopening sessions at the Herne Hill Velodrome last July; developing led-rides and recently restarting at </w:t>
      </w:r>
      <w:r w:rsidR="00C1287D">
        <w:rPr>
          <w:color w:val="000000" w:themeColor="text1"/>
          <w:lang w:eastAsia="en-GB"/>
        </w:rPr>
        <w:t xml:space="preserve">the </w:t>
      </w:r>
      <w:r w:rsidRPr="4E151A5B">
        <w:rPr>
          <w:color w:val="000000" w:themeColor="text1"/>
          <w:lang w:eastAsia="en-GB"/>
        </w:rPr>
        <w:t xml:space="preserve">Croydon </w:t>
      </w:r>
      <w:r w:rsidR="00C1287D">
        <w:rPr>
          <w:color w:val="000000" w:themeColor="text1"/>
          <w:lang w:eastAsia="en-GB"/>
        </w:rPr>
        <w:t>A</w:t>
      </w:r>
      <w:r w:rsidRPr="4E151A5B">
        <w:rPr>
          <w:color w:val="000000" w:themeColor="text1"/>
          <w:lang w:eastAsia="en-GB"/>
        </w:rPr>
        <w:t xml:space="preserve">rena), we are not yet back at full capacity. Accessible and affordable options to be physically active and to travel actively will be critical to help many rebuild independence, physical and emotional wellbeing after months of COVID-19 related shielding/self-isolation. Our cycling services must return to full strength and also “build back better” from all that we learnt during the pandemic. </w:t>
      </w:r>
    </w:p>
    <w:p w14:paraId="0DA70637" w14:textId="77777777" w:rsidR="00610F72" w:rsidRPr="00610F72" w:rsidRDefault="00610F72" w:rsidP="00610F72">
      <w:pPr>
        <w:shd w:val="clear" w:color="auto" w:fill="FFFFFF"/>
        <w:suppressAutoHyphens w:val="0"/>
        <w:spacing w:after="0"/>
        <w:jc w:val="both"/>
        <w:rPr>
          <w:sz w:val="28"/>
          <w:lang w:eastAsia="en-GB"/>
        </w:rPr>
      </w:pPr>
      <w:r w:rsidRPr="00610F72">
        <w:rPr>
          <w:sz w:val="28"/>
          <w:lang w:eastAsia="en-GB"/>
        </w:rPr>
        <w:t> </w:t>
      </w:r>
    </w:p>
    <w:p w14:paraId="7FBFC789" w14:textId="259D4FC0" w:rsidR="00610F72" w:rsidRPr="00610F72" w:rsidRDefault="4E151A5B" w:rsidP="4E151A5B">
      <w:pPr>
        <w:shd w:val="clear" w:color="auto" w:fill="FFFFFF" w:themeFill="background1"/>
        <w:suppressAutoHyphens w:val="0"/>
        <w:spacing w:after="0"/>
        <w:jc w:val="both"/>
        <w:rPr>
          <w:sz w:val="28"/>
          <w:szCs w:val="28"/>
          <w:lang w:eastAsia="en-GB"/>
        </w:rPr>
      </w:pPr>
      <w:r w:rsidRPr="4E151A5B">
        <w:rPr>
          <w:color w:val="000000" w:themeColor="text1"/>
          <w:lang w:eastAsia="en-GB"/>
        </w:rPr>
        <w:t>Plans for the next 12 months for our operations include:</w:t>
      </w:r>
    </w:p>
    <w:p w14:paraId="02C6B064" w14:textId="1F092C74" w:rsidR="00053A3B" w:rsidRDefault="4E151A5B" w:rsidP="4E151A5B">
      <w:pPr>
        <w:numPr>
          <w:ilvl w:val="0"/>
          <w:numId w:val="7"/>
        </w:numPr>
        <w:shd w:val="clear" w:color="auto" w:fill="FFFFFF" w:themeFill="background1"/>
        <w:suppressAutoHyphens w:val="0"/>
        <w:spacing w:after="0"/>
        <w:textAlignment w:val="baseline"/>
        <w:rPr>
          <w:color w:val="000000"/>
          <w:lang w:eastAsia="en-GB"/>
        </w:rPr>
      </w:pPr>
      <w:bookmarkStart w:id="1" w:name="_Hlk68767021"/>
      <w:r w:rsidRPr="4E151A5B">
        <w:rPr>
          <w:color w:val="000000" w:themeColor="text1"/>
          <w:lang w:eastAsia="en-GB"/>
        </w:rPr>
        <w:t>Restarting our full pre-Covid19 schedule of cycling and building the business case for new projects in line with our participants’ requests.</w:t>
      </w:r>
    </w:p>
    <w:p w14:paraId="6D927204" w14:textId="65C85615" w:rsidR="008F4B17" w:rsidRDefault="4E151A5B" w:rsidP="4E151A5B">
      <w:pPr>
        <w:numPr>
          <w:ilvl w:val="0"/>
          <w:numId w:val="7"/>
        </w:numPr>
        <w:shd w:val="clear" w:color="auto" w:fill="FFFFFF" w:themeFill="background1"/>
        <w:suppressAutoHyphens w:val="0"/>
        <w:spacing w:after="0"/>
        <w:textAlignment w:val="baseline"/>
        <w:rPr>
          <w:color w:val="000000"/>
          <w:lang w:eastAsia="en-GB"/>
        </w:rPr>
      </w:pPr>
      <w:r w:rsidRPr="4E151A5B">
        <w:rPr>
          <w:color w:val="000000" w:themeColor="text1"/>
          <w:lang w:eastAsia="en-GB"/>
        </w:rPr>
        <w:t xml:space="preserve">Operationalising </w:t>
      </w:r>
      <w:r w:rsidRPr="4E151A5B">
        <w:rPr>
          <w:b/>
          <w:bCs/>
          <w:i/>
          <w:iCs/>
          <w:color w:val="000000" w:themeColor="text1"/>
          <w:lang w:eastAsia="en-GB"/>
        </w:rPr>
        <w:t>Wheels4Me</w:t>
      </w:r>
      <w:r w:rsidRPr="4E151A5B">
        <w:rPr>
          <w:color w:val="000000" w:themeColor="text1"/>
          <w:lang w:eastAsia="en-GB"/>
        </w:rPr>
        <w:t>, a new bespoke accessible cycle hire scheme for London (currently in pilot phase).</w:t>
      </w:r>
    </w:p>
    <w:p w14:paraId="28B0F35E" w14:textId="14880444" w:rsidR="0013572B" w:rsidRPr="00053A3B" w:rsidRDefault="4E151A5B" w:rsidP="4E151A5B">
      <w:pPr>
        <w:numPr>
          <w:ilvl w:val="0"/>
          <w:numId w:val="7"/>
        </w:numPr>
        <w:shd w:val="clear" w:color="auto" w:fill="FFFFFF" w:themeFill="background1"/>
        <w:suppressAutoHyphens w:val="0"/>
        <w:spacing w:after="0"/>
        <w:textAlignment w:val="baseline"/>
        <w:rPr>
          <w:color w:val="000000"/>
          <w:lang w:eastAsia="en-GB"/>
        </w:rPr>
      </w:pPr>
      <w:r w:rsidRPr="4E151A5B">
        <w:rPr>
          <w:color w:val="000000" w:themeColor="text1"/>
          <w:lang w:eastAsia="en-GB"/>
        </w:rPr>
        <w:t xml:space="preserve">Reviewing our impact and </w:t>
      </w:r>
      <w:r w:rsidR="00C1287D">
        <w:rPr>
          <w:color w:val="000000" w:themeColor="text1"/>
          <w:lang w:eastAsia="en-GB"/>
        </w:rPr>
        <w:t xml:space="preserve">our </w:t>
      </w:r>
      <w:r w:rsidRPr="4E151A5B">
        <w:rPr>
          <w:color w:val="000000" w:themeColor="text1"/>
          <w:lang w:eastAsia="en-GB"/>
        </w:rPr>
        <w:t>costings model to inform our fundraising strategy.</w:t>
      </w:r>
    </w:p>
    <w:p w14:paraId="3A57196C" w14:textId="77777777" w:rsidR="00FE147B" w:rsidRDefault="00BB7008" w:rsidP="00937918">
      <w:pPr>
        <w:numPr>
          <w:ilvl w:val="0"/>
          <w:numId w:val="7"/>
        </w:numPr>
        <w:shd w:val="clear" w:color="auto" w:fill="FFFFFF"/>
        <w:suppressAutoHyphens w:val="0"/>
        <w:spacing w:after="0"/>
        <w:textAlignment w:val="baseline"/>
        <w:rPr>
          <w:color w:val="000000"/>
          <w:szCs w:val="22"/>
          <w:lang w:eastAsia="en-GB"/>
        </w:rPr>
      </w:pPr>
      <w:r>
        <w:rPr>
          <w:color w:val="000000"/>
          <w:szCs w:val="22"/>
          <w:lang w:eastAsia="en-GB"/>
        </w:rPr>
        <w:t>Strengthen</w:t>
      </w:r>
      <w:r w:rsidR="001934B7">
        <w:rPr>
          <w:color w:val="000000"/>
          <w:szCs w:val="22"/>
          <w:lang w:eastAsia="en-GB"/>
        </w:rPr>
        <w:t>ing</w:t>
      </w:r>
      <w:r>
        <w:rPr>
          <w:color w:val="000000"/>
          <w:szCs w:val="22"/>
          <w:lang w:eastAsia="en-GB"/>
        </w:rPr>
        <w:t xml:space="preserve"> </w:t>
      </w:r>
      <w:r w:rsidR="00FE147B">
        <w:rPr>
          <w:color w:val="000000"/>
          <w:szCs w:val="22"/>
          <w:lang w:eastAsia="en-GB"/>
        </w:rPr>
        <w:t>the way our fleet of cycles is managed/maintained/deployed to best effect.</w:t>
      </w:r>
    </w:p>
    <w:p w14:paraId="57BCA011" w14:textId="77777777" w:rsidR="00FE147B" w:rsidRPr="00FE147B" w:rsidRDefault="00FE147B" w:rsidP="00937918">
      <w:pPr>
        <w:numPr>
          <w:ilvl w:val="0"/>
          <w:numId w:val="7"/>
        </w:numPr>
        <w:shd w:val="clear" w:color="auto" w:fill="FFFFFF"/>
        <w:suppressAutoHyphens w:val="0"/>
        <w:spacing w:after="0"/>
        <w:textAlignment w:val="baseline"/>
        <w:rPr>
          <w:color w:val="000000"/>
          <w:szCs w:val="22"/>
          <w:lang w:eastAsia="en-GB"/>
        </w:rPr>
      </w:pPr>
      <w:r>
        <w:rPr>
          <w:color w:val="000000"/>
          <w:szCs w:val="22"/>
          <w:lang w:eastAsia="en-GB"/>
        </w:rPr>
        <w:t>Expand</w:t>
      </w:r>
      <w:r w:rsidR="001934B7">
        <w:rPr>
          <w:color w:val="000000"/>
          <w:szCs w:val="22"/>
          <w:lang w:eastAsia="en-GB"/>
        </w:rPr>
        <w:t>ing</w:t>
      </w:r>
      <w:r>
        <w:rPr>
          <w:color w:val="000000"/>
          <w:szCs w:val="22"/>
          <w:lang w:eastAsia="en-GB"/>
        </w:rPr>
        <w:t xml:space="preserve"> the role</w:t>
      </w:r>
      <w:r w:rsidR="00BB7008">
        <w:rPr>
          <w:color w:val="000000"/>
          <w:szCs w:val="22"/>
          <w:lang w:eastAsia="en-GB"/>
        </w:rPr>
        <w:t>s</w:t>
      </w:r>
      <w:r>
        <w:rPr>
          <w:color w:val="000000"/>
          <w:szCs w:val="22"/>
          <w:lang w:eastAsia="en-GB"/>
        </w:rPr>
        <w:t xml:space="preserve"> of and support structures for volunteers</w:t>
      </w:r>
      <w:r w:rsidR="00BB7008">
        <w:rPr>
          <w:color w:val="000000"/>
          <w:szCs w:val="22"/>
          <w:lang w:eastAsia="en-GB"/>
        </w:rPr>
        <w:t xml:space="preserve"> across our services</w:t>
      </w:r>
      <w:r w:rsidR="008E4773">
        <w:rPr>
          <w:color w:val="000000"/>
          <w:szCs w:val="22"/>
          <w:lang w:eastAsia="en-GB"/>
        </w:rPr>
        <w:t>.</w:t>
      </w:r>
    </w:p>
    <w:bookmarkEnd w:id="1"/>
    <w:p w14:paraId="1299C43A" w14:textId="77777777" w:rsidR="00994C52" w:rsidRDefault="00994C52" w:rsidP="00994C52">
      <w:pPr>
        <w:shd w:val="clear" w:color="auto" w:fill="FFFFFF"/>
        <w:suppressAutoHyphens w:val="0"/>
        <w:spacing w:after="0"/>
        <w:textAlignment w:val="baseline"/>
        <w:rPr>
          <w:color w:val="000000"/>
          <w:szCs w:val="22"/>
          <w:lang w:eastAsia="en-GB"/>
        </w:rPr>
      </w:pPr>
    </w:p>
    <w:p w14:paraId="4DDBEF00" w14:textId="77777777" w:rsidR="00994C52" w:rsidRPr="00994C52" w:rsidRDefault="00994C52" w:rsidP="00994C52">
      <w:pPr>
        <w:shd w:val="clear" w:color="auto" w:fill="FFFFFF"/>
        <w:suppressAutoHyphens w:val="0"/>
        <w:spacing w:after="0"/>
        <w:textAlignment w:val="baseline"/>
        <w:rPr>
          <w:color w:val="000000"/>
          <w:szCs w:val="22"/>
          <w:lang w:eastAsia="en-GB"/>
        </w:rPr>
      </w:pPr>
    </w:p>
    <w:p w14:paraId="1C75618F" w14:textId="77777777" w:rsidR="00B34620" w:rsidRPr="00B34620" w:rsidRDefault="00B34620" w:rsidP="00B34620">
      <w:pPr>
        <w:shd w:val="clear" w:color="auto" w:fill="FFFFFF"/>
        <w:suppressAutoHyphens w:val="0"/>
        <w:spacing w:after="320"/>
        <w:ind w:right="160"/>
        <w:jc w:val="both"/>
        <w:rPr>
          <w:color w:val="666666"/>
          <w:sz w:val="32"/>
          <w:szCs w:val="30"/>
          <w:lang w:eastAsia="en-GB"/>
        </w:rPr>
      </w:pPr>
      <w:r w:rsidRPr="00B34620">
        <w:rPr>
          <w:color w:val="666666"/>
          <w:sz w:val="32"/>
          <w:szCs w:val="30"/>
          <w:lang w:eastAsia="en-GB"/>
        </w:rPr>
        <w:t xml:space="preserve">Wheels for Wellbeing staff structure: </w:t>
      </w:r>
    </w:p>
    <w:p w14:paraId="434CC2E9" w14:textId="77777777" w:rsidR="00610F72" w:rsidRPr="00332F00" w:rsidRDefault="00610F72" w:rsidP="00610F72">
      <w:pPr>
        <w:shd w:val="clear" w:color="auto" w:fill="FFFFFF"/>
        <w:suppressAutoHyphens w:val="0"/>
        <w:spacing w:after="0"/>
        <w:jc w:val="both"/>
        <w:rPr>
          <w:color w:val="000000"/>
          <w:lang w:eastAsia="en-GB"/>
        </w:rPr>
      </w:pPr>
      <w:r w:rsidRPr="00332F00">
        <w:rPr>
          <w:color w:val="000000"/>
          <w:lang w:eastAsia="en-GB"/>
        </w:rPr>
        <w:t xml:space="preserve">We are now in a position to be able to grow the team (April 2021) and appoint two new posts, an </w:t>
      </w:r>
      <w:r w:rsidR="00783D56" w:rsidRPr="00332F00">
        <w:rPr>
          <w:b/>
          <w:color w:val="000000"/>
          <w:lang w:eastAsia="en-GB"/>
        </w:rPr>
        <w:t xml:space="preserve">Inclusive Cycling </w:t>
      </w:r>
      <w:r w:rsidRPr="00332F00">
        <w:rPr>
          <w:b/>
          <w:color w:val="000000"/>
          <w:lang w:eastAsia="en-GB"/>
        </w:rPr>
        <w:t>Operations Manager</w:t>
      </w:r>
      <w:r w:rsidR="00033559" w:rsidRPr="00332F00">
        <w:rPr>
          <w:b/>
          <w:color w:val="000000"/>
          <w:lang w:eastAsia="en-GB"/>
        </w:rPr>
        <w:t xml:space="preserve"> </w:t>
      </w:r>
      <w:r w:rsidR="00033559" w:rsidRPr="00332F00">
        <w:rPr>
          <w:color w:val="000000"/>
          <w:lang w:eastAsia="en-GB"/>
        </w:rPr>
        <w:t>(this role)</w:t>
      </w:r>
      <w:r w:rsidRPr="00332F00">
        <w:rPr>
          <w:color w:val="000000"/>
          <w:lang w:eastAsia="en-GB"/>
        </w:rPr>
        <w:t xml:space="preserve"> and </w:t>
      </w:r>
      <w:r w:rsidR="00783D56" w:rsidRPr="00332F00">
        <w:rPr>
          <w:color w:val="000000"/>
          <w:lang w:eastAsia="en-GB"/>
        </w:rPr>
        <w:t xml:space="preserve">a </w:t>
      </w:r>
      <w:r w:rsidRPr="00332F00">
        <w:rPr>
          <w:b/>
          <w:color w:val="000000"/>
          <w:lang w:eastAsia="en-GB"/>
        </w:rPr>
        <w:t>Campaigns and Policy Manager</w:t>
      </w:r>
      <w:r w:rsidRPr="00332F00">
        <w:rPr>
          <w:color w:val="000000"/>
          <w:lang w:eastAsia="en-GB"/>
        </w:rPr>
        <w:t>.</w:t>
      </w:r>
    </w:p>
    <w:p w14:paraId="3461D779" w14:textId="77777777" w:rsidR="00610F72" w:rsidRDefault="00610F72" w:rsidP="00610F72">
      <w:pPr>
        <w:shd w:val="clear" w:color="auto" w:fill="FFFFFF"/>
        <w:suppressAutoHyphens w:val="0"/>
        <w:spacing w:after="0"/>
        <w:jc w:val="both"/>
        <w:rPr>
          <w:rFonts w:ascii="Times New Roman" w:hAnsi="Times New Roman" w:cs="Times New Roman"/>
          <w:lang w:eastAsia="en-GB"/>
        </w:rPr>
      </w:pPr>
    </w:p>
    <w:p w14:paraId="3CF2D8B6" w14:textId="77777777" w:rsidR="00610F72" w:rsidRPr="00610F72" w:rsidRDefault="00610F72" w:rsidP="00610F72">
      <w:pPr>
        <w:shd w:val="clear" w:color="auto" w:fill="FFFFFF"/>
        <w:suppressAutoHyphens w:val="0"/>
        <w:spacing w:after="0"/>
        <w:jc w:val="both"/>
        <w:rPr>
          <w:rFonts w:ascii="Times New Roman" w:hAnsi="Times New Roman" w:cs="Times New Roman"/>
          <w:lang w:eastAsia="en-GB"/>
        </w:rPr>
      </w:pPr>
    </w:p>
    <w:p w14:paraId="46624170" w14:textId="77777777" w:rsidR="00610F72" w:rsidRPr="00610F72" w:rsidRDefault="00610F72" w:rsidP="00610F72">
      <w:pPr>
        <w:shd w:val="clear" w:color="auto" w:fill="FFFFFF"/>
        <w:suppressAutoHyphens w:val="0"/>
        <w:spacing w:after="0"/>
        <w:rPr>
          <w:rFonts w:ascii="Times New Roman" w:hAnsi="Times New Roman" w:cs="Times New Roman"/>
          <w:lang w:eastAsia="en-GB"/>
        </w:rPr>
      </w:pPr>
      <w:r w:rsidRPr="00610F72">
        <w:rPr>
          <w:rFonts w:ascii="Times New Roman" w:hAnsi="Times New Roman" w:cs="Times New Roman"/>
          <w:lang w:eastAsia="en-GB"/>
        </w:rPr>
        <w:t> </w:t>
      </w:r>
    </w:p>
    <w:p w14:paraId="4B8484D5" w14:textId="77777777" w:rsidR="00610F72" w:rsidRPr="00610F72" w:rsidRDefault="00610F72" w:rsidP="00610F72">
      <w:pPr>
        <w:shd w:val="clear" w:color="auto" w:fill="FFFFFF"/>
        <w:suppressAutoHyphens w:val="0"/>
        <w:spacing w:after="0"/>
        <w:rPr>
          <w:rFonts w:ascii="Times New Roman" w:hAnsi="Times New Roman" w:cs="Times New Roman"/>
          <w:lang w:eastAsia="en-GB"/>
        </w:rPr>
      </w:pPr>
      <w:r w:rsidRPr="00610F72">
        <w:rPr>
          <w:color w:val="000000"/>
          <w:sz w:val="22"/>
          <w:szCs w:val="22"/>
          <w:lang w:eastAsia="en-GB"/>
        </w:rPr>
        <w:t> </w:t>
      </w:r>
      <w:r w:rsidR="003912D2" w:rsidRPr="00610F72">
        <w:rPr>
          <w:noProof/>
          <w:color w:val="000000"/>
          <w:sz w:val="22"/>
          <w:szCs w:val="22"/>
          <w:bdr w:val="none" w:sz="0" w:space="0" w:color="auto" w:frame="1"/>
          <w:lang w:eastAsia="en-GB"/>
        </w:rPr>
        <w:drawing>
          <wp:inline distT="0" distB="0" distL="0" distR="0" wp14:anchorId="7CD1BA7B" wp14:editId="07777777">
            <wp:extent cx="6229350" cy="4743450"/>
            <wp:effectExtent l="0" t="0" r="0" b="0"/>
            <wp:docPr id="3" name="Picture 2" descr="https://lh6.googleusercontent.com/Y1QsjjKwl7z4uGhoFOtcmm82rq3o9i5YFycQgrCQh01T8uM2TwWKxf-TpkkNZtEsk_cqxVkjM7w2oOxW9lWDbtQR_RJ7Vd1h2vxv1j2_nqXwZR0CVV8hemAMbNqgTyQRLiv-VZ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Y1QsjjKwl7z4uGhoFOtcmm82rq3o9i5YFycQgrCQh01T8uM2TwWKxf-TpkkNZtEsk_cqxVkjM7w2oOxW9lWDbtQR_RJ7Vd1h2vxv1j2_nqXwZR0CVV8hemAMbNqgTyQRLiv-VZ0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9350" cy="4743450"/>
                    </a:xfrm>
                    <a:prstGeom prst="rect">
                      <a:avLst/>
                    </a:prstGeom>
                    <a:noFill/>
                    <a:ln>
                      <a:noFill/>
                    </a:ln>
                  </pic:spPr>
                </pic:pic>
              </a:graphicData>
            </a:graphic>
          </wp:inline>
        </w:drawing>
      </w:r>
    </w:p>
    <w:p w14:paraId="4F8F56C0" w14:textId="77777777" w:rsidR="00610F72" w:rsidRPr="00610F72" w:rsidRDefault="00610F72" w:rsidP="00610F72">
      <w:pPr>
        <w:shd w:val="clear" w:color="auto" w:fill="FFFFFF"/>
        <w:suppressAutoHyphens w:val="0"/>
        <w:spacing w:after="0"/>
        <w:rPr>
          <w:rFonts w:ascii="Times New Roman" w:hAnsi="Times New Roman" w:cs="Times New Roman"/>
          <w:lang w:eastAsia="en-GB"/>
        </w:rPr>
      </w:pPr>
      <w:r w:rsidRPr="00610F72">
        <w:rPr>
          <w:rFonts w:ascii="Times New Roman" w:hAnsi="Times New Roman" w:cs="Times New Roman"/>
          <w:lang w:eastAsia="en-GB"/>
        </w:rPr>
        <w:t> </w:t>
      </w:r>
    </w:p>
    <w:p w14:paraId="42317CCF" w14:textId="77777777" w:rsidR="00CE5F86" w:rsidRDefault="003912D2" w:rsidP="00610F72">
      <w:pPr>
        <w:pageBreakBefore/>
        <w:spacing w:after="0" w:line="280" w:lineRule="exact"/>
        <w:jc w:val="right"/>
        <w:rPr>
          <w:sz w:val="22"/>
          <w:szCs w:val="22"/>
        </w:rPr>
      </w:pPr>
      <w:r>
        <w:rPr>
          <w:noProof/>
          <w:sz w:val="22"/>
          <w:szCs w:val="22"/>
        </w:rPr>
        <w:lastRenderedPageBreak/>
        <w:drawing>
          <wp:anchor distT="0" distB="0" distL="114935" distR="114935" simplePos="0" relativeHeight="251660800" behindDoc="1" locked="0" layoutInCell="1" allowOverlap="1" wp14:anchorId="0D87794D" wp14:editId="07777777">
            <wp:simplePos x="0" y="0"/>
            <wp:positionH relativeFrom="column">
              <wp:posOffset>5511800</wp:posOffset>
            </wp:positionH>
            <wp:positionV relativeFrom="paragraph">
              <wp:posOffset>-376555</wp:posOffset>
            </wp:positionV>
            <wp:extent cx="803910" cy="11506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910" cy="1150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FB78278" w14:textId="77777777" w:rsidR="00610F72" w:rsidRDefault="00610F72" w:rsidP="00610F72">
      <w:pPr>
        <w:spacing w:after="0" w:line="280" w:lineRule="exact"/>
        <w:jc w:val="right"/>
        <w:rPr>
          <w:rFonts w:ascii="Calibri" w:hAnsi="Calibri"/>
          <w:sz w:val="22"/>
          <w:szCs w:val="22"/>
          <w:lang w:eastAsia="ja-JP"/>
        </w:rPr>
      </w:pPr>
    </w:p>
    <w:p w14:paraId="1FC39945" w14:textId="77777777" w:rsidR="00CE5F86" w:rsidRDefault="00CE5F86" w:rsidP="00AF2AE3">
      <w:pPr>
        <w:spacing w:after="0" w:line="280" w:lineRule="exact"/>
        <w:rPr>
          <w:rFonts w:ascii="Calibri" w:hAnsi="Calibri"/>
          <w:sz w:val="22"/>
          <w:szCs w:val="22"/>
          <w:lang w:eastAsia="ja-JP"/>
        </w:rPr>
      </w:pPr>
    </w:p>
    <w:p w14:paraId="0562CB0E" w14:textId="77777777" w:rsidR="00AF2AE3" w:rsidRDefault="00AF2AE3" w:rsidP="00AF2AE3">
      <w:pPr>
        <w:suppressAutoHyphens w:val="0"/>
        <w:spacing w:after="60"/>
        <w:rPr>
          <w:b/>
          <w:bCs/>
          <w:color w:val="000000"/>
          <w:sz w:val="36"/>
          <w:szCs w:val="36"/>
          <w:lang w:eastAsia="en-GB"/>
        </w:rPr>
      </w:pPr>
    </w:p>
    <w:p w14:paraId="34CE0A41" w14:textId="77777777" w:rsidR="00B34620" w:rsidRDefault="00B34620" w:rsidP="00AF2AE3">
      <w:pPr>
        <w:suppressAutoHyphens w:val="0"/>
        <w:spacing w:after="60"/>
        <w:rPr>
          <w:b/>
          <w:bCs/>
          <w:color w:val="000000"/>
          <w:sz w:val="36"/>
          <w:szCs w:val="36"/>
          <w:lang w:eastAsia="en-GB"/>
        </w:rPr>
      </w:pPr>
    </w:p>
    <w:p w14:paraId="3602B905" w14:textId="77777777" w:rsidR="00AF2AE3" w:rsidRPr="00AF2AE3" w:rsidRDefault="00DE32B8" w:rsidP="00AF2AE3">
      <w:pPr>
        <w:suppressAutoHyphens w:val="0"/>
        <w:spacing w:after="60"/>
        <w:rPr>
          <w:rFonts w:ascii="Times New Roman" w:hAnsi="Times New Roman" w:cs="Times New Roman"/>
          <w:lang w:eastAsia="en-GB"/>
        </w:rPr>
      </w:pPr>
      <w:bookmarkStart w:id="2" w:name="_Hlk68767050"/>
      <w:r>
        <w:rPr>
          <w:b/>
          <w:bCs/>
          <w:color w:val="000000"/>
          <w:sz w:val="36"/>
          <w:szCs w:val="36"/>
          <w:lang w:eastAsia="en-GB"/>
        </w:rPr>
        <w:t>Inclusive Cycling Operations</w:t>
      </w:r>
      <w:r w:rsidR="00AF2AE3" w:rsidRPr="00AF2AE3">
        <w:rPr>
          <w:b/>
          <w:bCs/>
          <w:color w:val="000000"/>
          <w:sz w:val="36"/>
          <w:szCs w:val="36"/>
          <w:lang w:eastAsia="en-GB"/>
        </w:rPr>
        <w:t xml:space="preserve"> Manager </w:t>
      </w:r>
      <w:bookmarkEnd w:id="2"/>
      <w:r w:rsidR="00AF2AE3" w:rsidRPr="00AF2AE3">
        <w:rPr>
          <w:color w:val="000000"/>
          <w:sz w:val="28"/>
          <w:szCs w:val="28"/>
          <w:lang w:eastAsia="en-GB"/>
        </w:rPr>
        <w:t>(12-month</w:t>
      </w:r>
      <w:r w:rsidR="009158C7">
        <w:rPr>
          <w:color w:val="000000"/>
          <w:sz w:val="28"/>
          <w:szCs w:val="28"/>
          <w:lang w:eastAsia="en-GB"/>
        </w:rPr>
        <w:t>s</w:t>
      </w:r>
      <w:r w:rsidR="00AF2AE3" w:rsidRPr="00AF2AE3">
        <w:rPr>
          <w:color w:val="000000"/>
          <w:sz w:val="28"/>
          <w:szCs w:val="28"/>
          <w:lang w:eastAsia="en-GB"/>
        </w:rPr>
        <w:t xml:space="preserve"> contract)</w:t>
      </w:r>
      <w:r w:rsidR="00AF2AE3" w:rsidRPr="00AF2AE3">
        <w:rPr>
          <w:b/>
          <w:bCs/>
          <w:color w:val="000000"/>
          <w:sz w:val="28"/>
          <w:szCs w:val="28"/>
          <w:lang w:eastAsia="en-GB"/>
        </w:rPr>
        <w:t> </w:t>
      </w:r>
    </w:p>
    <w:p w14:paraId="649CC1FA" w14:textId="77777777" w:rsidR="00AF2AE3" w:rsidRPr="00AF2AE3" w:rsidRDefault="00AF2AE3" w:rsidP="00AF2AE3">
      <w:pPr>
        <w:shd w:val="clear" w:color="auto" w:fill="FFFFFF"/>
        <w:suppressAutoHyphens w:val="0"/>
        <w:spacing w:after="0"/>
        <w:jc w:val="center"/>
        <w:rPr>
          <w:rFonts w:ascii="Times New Roman" w:hAnsi="Times New Roman" w:cs="Times New Roman"/>
          <w:lang w:eastAsia="en-GB"/>
        </w:rPr>
      </w:pPr>
      <w:r w:rsidRPr="00AF2AE3">
        <w:rPr>
          <w:color w:val="000000"/>
          <w:sz w:val="22"/>
          <w:szCs w:val="22"/>
          <w:lang w:eastAsia="en-GB"/>
        </w:rPr>
        <w:t> </w:t>
      </w:r>
    </w:p>
    <w:p w14:paraId="62EBF3C5" w14:textId="77777777" w:rsidR="00B34620" w:rsidRDefault="00B34620" w:rsidP="00AF2AE3">
      <w:pPr>
        <w:shd w:val="clear" w:color="auto" w:fill="FFFFFF"/>
        <w:suppressAutoHyphens w:val="0"/>
        <w:spacing w:after="0"/>
        <w:rPr>
          <w:color w:val="666666"/>
          <w:sz w:val="30"/>
          <w:szCs w:val="30"/>
          <w:lang w:eastAsia="en-GB"/>
        </w:rPr>
      </w:pPr>
    </w:p>
    <w:p w14:paraId="08423271" w14:textId="77777777" w:rsidR="00AF2AE3" w:rsidRPr="00AF2AE3" w:rsidRDefault="00AF2AE3" w:rsidP="00B34620">
      <w:pPr>
        <w:shd w:val="clear" w:color="auto" w:fill="FFFFFF"/>
        <w:suppressAutoHyphens w:val="0"/>
        <w:spacing w:after="320"/>
        <w:ind w:right="160"/>
        <w:jc w:val="both"/>
        <w:rPr>
          <w:color w:val="666666"/>
          <w:sz w:val="32"/>
          <w:szCs w:val="30"/>
          <w:lang w:eastAsia="en-GB"/>
        </w:rPr>
      </w:pPr>
      <w:r w:rsidRPr="00AF2AE3">
        <w:rPr>
          <w:color w:val="666666"/>
          <w:sz w:val="32"/>
          <w:szCs w:val="30"/>
          <w:lang w:eastAsia="en-GB"/>
        </w:rPr>
        <w:t>Summary</w:t>
      </w:r>
    </w:p>
    <w:p w14:paraId="15E8D7AB" w14:textId="77777777" w:rsidR="00AF2AE3" w:rsidRPr="00AF2AE3" w:rsidRDefault="00AF2AE3" w:rsidP="00AF2AE3">
      <w:pPr>
        <w:shd w:val="clear" w:color="auto" w:fill="FFFFFF"/>
        <w:suppressAutoHyphens w:val="0"/>
        <w:spacing w:after="0"/>
        <w:rPr>
          <w:rFonts w:ascii="Times New Roman" w:hAnsi="Times New Roman" w:cs="Times New Roman"/>
          <w:sz w:val="28"/>
          <w:lang w:eastAsia="en-GB"/>
        </w:rPr>
      </w:pPr>
      <w:r w:rsidRPr="00AF2AE3">
        <w:rPr>
          <w:b/>
          <w:bCs/>
          <w:color w:val="000000"/>
          <w:szCs w:val="22"/>
          <w:u w:val="single"/>
          <w:lang w:eastAsia="en-GB"/>
        </w:rPr>
        <w:t>Purpose of the role:</w:t>
      </w:r>
      <w:r w:rsidRPr="00AF2AE3">
        <w:rPr>
          <w:rFonts w:ascii="Calibri" w:hAnsi="Calibri" w:cs="Calibri"/>
          <w:color w:val="000000"/>
          <w:szCs w:val="22"/>
          <w:lang w:eastAsia="en-GB"/>
        </w:rPr>
        <w:t>  </w:t>
      </w:r>
    </w:p>
    <w:p w14:paraId="10EF996B" w14:textId="77777777" w:rsidR="00AF2AE3" w:rsidRPr="00AF2AE3" w:rsidRDefault="00AF2AE3" w:rsidP="00AF2AE3">
      <w:pPr>
        <w:shd w:val="clear" w:color="auto" w:fill="FFFFFF"/>
        <w:suppressAutoHyphens w:val="0"/>
        <w:spacing w:after="0"/>
        <w:rPr>
          <w:rFonts w:ascii="Times New Roman" w:hAnsi="Times New Roman" w:cs="Times New Roman"/>
          <w:sz w:val="28"/>
          <w:lang w:eastAsia="en-GB"/>
        </w:rPr>
      </w:pPr>
      <w:r w:rsidRPr="00AF2AE3">
        <w:rPr>
          <w:rFonts w:ascii="Times New Roman" w:hAnsi="Times New Roman" w:cs="Times New Roman"/>
          <w:sz w:val="28"/>
          <w:lang w:eastAsia="en-GB"/>
        </w:rPr>
        <w:t> </w:t>
      </w:r>
    </w:p>
    <w:p w14:paraId="09D87622" w14:textId="77777777" w:rsidR="008D2656" w:rsidRDefault="00AF2AE3" w:rsidP="004F6C23">
      <w:pPr>
        <w:shd w:val="clear" w:color="auto" w:fill="FFFFFF"/>
        <w:suppressAutoHyphens w:val="0"/>
        <w:spacing w:after="0" w:line="276" w:lineRule="auto"/>
        <w:rPr>
          <w:color w:val="000000"/>
          <w:szCs w:val="22"/>
          <w:lang w:eastAsia="en-GB"/>
        </w:rPr>
      </w:pPr>
      <w:r w:rsidRPr="00AF2AE3">
        <w:rPr>
          <w:color w:val="000000"/>
          <w:szCs w:val="22"/>
          <w:lang w:eastAsia="en-GB"/>
        </w:rPr>
        <w:t xml:space="preserve">This is a new senior </w:t>
      </w:r>
      <w:r w:rsidR="00BB7008">
        <w:rPr>
          <w:color w:val="000000"/>
          <w:szCs w:val="22"/>
          <w:lang w:eastAsia="en-GB"/>
        </w:rPr>
        <w:t xml:space="preserve">management </w:t>
      </w:r>
      <w:r w:rsidRPr="00AF2AE3">
        <w:rPr>
          <w:color w:val="000000"/>
          <w:szCs w:val="22"/>
          <w:lang w:eastAsia="en-GB"/>
        </w:rPr>
        <w:t xml:space="preserve">role </w:t>
      </w:r>
      <w:r w:rsidR="00E00762">
        <w:rPr>
          <w:color w:val="000000"/>
          <w:szCs w:val="22"/>
          <w:lang w:eastAsia="en-GB"/>
        </w:rPr>
        <w:t xml:space="preserve">as the organisation grows. </w:t>
      </w:r>
      <w:r w:rsidR="006B75F3">
        <w:rPr>
          <w:color w:val="000000"/>
          <w:szCs w:val="22"/>
          <w:lang w:eastAsia="en-GB"/>
        </w:rPr>
        <w:t xml:space="preserve">You will provide leadership to our </w:t>
      </w:r>
      <w:r w:rsidR="00CE7BCB">
        <w:rPr>
          <w:color w:val="000000"/>
          <w:szCs w:val="22"/>
          <w:lang w:eastAsia="en-GB"/>
        </w:rPr>
        <w:t>great</w:t>
      </w:r>
      <w:r w:rsidR="006B75F3">
        <w:rPr>
          <w:color w:val="000000"/>
          <w:szCs w:val="22"/>
          <w:lang w:eastAsia="en-GB"/>
        </w:rPr>
        <w:t xml:space="preserve"> </w:t>
      </w:r>
      <w:r w:rsidR="00CE7BCB">
        <w:rPr>
          <w:color w:val="000000"/>
          <w:szCs w:val="22"/>
          <w:lang w:eastAsia="en-GB"/>
        </w:rPr>
        <w:t>operational</w:t>
      </w:r>
      <w:r w:rsidR="006B75F3">
        <w:rPr>
          <w:color w:val="000000"/>
          <w:szCs w:val="22"/>
          <w:lang w:eastAsia="en-GB"/>
        </w:rPr>
        <w:t xml:space="preserve"> team</w:t>
      </w:r>
      <w:r w:rsidR="00CE7BCB">
        <w:rPr>
          <w:color w:val="000000"/>
          <w:szCs w:val="22"/>
          <w:lang w:eastAsia="en-GB"/>
        </w:rPr>
        <w:t>,</w:t>
      </w:r>
      <w:r w:rsidR="006B75F3">
        <w:rPr>
          <w:color w:val="000000"/>
          <w:szCs w:val="22"/>
          <w:lang w:eastAsia="en-GB"/>
        </w:rPr>
        <w:t xml:space="preserve"> </w:t>
      </w:r>
      <w:r w:rsidR="00E00762">
        <w:rPr>
          <w:color w:val="000000"/>
          <w:szCs w:val="22"/>
          <w:lang w:eastAsia="en-GB"/>
        </w:rPr>
        <w:t xml:space="preserve">and </w:t>
      </w:r>
      <w:r w:rsidR="006B75F3">
        <w:rPr>
          <w:color w:val="000000"/>
          <w:szCs w:val="22"/>
          <w:lang w:eastAsia="en-GB"/>
        </w:rPr>
        <w:t xml:space="preserve">with them constantly improve and </w:t>
      </w:r>
      <w:r w:rsidR="0016723C">
        <w:rPr>
          <w:color w:val="000000"/>
          <w:szCs w:val="22"/>
          <w:lang w:eastAsia="en-GB"/>
        </w:rPr>
        <w:t xml:space="preserve">take a strategic approach to </w:t>
      </w:r>
      <w:r w:rsidR="00E00762">
        <w:rPr>
          <w:color w:val="000000"/>
          <w:szCs w:val="22"/>
          <w:lang w:eastAsia="en-GB"/>
        </w:rPr>
        <w:t>develop</w:t>
      </w:r>
      <w:r w:rsidR="0016723C">
        <w:rPr>
          <w:color w:val="000000"/>
          <w:szCs w:val="22"/>
          <w:lang w:eastAsia="en-GB"/>
        </w:rPr>
        <w:t>ing</w:t>
      </w:r>
      <w:r w:rsidRPr="00AF2AE3">
        <w:rPr>
          <w:color w:val="000000"/>
          <w:szCs w:val="22"/>
          <w:lang w:eastAsia="en-GB"/>
        </w:rPr>
        <w:t xml:space="preserve"> Wheels for Wellbeing’s </w:t>
      </w:r>
      <w:r w:rsidR="00E00762">
        <w:rPr>
          <w:color w:val="000000"/>
          <w:szCs w:val="22"/>
          <w:lang w:eastAsia="en-GB"/>
        </w:rPr>
        <w:t xml:space="preserve">customer focused </w:t>
      </w:r>
      <w:r w:rsidR="00135F1F">
        <w:rPr>
          <w:color w:val="000000"/>
          <w:szCs w:val="22"/>
          <w:lang w:eastAsia="en-GB"/>
        </w:rPr>
        <w:t xml:space="preserve">inclusive cycling </w:t>
      </w:r>
      <w:r w:rsidR="006B75F3">
        <w:rPr>
          <w:color w:val="000000"/>
          <w:szCs w:val="22"/>
          <w:lang w:eastAsia="en-GB"/>
        </w:rPr>
        <w:t>services</w:t>
      </w:r>
      <w:r w:rsidR="00E00762">
        <w:rPr>
          <w:color w:val="000000"/>
          <w:szCs w:val="22"/>
          <w:lang w:eastAsia="en-GB"/>
        </w:rPr>
        <w:t xml:space="preserve">. </w:t>
      </w:r>
      <w:r w:rsidR="00CE7BCB">
        <w:rPr>
          <w:color w:val="000000"/>
          <w:szCs w:val="22"/>
          <w:lang w:eastAsia="en-GB"/>
        </w:rPr>
        <w:t xml:space="preserve">You will operationalise a new cycle hire service (currently being piloted). </w:t>
      </w:r>
      <w:r w:rsidR="002738F2">
        <w:rPr>
          <w:color w:val="000000"/>
          <w:szCs w:val="22"/>
          <w:lang w:eastAsia="en-GB"/>
        </w:rPr>
        <w:t xml:space="preserve">Other key priorities for this post are: </w:t>
      </w:r>
      <w:r w:rsidR="003B77A1">
        <w:rPr>
          <w:color w:val="000000"/>
          <w:szCs w:val="22"/>
          <w:lang w:eastAsia="en-GB"/>
        </w:rPr>
        <w:t>Safeguarding</w:t>
      </w:r>
      <w:r w:rsidR="00FB451A">
        <w:rPr>
          <w:color w:val="000000"/>
          <w:szCs w:val="22"/>
          <w:lang w:eastAsia="en-GB"/>
        </w:rPr>
        <w:t xml:space="preserve"> of adults at risk and children </w:t>
      </w:r>
      <w:r w:rsidR="003B77A1">
        <w:rPr>
          <w:color w:val="000000"/>
          <w:szCs w:val="22"/>
          <w:lang w:eastAsia="en-GB"/>
        </w:rPr>
        <w:t>and the Health and Safety of all involved</w:t>
      </w:r>
      <w:r w:rsidR="002738F2">
        <w:rPr>
          <w:color w:val="000000"/>
          <w:szCs w:val="22"/>
          <w:lang w:eastAsia="en-GB"/>
        </w:rPr>
        <w:t>;</w:t>
      </w:r>
      <w:r w:rsidR="00392325">
        <w:rPr>
          <w:color w:val="000000"/>
          <w:szCs w:val="22"/>
          <w:lang w:eastAsia="en-GB"/>
        </w:rPr>
        <w:t xml:space="preserve"> </w:t>
      </w:r>
      <w:r w:rsidR="003B77A1">
        <w:rPr>
          <w:color w:val="000000"/>
          <w:szCs w:val="22"/>
          <w:lang w:eastAsia="en-GB"/>
        </w:rPr>
        <w:t xml:space="preserve">improved data handling and impact evidencing; </w:t>
      </w:r>
      <w:r w:rsidR="00EC30DC">
        <w:rPr>
          <w:color w:val="000000"/>
          <w:szCs w:val="22"/>
          <w:lang w:eastAsia="en-GB"/>
        </w:rPr>
        <w:t>excellent</w:t>
      </w:r>
      <w:r w:rsidR="005B3D69">
        <w:rPr>
          <w:color w:val="000000"/>
          <w:szCs w:val="22"/>
          <w:lang w:eastAsia="en-GB"/>
        </w:rPr>
        <w:t xml:space="preserve"> budget management</w:t>
      </w:r>
      <w:r w:rsidR="00392325">
        <w:rPr>
          <w:color w:val="000000"/>
          <w:szCs w:val="22"/>
          <w:lang w:eastAsia="en-GB"/>
        </w:rPr>
        <w:t xml:space="preserve"> of our services. </w:t>
      </w:r>
    </w:p>
    <w:p w14:paraId="5E3886A4" w14:textId="77777777" w:rsidR="00AF2AE3" w:rsidRPr="008E4773" w:rsidRDefault="00AF2AE3" w:rsidP="004F6C23">
      <w:pPr>
        <w:shd w:val="clear" w:color="auto" w:fill="FFFFFF"/>
        <w:suppressAutoHyphens w:val="0"/>
        <w:spacing w:after="0" w:line="276" w:lineRule="auto"/>
        <w:rPr>
          <w:color w:val="000000"/>
          <w:szCs w:val="22"/>
          <w:lang w:eastAsia="en-GB"/>
        </w:rPr>
      </w:pPr>
      <w:r w:rsidRPr="00AF2AE3">
        <w:rPr>
          <w:rFonts w:ascii="Times New Roman" w:hAnsi="Times New Roman" w:cs="Times New Roman"/>
          <w:sz w:val="28"/>
          <w:lang w:eastAsia="en-GB"/>
        </w:rPr>
        <w:t> </w:t>
      </w:r>
    </w:p>
    <w:p w14:paraId="217BB549" w14:textId="77777777" w:rsidR="00FC7213" w:rsidRDefault="00FC7213" w:rsidP="00FC7213">
      <w:pPr>
        <w:spacing w:after="0" w:line="276" w:lineRule="auto"/>
        <w:jc w:val="both"/>
        <w:rPr>
          <w:lang w:eastAsia="ar-SA"/>
        </w:rPr>
      </w:pPr>
      <w:r w:rsidRPr="00FC7213">
        <w:rPr>
          <w:b/>
          <w:u w:val="single"/>
          <w:lang w:eastAsia="ar-SA"/>
        </w:rPr>
        <w:t>Responsible to</w:t>
      </w:r>
      <w:r w:rsidRPr="00FC7213">
        <w:rPr>
          <w:b/>
          <w:lang w:eastAsia="ar-SA"/>
        </w:rPr>
        <w:t>:</w:t>
      </w:r>
      <w:r w:rsidRPr="00FC7213">
        <w:rPr>
          <w:b/>
          <w:lang w:eastAsia="ar-SA"/>
        </w:rPr>
        <w:tab/>
      </w:r>
      <w:r w:rsidRPr="00FC7213">
        <w:rPr>
          <w:lang w:eastAsia="ar-SA"/>
        </w:rPr>
        <w:tab/>
      </w:r>
      <w:r w:rsidRPr="00FC7213">
        <w:rPr>
          <w:lang w:eastAsia="ar-SA"/>
        </w:rPr>
        <w:tab/>
      </w:r>
      <w:r w:rsidRPr="00FC7213">
        <w:rPr>
          <w:lang w:eastAsia="ar-SA"/>
        </w:rPr>
        <w:tab/>
        <w:t>Wheels for Wellbeing’s Director</w:t>
      </w:r>
    </w:p>
    <w:p w14:paraId="6D98A12B" w14:textId="77777777" w:rsidR="00EF3BD8" w:rsidRPr="00FC7213" w:rsidRDefault="00EF3BD8" w:rsidP="00FC7213">
      <w:pPr>
        <w:spacing w:after="0" w:line="276" w:lineRule="auto"/>
        <w:jc w:val="both"/>
        <w:rPr>
          <w:lang w:eastAsia="ar-SA"/>
        </w:rPr>
      </w:pPr>
    </w:p>
    <w:p w14:paraId="277B6481" w14:textId="29F79D95" w:rsidR="00FC7213" w:rsidRDefault="00FC7213" w:rsidP="0062150F">
      <w:pPr>
        <w:spacing w:after="0" w:line="276" w:lineRule="auto"/>
        <w:ind w:left="4395" w:hanging="4395"/>
        <w:jc w:val="both"/>
        <w:rPr>
          <w:lang w:eastAsia="ar-SA"/>
        </w:rPr>
      </w:pPr>
      <w:r w:rsidRPr="00FC7213">
        <w:rPr>
          <w:b/>
          <w:u w:val="single"/>
          <w:lang w:eastAsia="ar-SA"/>
        </w:rPr>
        <w:t>Responsible for</w:t>
      </w:r>
      <w:r w:rsidRPr="00FC7213">
        <w:rPr>
          <w:b/>
          <w:lang w:eastAsia="ar-SA"/>
        </w:rPr>
        <w:t>:</w:t>
      </w:r>
      <w:r w:rsidR="00CE7BCB">
        <w:rPr>
          <w:lang w:eastAsia="ar-SA"/>
        </w:rPr>
        <w:tab/>
      </w:r>
      <w:r w:rsidR="00C1287D">
        <w:rPr>
          <w:lang w:eastAsia="ar-SA"/>
        </w:rPr>
        <w:t>Three</w:t>
      </w:r>
      <w:r w:rsidRPr="00FC7213">
        <w:rPr>
          <w:lang w:eastAsia="ar-SA"/>
        </w:rPr>
        <w:t xml:space="preserve"> part-time Session Managers, a part-time Senior Administrator</w:t>
      </w:r>
    </w:p>
    <w:p w14:paraId="2946DB82" w14:textId="77777777" w:rsidR="00EF3BD8" w:rsidRPr="00FC7213" w:rsidRDefault="00EF3BD8" w:rsidP="00FC7213">
      <w:pPr>
        <w:spacing w:after="0" w:line="276" w:lineRule="auto"/>
        <w:ind w:left="5040" w:hanging="5040"/>
        <w:jc w:val="both"/>
        <w:rPr>
          <w:lang w:eastAsia="ar-SA"/>
        </w:rPr>
      </w:pPr>
    </w:p>
    <w:p w14:paraId="71D10295" w14:textId="77777777" w:rsidR="00FC7213" w:rsidRDefault="00FC7213" w:rsidP="00FC7213">
      <w:pPr>
        <w:spacing w:after="0" w:line="276" w:lineRule="auto"/>
        <w:jc w:val="both"/>
        <w:rPr>
          <w:lang w:eastAsia="ar-SA"/>
        </w:rPr>
      </w:pPr>
      <w:r w:rsidRPr="00FC7213">
        <w:rPr>
          <w:b/>
          <w:u w:val="single"/>
          <w:lang w:eastAsia="ar-SA"/>
        </w:rPr>
        <w:t>Hours</w:t>
      </w:r>
      <w:r w:rsidRPr="00FC7213">
        <w:rPr>
          <w:b/>
          <w:lang w:eastAsia="ar-SA"/>
        </w:rPr>
        <w:t>:</w:t>
      </w:r>
      <w:r w:rsidRPr="00FC7213">
        <w:rPr>
          <w:lang w:eastAsia="ar-SA"/>
        </w:rPr>
        <w:t xml:space="preserve"> </w:t>
      </w:r>
      <w:r w:rsidRPr="00FC7213">
        <w:rPr>
          <w:lang w:eastAsia="ar-SA"/>
        </w:rPr>
        <w:tab/>
      </w:r>
      <w:r w:rsidRPr="00FC7213">
        <w:rPr>
          <w:lang w:eastAsia="ar-SA"/>
        </w:rPr>
        <w:tab/>
      </w:r>
      <w:r w:rsidRPr="00FC7213">
        <w:rPr>
          <w:lang w:eastAsia="ar-SA"/>
        </w:rPr>
        <w:tab/>
      </w:r>
      <w:r w:rsidRPr="00FC7213">
        <w:rPr>
          <w:lang w:eastAsia="ar-SA"/>
        </w:rPr>
        <w:tab/>
      </w:r>
      <w:r w:rsidRPr="00FC7213">
        <w:rPr>
          <w:lang w:eastAsia="ar-SA"/>
        </w:rPr>
        <w:tab/>
        <w:t>28 hours per week</w:t>
      </w:r>
    </w:p>
    <w:p w14:paraId="5997CC1D" w14:textId="77777777" w:rsidR="00EF3BD8" w:rsidRPr="00FC7213" w:rsidRDefault="00EF3BD8" w:rsidP="00FC7213">
      <w:pPr>
        <w:spacing w:after="0" w:line="276" w:lineRule="auto"/>
        <w:jc w:val="both"/>
        <w:rPr>
          <w:lang w:eastAsia="ar-SA"/>
        </w:rPr>
      </w:pPr>
    </w:p>
    <w:p w14:paraId="155EFD62" w14:textId="77777777" w:rsidR="00FC7213" w:rsidRDefault="00FC7213" w:rsidP="0062150F">
      <w:pPr>
        <w:tabs>
          <w:tab w:val="left" w:pos="4253"/>
        </w:tabs>
        <w:spacing w:after="0" w:line="276" w:lineRule="auto"/>
        <w:ind w:left="4395" w:hanging="4395"/>
        <w:jc w:val="both"/>
        <w:rPr>
          <w:color w:val="000000"/>
          <w:lang w:eastAsia="en-GB"/>
        </w:rPr>
      </w:pPr>
      <w:r w:rsidRPr="00FC7213">
        <w:rPr>
          <w:b/>
          <w:u w:val="single"/>
          <w:lang w:eastAsia="ar-SA"/>
        </w:rPr>
        <w:t>Salary</w:t>
      </w:r>
      <w:r w:rsidRPr="00FC7213">
        <w:rPr>
          <w:b/>
          <w:lang w:eastAsia="ar-SA"/>
        </w:rPr>
        <w:t>:</w:t>
      </w:r>
      <w:r w:rsidRPr="00FC7213">
        <w:rPr>
          <w:lang w:eastAsia="ar-SA"/>
        </w:rPr>
        <w:t xml:space="preserve">  </w:t>
      </w:r>
      <w:r w:rsidRPr="00FC7213">
        <w:rPr>
          <w:lang w:eastAsia="ar-SA"/>
        </w:rPr>
        <w:tab/>
      </w:r>
      <w:r w:rsidR="0062150F">
        <w:rPr>
          <w:lang w:eastAsia="ar-SA"/>
        </w:rPr>
        <w:tab/>
      </w:r>
      <w:r w:rsidRPr="00FC7213">
        <w:rPr>
          <w:color w:val="000000"/>
          <w:lang w:eastAsia="en-GB"/>
        </w:rPr>
        <w:t>£30,000 to £35,000 incl. London Weighting</w:t>
      </w:r>
      <w:r w:rsidR="0062150F">
        <w:rPr>
          <w:color w:val="000000"/>
          <w:lang w:eastAsia="en-GB"/>
        </w:rPr>
        <w:t xml:space="preserve"> </w:t>
      </w:r>
      <w:r w:rsidRPr="00FC7213">
        <w:rPr>
          <w:color w:val="000000"/>
          <w:lang w:eastAsia="en-GB"/>
        </w:rPr>
        <w:t>(dependent on experience) - pro-rata for 28 hours per week</w:t>
      </w:r>
    </w:p>
    <w:p w14:paraId="110FFD37" w14:textId="77777777" w:rsidR="00EF3BD8" w:rsidRPr="00FC7213" w:rsidRDefault="00EF3BD8" w:rsidP="00FC7213">
      <w:pPr>
        <w:tabs>
          <w:tab w:val="left" w:pos="4253"/>
        </w:tabs>
        <w:spacing w:after="0" w:line="276" w:lineRule="auto"/>
        <w:ind w:left="5040" w:hanging="5040"/>
        <w:jc w:val="both"/>
        <w:rPr>
          <w:color w:val="000000"/>
          <w:lang w:eastAsia="en-GB"/>
        </w:rPr>
      </w:pPr>
    </w:p>
    <w:p w14:paraId="2CDEB958" w14:textId="77777777" w:rsidR="00AF2AE3" w:rsidRDefault="00AF2AE3" w:rsidP="0062150F">
      <w:pPr>
        <w:shd w:val="clear" w:color="auto" w:fill="FFFFFF"/>
        <w:suppressAutoHyphens w:val="0"/>
        <w:spacing w:after="0" w:line="276" w:lineRule="auto"/>
        <w:ind w:left="4320" w:hanging="4320"/>
        <w:rPr>
          <w:b/>
          <w:bCs/>
          <w:color w:val="000000"/>
          <w:szCs w:val="22"/>
          <w:lang w:eastAsia="en-GB"/>
        </w:rPr>
      </w:pPr>
      <w:r w:rsidRPr="00AF2AE3">
        <w:rPr>
          <w:b/>
          <w:bCs/>
          <w:color w:val="000000"/>
          <w:szCs w:val="22"/>
          <w:u w:val="single"/>
          <w:lang w:eastAsia="en-GB"/>
        </w:rPr>
        <w:t>Annual leave</w:t>
      </w:r>
      <w:r w:rsidRPr="00AF2AE3">
        <w:rPr>
          <w:b/>
          <w:bCs/>
          <w:color w:val="000000"/>
          <w:szCs w:val="22"/>
          <w:lang w:eastAsia="en-GB"/>
        </w:rPr>
        <w:t>:</w:t>
      </w:r>
      <w:r w:rsidRPr="00AF2AE3">
        <w:rPr>
          <w:rFonts w:ascii="Calibri" w:hAnsi="Calibri" w:cs="Calibri"/>
          <w:color w:val="000000"/>
          <w:szCs w:val="22"/>
          <w:lang w:eastAsia="en-GB"/>
        </w:rPr>
        <w:t xml:space="preserve">        </w:t>
      </w:r>
      <w:r w:rsidRPr="00B34620">
        <w:rPr>
          <w:rFonts w:ascii="Calibri" w:hAnsi="Calibri" w:cs="Calibri"/>
          <w:color w:val="000000"/>
          <w:szCs w:val="22"/>
          <w:lang w:eastAsia="en-GB"/>
        </w:rPr>
        <w:tab/>
      </w:r>
      <w:r w:rsidRPr="00AF2AE3">
        <w:rPr>
          <w:b/>
          <w:bCs/>
          <w:color w:val="000000"/>
          <w:szCs w:val="22"/>
          <w:lang w:eastAsia="en-GB"/>
        </w:rPr>
        <w:t>20 days + 8 Public Holidays + 3 days</w:t>
      </w:r>
      <w:r w:rsidRPr="00AF2AE3">
        <w:rPr>
          <w:color w:val="000000"/>
          <w:szCs w:val="22"/>
          <w:lang w:eastAsia="en-GB"/>
        </w:rPr>
        <w:t xml:space="preserve"> </w:t>
      </w:r>
      <w:r w:rsidRPr="009158C7">
        <w:rPr>
          <w:b/>
          <w:color w:val="000000"/>
          <w:szCs w:val="22"/>
          <w:lang w:eastAsia="en-GB"/>
        </w:rPr>
        <w:t>between Christmas &amp; New Year</w:t>
      </w:r>
      <w:r w:rsidRPr="009158C7">
        <w:rPr>
          <w:b/>
          <w:bCs/>
          <w:color w:val="000000"/>
          <w:szCs w:val="22"/>
          <w:lang w:eastAsia="en-GB"/>
        </w:rPr>
        <w:t> </w:t>
      </w:r>
    </w:p>
    <w:p w14:paraId="6B699379" w14:textId="77777777" w:rsidR="00EF3BD8" w:rsidRPr="00AF2AE3" w:rsidRDefault="00EF3BD8" w:rsidP="004F6C23">
      <w:pPr>
        <w:shd w:val="clear" w:color="auto" w:fill="FFFFFF"/>
        <w:suppressAutoHyphens w:val="0"/>
        <w:spacing w:after="0" w:line="276" w:lineRule="auto"/>
        <w:ind w:left="2160" w:hanging="2160"/>
        <w:rPr>
          <w:rFonts w:ascii="Times New Roman" w:hAnsi="Times New Roman" w:cs="Times New Roman"/>
          <w:sz w:val="28"/>
          <w:lang w:eastAsia="en-GB"/>
        </w:rPr>
      </w:pPr>
    </w:p>
    <w:p w14:paraId="0660655F" w14:textId="1DFCC76E"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b/>
          <w:bCs/>
          <w:color w:val="000000"/>
          <w:szCs w:val="22"/>
          <w:u w:val="single"/>
          <w:lang w:eastAsia="en-GB"/>
        </w:rPr>
        <w:t>Place of work:</w:t>
      </w:r>
      <w:r w:rsidRPr="00AF2AE3">
        <w:rPr>
          <w:rFonts w:ascii="Calibri" w:hAnsi="Calibri" w:cs="Calibri"/>
          <w:color w:val="000000"/>
          <w:szCs w:val="22"/>
          <w:lang w:eastAsia="en-GB"/>
        </w:rPr>
        <w:t xml:space="preserve">     </w:t>
      </w:r>
      <w:r w:rsidRPr="00B34620">
        <w:rPr>
          <w:rFonts w:ascii="Calibri" w:hAnsi="Calibri" w:cs="Calibri"/>
          <w:color w:val="000000"/>
          <w:szCs w:val="22"/>
          <w:lang w:eastAsia="en-GB"/>
        </w:rPr>
        <w:tab/>
      </w:r>
      <w:hyperlink r:id="rId19" w:history="1">
        <w:r w:rsidRPr="00982864">
          <w:rPr>
            <w:rStyle w:val="Hyperlink"/>
            <w:szCs w:val="22"/>
            <w:lang w:eastAsia="en-GB"/>
          </w:rPr>
          <w:t>Our office at 336 Brixton Road</w:t>
        </w:r>
      </w:hyperlink>
      <w:r w:rsidRPr="00982864">
        <w:rPr>
          <w:szCs w:val="22"/>
          <w:lang w:eastAsia="en-GB"/>
        </w:rPr>
        <w:t xml:space="preserve"> is based within a diverse and dynamic hub of organisations which provide vital services to disabled and older people and carers.</w:t>
      </w:r>
      <w:r w:rsidRPr="00982864">
        <w:rPr>
          <w:szCs w:val="22"/>
          <w:u w:val="single"/>
          <w:lang w:eastAsia="en-GB"/>
        </w:rPr>
        <w:t xml:space="preserve"> </w:t>
      </w:r>
      <w:r w:rsidR="00EF3BD8">
        <w:rPr>
          <w:color w:val="000000"/>
          <w:szCs w:val="22"/>
          <w:lang w:eastAsia="en-GB"/>
        </w:rPr>
        <w:t xml:space="preserve">This post requires </w:t>
      </w:r>
      <w:r w:rsidR="0062150F">
        <w:rPr>
          <w:color w:val="000000"/>
          <w:szCs w:val="22"/>
          <w:lang w:eastAsia="en-GB"/>
        </w:rPr>
        <w:t>living</w:t>
      </w:r>
      <w:r w:rsidR="00EF3BD8">
        <w:rPr>
          <w:color w:val="000000"/>
          <w:szCs w:val="22"/>
          <w:lang w:eastAsia="en-GB"/>
        </w:rPr>
        <w:t xml:space="preserve"> in or close to London in order to be based at our office </w:t>
      </w:r>
      <w:r w:rsidR="0062150F">
        <w:rPr>
          <w:color w:val="000000"/>
          <w:szCs w:val="22"/>
          <w:lang w:eastAsia="en-GB"/>
        </w:rPr>
        <w:t>(</w:t>
      </w:r>
      <w:r w:rsidR="00EF3BD8">
        <w:rPr>
          <w:color w:val="000000"/>
          <w:szCs w:val="22"/>
          <w:lang w:eastAsia="en-GB"/>
        </w:rPr>
        <w:t>Covid</w:t>
      </w:r>
      <w:r w:rsidR="00EF3BD8" w:rsidRPr="00EF3BD8">
        <w:rPr>
          <w:color w:val="000000"/>
          <w:szCs w:val="22"/>
          <w:lang w:eastAsia="en-GB"/>
        </w:rPr>
        <w:t>-19 restrictions allowing)</w:t>
      </w:r>
      <w:r w:rsidR="00EF3BD8">
        <w:rPr>
          <w:color w:val="000000"/>
          <w:szCs w:val="22"/>
          <w:lang w:eastAsia="en-GB"/>
        </w:rPr>
        <w:t xml:space="preserve"> and frequently visiting our three hubs in South London. </w:t>
      </w:r>
    </w:p>
    <w:p w14:paraId="4ECEB114"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rFonts w:ascii="Times New Roman" w:hAnsi="Times New Roman" w:cs="Times New Roman"/>
          <w:sz w:val="28"/>
          <w:lang w:eastAsia="en-GB"/>
        </w:rPr>
        <w:t> </w:t>
      </w:r>
    </w:p>
    <w:p w14:paraId="643075E2" w14:textId="77777777" w:rsidR="00AF2AE3" w:rsidRPr="00AF2AE3" w:rsidRDefault="00AF2AE3" w:rsidP="004F6C23">
      <w:pPr>
        <w:shd w:val="clear" w:color="auto" w:fill="FFFFFF"/>
        <w:suppressAutoHyphens w:val="0"/>
        <w:spacing w:after="0" w:line="276" w:lineRule="auto"/>
        <w:rPr>
          <w:rFonts w:ascii="Times New Roman" w:hAnsi="Times New Roman" w:cs="Times New Roman"/>
          <w:sz w:val="28"/>
          <w:lang w:eastAsia="en-GB"/>
        </w:rPr>
      </w:pPr>
      <w:r w:rsidRPr="00AF2AE3">
        <w:rPr>
          <w:b/>
          <w:bCs/>
          <w:color w:val="000000"/>
          <w:szCs w:val="22"/>
          <w:u w:val="single"/>
          <w:lang w:eastAsia="en-GB"/>
        </w:rPr>
        <w:t>Temporary contract:</w:t>
      </w:r>
      <w:r w:rsidRPr="00AF2AE3">
        <w:rPr>
          <w:color w:val="000000"/>
          <w:szCs w:val="22"/>
          <w:lang w:eastAsia="en-GB"/>
        </w:rPr>
        <w:t> This new post is currently funded for 12 month</w:t>
      </w:r>
      <w:r w:rsidR="00FC7213">
        <w:rPr>
          <w:color w:val="000000"/>
          <w:szCs w:val="22"/>
          <w:lang w:eastAsia="en-GB"/>
        </w:rPr>
        <w:t>s</w:t>
      </w:r>
      <w:r w:rsidRPr="00AF2AE3">
        <w:rPr>
          <w:color w:val="000000"/>
          <w:szCs w:val="22"/>
          <w:lang w:eastAsia="en-GB"/>
        </w:rPr>
        <w:t>. We hope to secure further funding during the year to make the role permanent. </w:t>
      </w:r>
    </w:p>
    <w:p w14:paraId="0D8BF348" w14:textId="77777777" w:rsidR="00AF2AE3" w:rsidRPr="00AF2AE3" w:rsidRDefault="00AF2AE3" w:rsidP="00AF2AE3">
      <w:pPr>
        <w:shd w:val="clear" w:color="auto" w:fill="FFFFFF"/>
        <w:suppressAutoHyphens w:val="0"/>
        <w:spacing w:after="0"/>
        <w:rPr>
          <w:rFonts w:ascii="Times New Roman" w:hAnsi="Times New Roman" w:cs="Times New Roman"/>
          <w:lang w:eastAsia="en-GB"/>
        </w:rPr>
      </w:pPr>
      <w:r w:rsidRPr="00AF2AE3">
        <w:rPr>
          <w:rFonts w:ascii="Calibri" w:hAnsi="Calibri" w:cs="Calibri"/>
          <w:color w:val="000000"/>
          <w:sz w:val="22"/>
          <w:szCs w:val="22"/>
          <w:lang w:eastAsia="en-GB"/>
        </w:rPr>
        <w:t> </w:t>
      </w:r>
    </w:p>
    <w:p w14:paraId="3FE9F23F" w14:textId="77777777" w:rsidR="00AF2AE3" w:rsidRPr="00AF2AE3" w:rsidRDefault="00AF2AE3" w:rsidP="00AF2AE3">
      <w:pPr>
        <w:shd w:val="clear" w:color="auto" w:fill="FFFFFF"/>
        <w:suppressAutoHyphens w:val="0"/>
        <w:spacing w:after="0"/>
        <w:rPr>
          <w:rFonts w:ascii="Times New Roman" w:hAnsi="Times New Roman" w:cs="Times New Roman"/>
          <w:lang w:eastAsia="en-GB"/>
        </w:rPr>
      </w:pPr>
    </w:p>
    <w:p w14:paraId="07E84119" w14:textId="77777777" w:rsidR="00AF2AE3" w:rsidRDefault="00B34620" w:rsidP="00B34620">
      <w:pPr>
        <w:shd w:val="clear" w:color="auto" w:fill="FFFFFF"/>
        <w:suppressAutoHyphens w:val="0"/>
        <w:spacing w:after="320"/>
        <w:ind w:right="160"/>
        <w:jc w:val="both"/>
        <w:rPr>
          <w:b/>
          <w:bCs/>
          <w:color w:val="666666"/>
          <w:sz w:val="30"/>
          <w:szCs w:val="30"/>
          <w:u w:val="single"/>
          <w:lang w:eastAsia="en-GB"/>
        </w:rPr>
      </w:pPr>
      <w:r>
        <w:rPr>
          <w:b/>
          <w:bCs/>
          <w:color w:val="666666"/>
          <w:sz w:val="30"/>
          <w:szCs w:val="30"/>
          <w:u w:val="single"/>
          <w:lang w:eastAsia="en-GB"/>
        </w:rPr>
        <w:br w:type="page"/>
      </w:r>
      <w:r w:rsidR="00AF2AE3" w:rsidRPr="00AF2AE3">
        <w:rPr>
          <w:color w:val="666666"/>
          <w:sz w:val="32"/>
          <w:szCs w:val="30"/>
          <w:lang w:eastAsia="en-GB"/>
        </w:rPr>
        <w:lastRenderedPageBreak/>
        <w:t>Job Description</w:t>
      </w:r>
      <w:r w:rsidR="004F07F6">
        <w:rPr>
          <w:color w:val="666666"/>
          <w:sz w:val="32"/>
          <w:szCs w:val="30"/>
          <w:lang w:eastAsia="en-GB"/>
        </w:rPr>
        <w:t xml:space="preserve"> -</w:t>
      </w:r>
      <w:r w:rsidR="00AF2AE3" w:rsidRPr="00AF2AE3">
        <w:rPr>
          <w:color w:val="666666"/>
          <w:sz w:val="32"/>
          <w:szCs w:val="30"/>
          <w:lang w:eastAsia="en-GB"/>
        </w:rPr>
        <w:t xml:space="preserve"> </w:t>
      </w:r>
      <w:r w:rsidR="00E00762" w:rsidRPr="00C1287D">
        <w:rPr>
          <w:color w:val="666666"/>
          <w:sz w:val="32"/>
          <w:szCs w:val="30"/>
          <w:lang w:eastAsia="en-GB"/>
        </w:rPr>
        <w:t>Inclusive Cycling Operations Manager</w:t>
      </w:r>
      <w:r w:rsidR="00E00762" w:rsidRPr="00E00762">
        <w:rPr>
          <w:b/>
          <w:bCs/>
          <w:color w:val="666666"/>
          <w:sz w:val="32"/>
          <w:szCs w:val="30"/>
          <w:lang w:eastAsia="en-GB"/>
        </w:rPr>
        <w:t> </w:t>
      </w:r>
    </w:p>
    <w:p w14:paraId="0C7B0A16" w14:textId="77777777" w:rsidR="006D394F" w:rsidRPr="00C1287D" w:rsidRDefault="00AF2AE3" w:rsidP="00082829">
      <w:pPr>
        <w:shd w:val="clear" w:color="auto" w:fill="FFFFFF"/>
        <w:suppressAutoHyphens w:val="0"/>
        <w:spacing w:after="0" w:line="276" w:lineRule="auto"/>
        <w:rPr>
          <w:lang w:eastAsia="en-GB"/>
        </w:rPr>
      </w:pPr>
      <w:r w:rsidRPr="00C1287D">
        <w:rPr>
          <w:color w:val="000000"/>
          <w:sz w:val="22"/>
          <w:szCs w:val="22"/>
          <w:lang w:eastAsia="en-GB"/>
        </w:rPr>
        <w:t>This job description is not exhaustive, but is provided to assist the postholder to understand their main duties. It may be amended from time to time without change to the levels of responsibility appropriate to the grade of the post and in discussion with the post holder. </w:t>
      </w:r>
    </w:p>
    <w:p w14:paraId="1F72F646" w14:textId="77777777" w:rsidR="00E43929" w:rsidRPr="004474A6" w:rsidRDefault="00E43929" w:rsidP="00E43929">
      <w:pPr>
        <w:autoSpaceDE w:val="0"/>
        <w:autoSpaceDN w:val="0"/>
        <w:adjustRightInd w:val="0"/>
        <w:spacing w:line="276" w:lineRule="auto"/>
        <w:rPr>
          <w:b/>
        </w:rPr>
      </w:pPr>
    </w:p>
    <w:p w14:paraId="2D89B093" w14:textId="77777777" w:rsidR="00827A14" w:rsidRPr="00C1287D" w:rsidRDefault="00827A14" w:rsidP="00937918">
      <w:pPr>
        <w:pStyle w:val="ListParagraph"/>
        <w:numPr>
          <w:ilvl w:val="0"/>
          <w:numId w:val="10"/>
        </w:numPr>
        <w:suppressAutoHyphens w:val="0"/>
        <w:autoSpaceDE w:val="0"/>
        <w:autoSpaceDN w:val="0"/>
        <w:adjustRightInd w:val="0"/>
        <w:spacing w:after="0"/>
        <w:rPr>
          <w:rFonts w:ascii="Arial" w:hAnsi="Arial" w:cs="Arial"/>
          <w:b/>
          <w:sz w:val="24"/>
        </w:rPr>
      </w:pPr>
      <w:r w:rsidRPr="00C1287D">
        <w:rPr>
          <w:rFonts w:ascii="Arial" w:hAnsi="Arial" w:cs="Arial"/>
          <w:b/>
          <w:sz w:val="24"/>
        </w:rPr>
        <w:t>You will support and oversee</w:t>
      </w:r>
      <w:r w:rsidR="00E43929" w:rsidRPr="00C1287D">
        <w:rPr>
          <w:rFonts w:ascii="Arial" w:hAnsi="Arial" w:cs="Arial"/>
          <w:b/>
          <w:sz w:val="24"/>
        </w:rPr>
        <w:t xml:space="preserve"> the </w:t>
      </w:r>
      <w:r w:rsidR="00CB250A" w:rsidRPr="00C1287D">
        <w:rPr>
          <w:rFonts w:ascii="Arial" w:hAnsi="Arial" w:cs="Arial"/>
          <w:b/>
          <w:sz w:val="24"/>
        </w:rPr>
        <w:t xml:space="preserve">safe </w:t>
      </w:r>
      <w:r w:rsidR="00E43929" w:rsidRPr="00C1287D">
        <w:rPr>
          <w:rFonts w:ascii="Arial" w:hAnsi="Arial" w:cs="Arial"/>
          <w:b/>
          <w:sz w:val="24"/>
        </w:rPr>
        <w:t>re-opening of all our cycling services post-</w:t>
      </w:r>
      <w:r w:rsidR="00CB250A" w:rsidRPr="00C1287D">
        <w:rPr>
          <w:rFonts w:ascii="Arial" w:hAnsi="Arial" w:cs="Arial"/>
          <w:b/>
          <w:sz w:val="24"/>
        </w:rPr>
        <w:t>lockdown</w:t>
      </w:r>
      <w:r w:rsidR="0047069F" w:rsidRPr="00C1287D">
        <w:rPr>
          <w:rFonts w:ascii="Arial" w:hAnsi="Arial" w:cs="Arial"/>
          <w:b/>
          <w:sz w:val="24"/>
        </w:rPr>
        <w:t xml:space="preserve"> </w:t>
      </w:r>
      <w:r w:rsidR="006D394F" w:rsidRPr="00C1287D">
        <w:rPr>
          <w:rFonts w:ascii="Arial" w:hAnsi="Arial" w:cs="Arial"/>
          <w:b/>
          <w:sz w:val="24"/>
        </w:rPr>
        <w:t xml:space="preserve">and the planning of new projects/services </w:t>
      </w:r>
      <w:r w:rsidR="0047069F" w:rsidRPr="00C1287D">
        <w:rPr>
          <w:rFonts w:ascii="Arial" w:hAnsi="Arial" w:cs="Arial"/>
          <w:b/>
          <w:sz w:val="24"/>
        </w:rPr>
        <w:t>including</w:t>
      </w:r>
      <w:r w:rsidRPr="00C1287D">
        <w:rPr>
          <w:rFonts w:ascii="Arial" w:hAnsi="Arial" w:cs="Arial"/>
          <w:b/>
          <w:sz w:val="24"/>
        </w:rPr>
        <w:t>:</w:t>
      </w:r>
      <w:r w:rsidR="0047069F" w:rsidRPr="00C1287D">
        <w:rPr>
          <w:rFonts w:ascii="Arial" w:hAnsi="Arial" w:cs="Arial"/>
          <w:b/>
          <w:sz w:val="24"/>
        </w:rPr>
        <w:t xml:space="preserve"> </w:t>
      </w:r>
    </w:p>
    <w:p w14:paraId="5DA2AAC5" w14:textId="42E22801" w:rsidR="00827A14" w:rsidRPr="00C1287D" w:rsidRDefault="00855F60" w:rsidP="00937918">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D</w:t>
      </w:r>
      <w:r w:rsidR="4E151A5B" w:rsidRPr="00C1287D">
        <w:rPr>
          <w:rFonts w:ascii="Arial" w:hAnsi="Arial" w:cs="Arial"/>
          <w:sz w:val="24"/>
        </w:rPr>
        <w:t>evelop excellent relationships with our three venue partners and firm up with them post-lockdown agreements/protocols/hire rates etc.</w:t>
      </w:r>
    </w:p>
    <w:p w14:paraId="5073105D" w14:textId="1B8E8449" w:rsidR="00082829" w:rsidRPr="00C1287D" w:rsidRDefault="00BD003C" w:rsidP="00082829">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L</w:t>
      </w:r>
      <w:r w:rsidR="4E151A5B" w:rsidRPr="00C1287D">
        <w:rPr>
          <w:rFonts w:ascii="Arial" w:hAnsi="Arial" w:cs="Arial"/>
          <w:sz w:val="24"/>
        </w:rPr>
        <w:t>ead the continuing development and operationalisation of our ambitious new inclusive cycle hire scheme</w:t>
      </w:r>
      <w:r w:rsidR="008223FC">
        <w:rPr>
          <w:rFonts w:ascii="Arial" w:hAnsi="Arial" w:cs="Arial"/>
          <w:sz w:val="24"/>
        </w:rPr>
        <w:t xml:space="preserve"> (“Wheels4Me”).</w:t>
      </w:r>
    </w:p>
    <w:p w14:paraId="3DFB56F8" w14:textId="5135065E" w:rsidR="00CB250A" w:rsidRPr="00C1287D" w:rsidRDefault="4E151A5B" w:rsidP="00937918">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 xml:space="preserve">With our Session Managers: review our operational manuals, risk assessments, Safeguarding and Health and Safety handbooks; support the team to continue delivering safe services at all times; plan for restarting sessions where this has not yet happened. </w:t>
      </w:r>
    </w:p>
    <w:p w14:paraId="45F38642" w14:textId="58C9BEF2" w:rsidR="00082829" w:rsidRPr="00C1287D" w:rsidRDefault="4E151A5B" w:rsidP="00082829">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Review our fleet management/maintenance/logistics, and present options to our Director/Board for improving our systems, including costing models for different options.</w:t>
      </w:r>
    </w:p>
    <w:p w14:paraId="7CAB57F5" w14:textId="779ACF84" w:rsidR="00E43929" w:rsidRPr="00C1287D" w:rsidRDefault="4E151A5B" w:rsidP="00937918">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 xml:space="preserve">Oversee the redesign of our main data handling system (our “portal”) with our Senior Administrator and our external software developers and lead on the implementation of any new protocols/training needed to make best use of the new portal.  </w:t>
      </w:r>
    </w:p>
    <w:p w14:paraId="22B500D1" w14:textId="748D9A69" w:rsidR="006D394F" w:rsidRPr="00C1287D" w:rsidRDefault="4E151A5B" w:rsidP="00937918">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Lead on a post-lockdown survey of current and former participants to inform the planning of future services/projects and to provide evidence for our Fundraiser to use in bids.</w:t>
      </w:r>
    </w:p>
    <w:p w14:paraId="08CE6F91" w14:textId="77777777" w:rsidR="00827A14" w:rsidRPr="00C1287D" w:rsidRDefault="00827A14" w:rsidP="00827A14">
      <w:pPr>
        <w:pStyle w:val="ListParagraph"/>
        <w:suppressAutoHyphens w:val="0"/>
        <w:autoSpaceDE w:val="0"/>
        <w:autoSpaceDN w:val="0"/>
        <w:adjustRightInd w:val="0"/>
        <w:spacing w:after="0"/>
        <w:ind w:left="360"/>
        <w:rPr>
          <w:rFonts w:ascii="Arial" w:hAnsi="Arial" w:cs="Arial"/>
          <w:b/>
          <w:sz w:val="24"/>
        </w:rPr>
      </w:pPr>
    </w:p>
    <w:p w14:paraId="6769D2FC" w14:textId="77777777" w:rsidR="00BD003C" w:rsidRPr="00C1287D" w:rsidRDefault="4E151A5B" w:rsidP="00BD003C">
      <w:pPr>
        <w:pStyle w:val="ListParagraph"/>
        <w:numPr>
          <w:ilvl w:val="0"/>
          <w:numId w:val="10"/>
        </w:numPr>
        <w:suppressAutoHyphens w:val="0"/>
        <w:autoSpaceDE w:val="0"/>
        <w:autoSpaceDN w:val="0"/>
        <w:adjustRightInd w:val="0"/>
        <w:spacing w:after="0"/>
        <w:rPr>
          <w:rFonts w:ascii="Arial" w:hAnsi="Arial" w:cs="Arial"/>
          <w:sz w:val="24"/>
        </w:rPr>
      </w:pPr>
      <w:r w:rsidRPr="00C1287D">
        <w:rPr>
          <w:rFonts w:ascii="Arial" w:hAnsi="Arial" w:cs="Arial"/>
          <w:b/>
          <w:sz w:val="24"/>
        </w:rPr>
        <w:t>You will lead and be a part of a happy and motivated team</w:t>
      </w:r>
    </w:p>
    <w:p w14:paraId="54793591" w14:textId="40BFF59E" w:rsidR="00CB250A" w:rsidRPr="00C1287D" w:rsidRDefault="4E151A5B" w:rsidP="00BD003C">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Providing team leadership, supervision, performance and development reviews of the staff you line-manage; ensuring Session Managers are supported in the line-management of their own teams</w:t>
      </w:r>
      <w:r w:rsidR="008223FC">
        <w:rPr>
          <w:rFonts w:ascii="Arial" w:hAnsi="Arial" w:cs="Arial"/>
          <w:sz w:val="24"/>
        </w:rPr>
        <w:t>.</w:t>
      </w:r>
    </w:p>
    <w:p w14:paraId="76C9D02A" w14:textId="1F3E89AA" w:rsidR="008223FC" w:rsidRDefault="4E151A5B" w:rsidP="00BD003C">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Occasionally working/providing cover for other staff at front-line services</w:t>
      </w:r>
      <w:r w:rsidR="008223FC">
        <w:rPr>
          <w:rFonts w:ascii="Arial" w:hAnsi="Arial" w:cs="Arial"/>
          <w:sz w:val="24"/>
        </w:rPr>
        <w:t>.</w:t>
      </w:r>
    </w:p>
    <w:p w14:paraId="594929FA" w14:textId="2C7A9C45" w:rsidR="0043214C" w:rsidRPr="00C1287D" w:rsidRDefault="4E151A5B" w:rsidP="00BD003C">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Coordinating staff recruitment &amp; induction processes for our cycling operations.</w:t>
      </w:r>
    </w:p>
    <w:p w14:paraId="52D32A0D" w14:textId="184DB4FB" w:rsidR="00E43929" w:rsidRPr="00C1287D" w:rsidRDefault="4E151A5B" w:rsidP="00BD003C">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 xml:space="preserve">With the support of our Senior Administrator, ensuring smooth administration of staff rotas and monthly payroll calculations for our sessional staff. </w:t>
      </w:r>
    </w:p>
    <w:p w14:paraId="5927B9D5" w14:textId="284086DE" w:rsidR="00082829" w:rsidRPr="00C1287D" w:rsidRDefault="4E151A5B" w:rsidP="00BD003C">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 xml:space="preserve">Reviewing the role of volunteers </w:t>
      </w:r>
      <w:r w:rsidR="00BD003C" w:rsidRPr="00C1287D">
        <w:rPr>
          <w:rFonts w:ascii="Arial" w:hAnsi="Arial" w:cs="Arial"/>
          <w:sz w:val="24"/>
        </w:rPr>
        <w:t xml:space="preserve">and </w:t>
      </w:r>
      <w:r w:rsidRPr="00C1287D">
        <w:rPr>
          <w:rFonts w:ascii="Arial" w:hAnsi="Arial" w:cs="Arial"/>
          <w:sz w:val="24"/>
        </w:rPr>
        <w:t>how they are supported</w:t>
      </w:r>
    </w:p>
    <w:p w14:paraId="61CDCEAD" w14:textId="77777777" w:rsidR="00E43929" w:rsidRPr="00C1287D" w:rsidRDefault="00E43929" w:rsidP="00E43929">
      <w:pPr>
        <w:autoSpaceDE w:val="0"/>
        <w:autoSpaceDN w:val="0"/>
        <w:adjustRightInd w:val="0"/>
        <w:spacing w:line="276" w:lineRule="auto"/>
        <w:rPr>
          <w:b/>
          <w:sz w:val="28"/>
        </w:rPr>
      </w:pPr>
    </w:p>
    <w:p w14:paraId="6BB9E253" w14:textId="6D7BEB6C" w:rsidR="00E43929" w:rsidRPr="00C1287D" w:rsidRDefault="4E151A5B" w:rsidP="00E43929">
      <w:pPr>
        <w:pStyle w:val="ListParagraph"/>
        <w:numPr>
          <w:ilvl w:val="0"/>
          <w:numId w:val="10"/>
        </w:numPr>
        <w:suppressAutoHyphens w:val="0"/>
        <w:autoSpaceDE w:val="0"/>
        <w:autoSpaceDN w:val="0"/>
        <w:adjustRightInd w:val="0"/>
        <w:spacing w:after="0"/>
        <w:rPr>
          <w:rFonts w:ascii="Arial" w:hAnsi="Arial" w:cs="Arial"/>
          <w:b/>
          <w:bCs/>
          <w:sz w:val="24"/>
        </w:rPr>
      </w:pPr>
      <w:r w:rsidRPr="00C1287D">
        <w:rPr>
          <w:rFonts w:ascii="Arial" w:hAnsi="Arial" w:cs="Arial"/>
          <w:b/>
          <w:bCs/>
          <w:sz w:val="24"/>
        </w:rPr>
        <w:t>You will promote excellent partnerships between Wheels for Wellbeing and stakeholders by:</w:t>
      </w:r>
    </w:p>
    <w:p w14:paraId="05B7285E" w14:textId="2C59D8B4" w:rsidR="00E43929" w:rsidRPr="00C1287D" w:rsidRDefault="00095BA8" w:rsidP="008216DC">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R</w:t>
      </w:r>
      <w:r w:rsidR="00E43929" w:rsidRPr="00C1287D">
        <w:rPr>
          <w:rFonts w:ascii="Arial" w:hAnsi="Arial" w:cs="Arial"/>
          <w:sz w:val="24"/>
        </w:rPr>
        <w:t>epresenting WfW at partnership meetings</w:t>
      </w:r>
      <w:r w:rsidR="00722D2F" w:rsidRPr="00C1287D">
        <w:rPr>
          <w:rFonts w:ascii="Arial" w:hAnsi="Arial" w:cs="Arial"/>
          <w:sz w:val="24"/>
        </w:rPr>
        <w:t xml:space="preserve"> with other Inclusive Cycling providers</w:t>
      </w:r>
      <w:r w:rsidR="00E43929" w:rsidRPr="00C1287D">
        <w:rPr>
          <w:rFonts w:ascii="Arial" w:hAnsi="Arial" w:cs="Arial"/>
          <w:sz w:val="24"/>
        </w:rPr>
        <w:t>, forums, conferences</w:t>
      </w:r>
      <w:r w:rsidR="00722D2F" w:rsidRPr="00C1287D">
        <w:rPr>
          <w:rFonts w:ascii="Arial" w:hAnsi="Arial" w:cs="Arial"/>
          <w:sz w:val="24"/>
        </w:rPr>
        <w:t>,</w:t>
      </w:r>
      <w:r w:rsidR="00E43929" w:rsidRPr="00C1287D">
        <w:rPr>
          <w:rFonts w:ascii="Arial" w:hAnsi="Arial" w:cs="Arial"/>
          <w:sz w:val="24"/>
        </w:rPr>
        <w:t xml:space="preserve"> etc</w:t>
      </w:r>
      <w:r w:rsidR="008223FC">
        <w:rPr>
          <w:rFonts w:ascii="Arial" w:hAnsi="Arial" w:cs="Arial"/>
          <w:sz w:val="24"/>
        </w:rPr>
        <w:t>.</w:t>
      </w:r>
    </w:p>
    <w:p w14:paraId="734A5C90" w14:textId="3D33FB60" w:rsidR="00E43929" w:rsidRPr="00C1287D" w:rsidRDefault="00E43929" w:rsidP="008216DC">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Attending WfW and external events as needed, liaising with public figures/senior staff from outside agencies and the media, as required</w:t>
      </w:r>
      <w:r w:rsidR="008223FC">
        <w:rPr>
          <w:rFonts w:ascii="Arial" w:hAnsi="Arial" w:cs="Arial"/>
          <w:sz w:val="24"/>
        </w:rPr>
        <w:t>.</w:t>
      </w:r>
    </w:p>
    <w:p w14:paraId="7956C757" w14:textId="77777777" w:rsidR="00E43929" w:rsidRPr="00C1287D" w:rsidRDefault="00E43929" w:rsidP="008216DC">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lastRenderedPageBreak/>
        <w:t>As necessary, developing and delivering presentations and talks to increasing the understanding of inclusive cycling and fostering new partnerships.</w:t>
      </w:r>
    </w:p>
    <w:p w14:paraId="23DE523C" w14:textId="77777777" w:rsidR="00E43929" w:rsidRPr="00C1287D" w:rsidRDefault="00E43929" w:rsidP="00E43929">
      <w:pPr>
        <w:pStyle w:val="Heading2"/>
        <w:spacing w:line="276" w:lineRule="auto"/>
        <w:ind w:left="720"/>
        <w:rPr>
          <w:b w:val="0"/>
          <w:sz w:val="28"/>
        </w:rPr>
      </w:pPr>
    </w:p>
    <w:p w14:paraId="7B44EF38" w14:textId="77777777" w:rsidR="00E43929" w:rsidRPr="00C1287D" w:rsidRDefault="4E151A5B" w:rsidP="4E151A5B">
      <w:pPr>
        <w:pStyle w:val="ListParagraph"/>
        <w:numPr>
          <w:ilvl w:val="0"/>
          <w:numId w:val="10"/>
        </w:numPr>
        <w:suppressAutoHyphens w:val="0"/>
        <w:autoSpaceDE w:val="0"/>
        <w:autoSpaceDN w:val="0"/>
        <w:adjustRightInd w:val="0"/>
        <w:spacing w:after="0"/>
        <w:rPr>
          <w:rFonts w:ascii="Arial" w:hAnsi="Arial" w:cs="Arial"/>
          <w:b/>
          <w:bCs/>
          <w:sz w:val="24"/>
        </w:rPr>
      </w:pPr>
      <w:r w:rsidRPr="00C1287D">
        <w:rPr>
          <w:rFonts w:ascii="Arial" w:hAnsi="Arial" w:cs="Arial"/>
          <w:b/>
          <w:bCs/>
          <w:sz w:val="24"/>
        </w:rPr>
        <w:t xml:space="preserve">You will participate positively in the running and development of Wheels for Wellbeing by: </w:t>
      </w:r>
    </w:p>
    <w:p w14:paraId="52E56223" w14:textId="77777777" w:rsidR="00722D2F" w:rsidRPr="00C1287D" w:rsidRDefault="00722D2F" w:rsidP="00722D2F">
      <w:pPr>
        <w:pStyle w:val="ListParagraph"/>
        <w:suppressAutoHyphens w:val="0"/>
        <w:autoSpaceDE w:val="0"/>
        <w:autoSpaceDN w:val="0"/>
        <w:adjustRightInd w:val="0"/>
        <w:spacing w:after="0"/>
        <w:ind w:left="1080"/>
        <w:rPr>
          <w:rFonts w:ascii="Arial" w:hAnsi="Arial" w:cs="Arial"/>
          <w:sz w:val="24"/>
        </w:rPr>
      </w:pPr>
    </w:p>
    <w:p w14:paraId="31DD377E" w14:textId="77777777" w:rsidR="00AF2AE3" w:rsidRPr="00C1287D" w:rsidRDefault="00AF2AE3" w:rsidP="00722D2F">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Being part of the new Senior Management Team (with the Director and the new Operations Manager) and deputising for the Director when appropriate. </w:t>
      </w:r>
    </w:p>
    <w:p w14:paraId="5A3DB551" w14:textId="77777777" w:rsidR="00AF2AE3" w:rsidRPr="00C1287D" w:rsidRDefault="00AF2AE3" w:rsidP="00722D2F">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Modelling the organisation’s core values, including user-led working practices and the Social Model of Disability </w:t>
      </w:r>
    </w:p>
    <w:p w14:paraId="01BA11F9" w14:textId="77777777" w:rsidR="00AF2AE3" w:rsidRPr="00C1287D" w:rsidRDefault="00AF2AE3" w:rsidP="00722D2F">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Occasionally working evenings/weekends as necessary </w:t>
      </w:r>
    </w:p>
    <w:p w14:paraId="3D181CA3" w14:textId="77777777" w:rsidR="00AF2AE3" w:rsidRPr="00C1287D" w:rsidRDefault="00AF2AE3" w:rsidP="00722D2F">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Being proactive in keeping up to date with developments affecting the role </w:t>
      </w:r>
    </w:p>
    <w:p w14:paraId="43A49E1C" w14:textId="77777777" w:rsidR="00BD003C" w:rsidRPr="00C1287D" w:rsidRDefault="4E151A5B" w:rsidP="00722D2F">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Carrying out other associated duties as may arise in line with the broad remit of the post </w:t>
      </w:r>
    </w:p>
    <w:p w14:paraId="32082E29" w14:textId="54EA82B1" w:rsidR="00AF2AE3" w:rsidRPr="00C1287D" w:rsidRDefault="4E151A5B" w:rsidP="00722D2F">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Supporting diversity and equality of opportunity in the workplace </w:t>
      </w:r>
    </w:p>
    <w:p w14:paraId="485C61C0" w14:textId="77777777" w:rsidR="00AF2AE3" w:rsidRPr="00C1287D" w:rsidRDefault="4E151A5B" w:rsidP="00722D2F">
      <w:pPr>
        <w:pStyle w:val="ListParagraph"/>
        <w:numPr>
          <w:ilvl w:val="1"/>
          <w:numId w:val="10"/>
        </w:numPr>
        <w:suppressAutoHyphens w:val="0"/>
        <w:autoSpaceDE w:val="0"/>
        <w:autoSpaceDN w:val="0"/>
        <w:adjustRightInd w:val="0"/>
        <w:spacing w:after="0"/>
        <w:rPr>
          <w:rFonts w:ascii="Arial" w:hAnsi="Arial" w:cs="Arial"/>
          <w:sz w:val="24"/>
        </w:rPr>
      </w:pPr>
      <w:r w:rsidRPr="00C1287D">
        <w:rPr>
          <w:rFonts w:ascii="Arial" w:hAnsi="Arial" w:cs="Arial"/>
          <w:sz w:val="24"/>
        </w:rPr>
        <w:t xml:space="preserve">Promoting improvement and innovation in working practices across the organisation, and seeking to deliver all work to the highest quality. </w:t>
      </w:r>
    </w:p>
    <w:p w14:paraId="46D72C25" w14:textId="77777777" w:rsidR="008712F4" w:rsidRPr="004F07F6" w:rsidRDefault="00B34620" w:rsidP="004F6C23">
      <w:pPr>
        <w:shd w:val="clear" w:color="auto" w:fill="FFFFFF"/>
        <w:suppressAutoHyphens w:val="0"/>
        <w:spacing w:after="320" w:line="276" w:lineRule="auto"/>
        <w:ind w:right="160"/>
        <w:jc w:val="both"/>
        <w:rPr>
          <w:b/>
          <w:bCs/>
          <w:color w:val="666666"/>
          <w:sz w:val="30"/>
          <w:szCs w:val="30"/>
          <w:u w:val="single"/>
          <w:lang w:eastAsia="en-GB"/>
        </w:rPr>
      </w:pPr>
      <w:bookmarkStart w:id="3" w:name="__RefHeading__259_2037733736"/>
      <w:bookmarkEnd w:id="3"/>
      <w:r w:rsidRPr="00C1287D">
        <w:rPr>
          <w:b/>
          <w:bCs/>
          <w:color w:val="666666"/>
          <w:sz w:val="32"/>
          <w:szCs w:val="30"/>
          <w:u w:val="single"/>
          <w:lang w:eastAsia="en-GB"/>
        </w:rPr>
        <w:br w:type="page"/>
      </w:r>
      <w:r w:rsidR="008712F4" w:rsidRPr="004F07F6">
        <w:rPr>
          <w:color w:val="666666"/>
          <w:sz w:val="32"/>
          <w:szCs w:val="30"/>
          <w:lang w:eastAsia="en-GB"/>
        </w:rPr>
        <w:lastRenderedPageBreak/>
        <w:t>Person Specification</w:t>
      </w:r>
      <w:r w:rsidR="004F07F6" w:rsidRPr="004F07F6">
        <w:rPr>
          <w:color w:val="666666"/>
          <w:sz w:val="32"/>
          <w:szCs w:val="30"/>
          <w:lang w:eastAsia="en-GB"/>
        </w:rPr>
        <w:t xml:space="preserve"> -</w:t>
      </w:r>
      <w:r w:rsidR="00AF2AE3" w:rsidRPr="004F07F6">
        <w:rPr>
          <w:color w:val="666666"/>
          <w:sz w:val="32"/>
          <w:szCs w:val="30"/>
          <w:lang w:eastAsia="en-GB"/>
        </w:rPr>
        <w:t xml:space="preserve"> </w:t>
      </w:r>
      <w:r w:rsidR="00D76BF2" w:rsidRPr="004F07F6">
        <w:rPr>
          <w:color w:val="666666"/>
          <w:sz w:val="32"/>
          <w:szCs w:val="30"/>
          <w:lang w:eastAsia="en-GB"/>
        </w:rPr>
        <w:t xml:space="preserve">Inclusive Cycling Operations </w:t>
      </w:r>
      <w:r w:rsidR="00AF2AE3" w:rsidRPr="004F07F6">
        <w:rPr>
          <w:color w:val="666666"/>
          <w:sz w:val="32"/>
          <w:szCs w:val="30"/>
          <w:lang w:eastAsia="en-GB"/>
        </w:rPr>
        <w:t>Manager</w:t>
      </w:r>
    </w:p>
    <w:p w14:paraId="6B11CF6D" w14:textId="2BF90432" w:rsidR="008712F4" w:rsidRPr="006B5739" w:rsidRDefault="008712F4" w:rsidP="00937918">
      <w:pPr>
        <w:pStyle w:val="ListParagraph"/>
        <w:numPr>
          <w:ilvl w:val="0"/>
          <w:numId w:val="2"/>
        </w:numPr>
        <w:suppressAutoHyphens w:val="0"/>
        <w:ind w:left="0" w:firstLine="0"/>
        <w:rPr>
          <w:rFonts w:ascii="Arial" w:hAnsi="Arial" w:cs="Arial"/>
          <w:b/>
          <w:sz w:val="24"/>
        </w:rPr>
      </w:pPr>
      <w:r w:rsidRPr="006B5739">
        <w:rPr>
          <w:rFonts w:ascii="Arial" w:hAnsi="Arial" w:cs="Arial"/>
          <w:b/>
          <w:sz w:val="24"/>
        </w:rPr>
        <w:t>EXPERIENCE (</w:t>
      </w:r>
      <w:r w:rsidR="00AF2AE3" w:rsidRPr="006B5739">
        <w:rPr>
          <w:rFonts w:ascii="Arial" w:hAnsi="Arial" w:cs="Arial"/>
          <w:b/>
          <w:sz w:val="24"/>
        </w:rPr>
        <w:t xml:space="preserve">gained </w:t>
      </w:r>
      <w:r w:rsidRPr="006B5739">
        <w:rPr>
          <w:rFonts w:ascii="Arial" w:hAnsi="Arial" w:cs="Arial"/>
          <w:b/>
          <w:sz w:val="24"/>
        </w:rPr>
        <w:t>in a paid or unpaid capacity)</w:t>
      </w:r>
    </w:p>
    <w:tbl>
      <w:tblPr>
        <w:tblW w:w="10381" w:type="dxa"/>
        <w:tblInd w:w="-459" w:type="dxa"/>
        <w:tblBorders>
          <w:top w:val="single" w:sz="8" w:space="0" w:color="000000"/>
          <w:bottom w:val="single" w:sz="8" w:space="0" w:color="000000"/>
        </w:tblBorders>
        <w:tblLayout w:type="fixed"/>
        <w:tblLook w:val="04A0" w:firstRow="1" w:lastRow="0" w:firstColumn="1" w:lastColumn="0" w:noHBand="0" w:noVBand="1"/>
      </w:tblPr>
      <w:tblGrid>
        <w:gridCol w:w="7830"/>
        <w:gridCol w:w="1275"/>
        <w:gridCol w:w="1276"/>
      </w:tblGrid>
      <w:tr w:rsidR="008712F4" w:rsidRPr="006B5739" w14:paraId="117DA4CB" w14:textId="77777777" w:rsidTr="00EF1506">
        <w:tc>
          <w:tcPr>
            <w:tcW w:w="7830" w:type="dxa"/>
            <w:tcBorders>
              <w:top w:val="single" w:sz="8" w:space="0" w:color="000000"/>
              <w:left w:val="nil"/>
              <w:bottom w:val="single" w:sz="8" w:space="0" w:color="000000"/>
              <w:right w:val="nil"/>
            </w:tcBorders>
            <w:shd w:val="clear" w:color="auto" w:fill="auto"/>
          </w:tcPr>
          <w:p w14:paraId="07547A01" w14:textId="77777777" w:rsidR="008712F4" w:rsidRPr="006B5739" w:rsidRDefault="008712F4" w:rsidP="006B5739">
            <w:pPr>
              <w:spacing w:after="0"/>
              <w:rPr>
                <w:rFonts w:eastAsia="Calibri"/>
                <w:bCs/>
                <w:szCs w:val="22"/>
              </w:rPr>
            </w:pPr>
          </w:p>
        </w:tc>
        <w:tc>
          <w:tcPr>
            <w:tcW w:w="1275" w:type="dxa"/>
            <w:tcBorders>
              <w:top w:val="single" w:sz="8" w:space="0" w:color="000000"/>
              <w:left w:val="nil"/>
              <w:bottom w:val="single" w:sz="8" w:space="0" w:color="000000"/>
              <w:right w:val="nil"/>
            </w:tcBorders>
            <w:shd w:val="clear" w:color="auto" w:fill="auto"/>
          </w:tcPr>
          <w:p w14:paraId="0895C2DB" w14:textId="77777777" w:rsidR="008712F4" w:rsidRPr="006B5739" w:rsidRDefault="008712F4" w:rsidP="006B5739">
            <w:pPr>
              <w:spacing w:after="0"/>
              <w:rPr>
                <w:rFonts w:eastAsia="Calibri"/>
                <w:bCs/>
                <w:szCs w:val="22"/>
              </w:rPr>
            </w:pPr>
            <w:r w:rsidRPr="006B5739">
              <w:rPr>
                <w:rFonts w:eastAsia="Calibri"/>
                <w:bCs/>
                <w:szCs w:val="22"/>
              </w:rPr>
              <w:t>Essential</w:t>
            </w:r>
          </w:p>
        </w:tc>
        <w:tc>
          <w:tcPr>
            <w:tcW w:w="1276" w:type="dxa"/>
            <w:tcBorders>
              <w:top w:val="single" w:sz="8" w:space="0" w:color="000000"/>
              <w:left w:val="nil"/>
              <w:bottom w:val="single" w:sz="8" w:space="0" w:color="000000"/>
              <w:right w:val="nil"/>
            </w:tcBorders>
            <w:shd w:val="clear" w:color="auto" w:fill="auto"/>
          </w:tcPr>
          <w:p w14:paraId="248B3EE6" w14:textId="77777777" w:rsidR="008712F4" w:rsidRPr="006B5739" w:rsidRDefault="008712F4" w:rsidP="00EF1506">
            <w:pPr>
              <w:spacing w:after="0"/>
              <w:ind w:left="-102"/>
              <w:rPr>
                <w:rFonts w:eastAsia="Calibri"/>
                <w:bCs/>
                <w:szCs w:val="22"/>
              </w:rPr>
            </w:pPr>
            <w:r w:rsidRPr="006B5739">
              <w:rPr>
                <w:rFonts w:eastAsia="Calibri"/>
                <w:bCs/>
                <w:szCs w:val="22"/>
              </w:rPr>
              <w:t>Desirable</w:t>
            </w:r>
          </w:p>
        </w:tc>
      </w:tr>
      <w:tr w:rsidR="008712F4" w:rsidRPr="006B5739" w14:paraId="04AD8F19" w14:textId="77777777" w:rsidTr="00EF1506">
        <w:tc>
          <w:tcPr>
            <w:tcW w:w="7830" w:type="dxa"/>
            <w:tcBorders>
              <w:left w:val="nil"/>
              <w:right w:val="nil"/>
            </w:tcBorders>
            <w:shd w:val="clear" w:color="auto" w:fill="C0C0C0"/>
          </w:tcPr>
          <w:p w14:paraId="7A4ECEF6" w14:textId="3ED8EAFF" w:rsidR="008712F4" w:rsidRPr="006B5739" w:rsidRDefault="004F07F6" w:rsidP="00AF2AE3">
            <w:pPr>
              <w:rPr>
                <w:rFonts w:eastAsia="Calibri"/>
                <w:b/>
                <w:bCs/>
                <w:szCs w:val="22"/>
              </w:rPr>
            </w:pPr>
            <w:r w:rsidRPr="006B5739">
              <w:rPr>
                <w:rFonts w:eastAsia="Calibri"/>
                <w:b/>
                <w:bCs/>
                <w:szCs w:val="22"/>
              </w:rPr>
              <w:t>2</w:t>
            </w:r>
            <w:r w:rsidR="008712F4" w:rsidRPr="006B5739">
              <w:rPr>
                <w:rFonts w:eastAsia="Calibri"/>
                <w:b/>
                <w:bCs/>
                <w:szCs w:val="22"/>
              </w:rPr>
              <w:t xml:space="preserve"> years’ minimum experience</w:t>
            </w:r>
            <w:r w:rsidR="00E9367D" w:rsidRPr="006B5739">
              <w:rPr>
                <w:rFonts w:eastAsia="Calibri"/>
                <w:b/>
                <w:bCs/>
                <w:szCs w:val="22"/>
              </w:rPr>
              <w:t xml:space="preserve"> of</w:t>
            </w:r>
            <w:r w:rsidR="008712F4" w:rsidRPr="006B5739">
              <w:rPr>
                <w:rFonts w:eastAsia="Calibri"/>
                <w:b/>
                <w:bCs/>
                <w:szCs w:val="22"/>
              </w:rPr>
              <w:t xml:space="preserve"> </w:t>
            </w:r>
            <w:r w:rsidR="00482986" w:rsidRPr="006B5739">
              <w:rPr>
                <w:rFonts w:eastAsia="Calibri"/>
                <w:b/>
                <w:bCs/>
                <w:szCs w:val="22"/>
              </w:rPr>
              <w:t>delivering projects &amp;</w:t>
            </w:r>
            <w:r w:rsidR="00E9367D" w:rsidRPr="006B5739">
              <w:rPr>
                <w:rFonts w:eastAsia="Calibri"/>
                <w:b/>
                <w:bCs/>
                <w:szCs w:val="22"/>
              </w:rPr>
              <w:t xml:space="preserve"> services</w:t>
            </w:r>
            <w:r w:rsidR="00482986" w:rsidRPr="006B5739">
              <w:rPr>
                <w:rFonts w:eastAsia="Calibri"/>
                <w:b/>
                <w:bCs/>
                <w:szCs w:val="22"/>
              </w:rPr>
              <w:t xml:space="preserve"> in a relevant sector or contex</w:t>
            </w:r>
            <w:r w:rsidR="00A80387" w:rsidRPr="006B5739">
              <w:rPr>
                <w:rFonts w:eastAsia="Calibri"/>
                <w:b/>
                <w:bCs/>
                <w:szCs w:val="22"/>
              </w:rPr>
              <w:t>t</w:t>
            </w:r>
            <w:r w:rsidR="00482986" w:rsidRPr="006B5739">
              <w:rPr>
                <w:rFonts w:eastAsia="Calibri"/>
                <w:b/>
                <w:bCs/>
                <w:szCs w:val="22"/>
              </w:rPr>
              <w:t>: Disability / cycle training / sports &amp; physical activity / community health / Education</w:t>
            </w:r>
          </w:p>
        </w:tc>
        <w:tc>
          <w:tcPr>
            <w:tcW w:w="1275" w:type="dxa"/>
            <w:tcBorders>
              <w:left w:val="nil"/>
              <w:right w:val="nil"/>
            </w:tcBorders>
            <w:shd w:val="clear" w:color="auto" w:fill="C0C0C0"/>
          </w:tcPr>
          <w:p w14:paraId="21EDE7D5" w14:textId="77777777" w:rsidR="008712F4" w:rsidRPr="006B5739" w:rsidRDefault="008712F4" w:rsidP="006B5739">
            <w:pPr>
              <w:jc w:val="center"/>
              <w:rPr>
                <w:rFonts w:eastAsia="Calibri"/>
                <w:szCs w:val="22"/>
              </w:rPr>
            </w:pPr>
            <w:r w:rsidRPr="006B5739">
              <w:rPr>
                <w:rFonts w:eastAsia="Calibri"/>
                <w:szCs w:val="22"/>
              </w:rPr>
              <w:t>√</w:t>
            </w:r>
          </w:p>
        </w:tc>
        <w:tc>
          <w:tcPr>
            <w:tcW w:w="1276" w:type="dxa"/>
            <w:tcBorders>
              <w:left w:val="nil"/>
              <w:right w:val="nil"/>
            </w:tcBorders>
            <w:shd w:val="clear" w:color="auto" w:fill="C0C0C0"/>
          </w:tcPr>
          <w:p w14:paraId="5043CB0F" w14:textId="77777777" w:rsidR="008712F4" w:rsidRPr="006B5739" w:rsidRDefault="008712F4" w:rsidP="00AF2AE3">
            <w:pPr>
              <w:rPr>
                <w:rFonts w:eastAsia="Calibri"/>
                <w:szCs w:val="22"/>
              </w:rPr>
            </w:pPr>
          </w:p>
        </w:tc>
      </w:tr>
      <w:tr w:rsidR="00CC76E2" w:rsidRPr="006B5739" w14:paraId="71170631" w14:textId="77777777" w:rsidTr="00EF1506">
        <w:tc>
          <w:tcPr>
            <w:tcW w:w="7830" w:type="dxa"/>
            <w:shd w:val="clear" w:color="auto" w:fill="auto"/>
          </w:tcPr>
          <w:p w14:paraId="284963CC" w14:textId="08D30BBC" w:rsidR="008712F4" w:rsidRPr="006B5739" w:rsidRDefault="00F2599E" w:rsidP="00AF2AE3">
            <w:pPr>
              <w:rPr>
                <w:rFonts w:eastAsia="Calibri"/>
                <w:b/>
                <w:bCs/>
                <w:szCs w:val="22"/>
              </w:rPr>
            </w:pPr>
            <w:r>
              <w:rPr>
                <w:rFonts w:eastAsia="Calibri"/>
                <w:b/>
                <w:bCs/>
                <w:szCs w:val="22"/>
              </w:rPr>
              <w:t>M</w:t>
            </w:r>
            <w:r w:rsidR="00A80387" w:rsidRPr="006B5739">
              <w:rPr>
                <w:rFonts w:eastAsia="Calibri"/>
                <w:b/>
                <w:bCs/>
                <w:szCs w:val="22"/>
              </w:rPr>
              <w:t xml:space="preserve">anaging </w:t>
            </w:r>
            <w:r w:rsidR="00482986" w:rsidRPr="006B5739">
              <w:rPr>
                <w:rFonts w:eastAsia="Calibri"/>
                <w:b/>
                <w:bCs/>
                <w:szCs w:val="22"/>
              </w:rPr>
              <w:t>teams</w:t>
            </w:r>
          </w:p>
        </w:tc>
        <w:tc>
          <w:tcPr>
            <w:tcW w:w="1275" w:type="dxa"/>
            <w:shd w:val="clear" w:color="auto" w:fill="auto"/>
          </w:tcPr>
          <w:p w14:paraId="07459315" w14:textId="52154868" w:rsidR="008712F4" w:rsidRPr="006B5739" w:rsidRDefault="00A80387" w:rsidP="006B5739">
            <w:pPr>
              <w:jc w:val="center"/>
              <w:rPr>
                <w:rFonts w:eastAsia="Calibri"/>
                <w:b/>
                <w:bCs/>
                <w:szCs w:val="22"/>
              </w:rPr>
            </w:pPr>
            <w:r w:rsidRPr="006B5739">
              <w:rPr>
                <w:rFonts w:eastAsia="Calibri"/>
                <w:b/>
                <w:bCs/>
                <w:szCs w:val="22"/>
              </w:rPr>
              <w:t>√</w:t>
            </w:r>
          </w:p>
        </w:tc>
        <w:tc>
          <w:tcPr>
            <w:tcW w:w="1276" w:type="dxa"/>
            <w:shd w:val="clear" w:color="auto" w:fill="auto"/>
          </w:tcPr>
          <w:p w14:paraId="5EBF5B33" w14:textId="2833461B" w:rsidR="008712F4" w:rsidRPr="006B5739" w:rsidRDefault="008712F4" w:rsidP="00AF2AE3">
            <w:pPr>
              <w:rPr>
                <w:rFonts w:eastAsia="Calibri"/>
                <w:b/>
                <w:bCs/>
                <w:szCs w:val="22"/>
              </w:rPr>
            </w:pPr>
          </w:p>
        </w:tc>
      </w:tr>
      <w:tr w:rsidR="008712F4" w:rsidRPr="006B5739" w14:paraId="18392DF1" w14:textId="77777777" w:rsidTr="00EF1506">
        <w:tc>
          <w:tcPr>
            <w:tcW w:w="7830" w:type="dxa"/>
            <w:tcBorders>
              <w:left w:val="nil"/>
              <w:right w:val="nil"/>
            </w:tcBorders>
            <w:shd w:val="clear" w:color="auto" w:fill="C0C0C0"/>
          </w:tcPr>
          <w:p w14:paraId="337F02F1" w14:textId="214883DD" w:rsidR="008712F4" w:rsidRPr="006B5739" w:rsidRDefault="00F2599E" w:rsidP="00AF2AE3">
            <w:pPr>
              <w:rPr>
                <w:rFonts w:eastAsia="Calibri"/>
                <w:b/>
                <w:bCs/>
                <w:szCs w:val="22"/>
              </w:rPr>
            </w:pPr>
            <w:r>
              <w:rPr>
                <w:rFonts w:eastAsia="Calibri"/>
                <w:b/>
                <w:bCs/>
                <w:szCs w:val="22"/>
              </w:rPr>
              <w:t>D</w:t>
            </w:r>
            <w:r w:rsidR="00A80387" w:rsidRPr="006B5739">
              <w:rPr>
                <w:rFonts w:eastAsia="Calibri"/>
                <w:b/>
                <w:bCs/>
                <w:szCs w:val="22"/>
              </w:rPr>
              <w:t>rafting, managing and reporting on budgets</w:t>
            </w:r>
          </w:p>
        </w:tc>
        <w:tc>
          <w:tcPr>
            <w:tcW w:w="1275" w:type="dxa"/>
            <w:tcBorders>
              <w:left w:val="nil"/>
              <w:right w:val="nil"/>
            </w:tcBorders>
            <w:shd w:val="clear" w:color="auto" w:fill="C0C0C0"/>
          </w:tcPr>
          <w:p w14:paraId="3BE1471B" w14:textId="77777777" w:rsidR="008712F4" w:rsidRPr="006B5739" w:rsidRDefault="008712F4" w:rsidP="006B5739">
            <w:pPr>
              <w:jc w:val="center"/>
              <w:rPr>
                <w:rFonts w:eastAsia="Calibri"/>
                <w:szCs w:val="22"/>
              </w:rPr>
            </w:pPr>
            <w:r w:rsidRPr="006B5739">
              <w:rPr>
                <w:rFonts w:eastAsia="Calibri"/>
                <w:szCs w:val="22"/>
              </w:rPr>
              <w:t>√</w:t>
            </w:r>
          </w:p>
        </w:tc>
        <w:tc>
          <w:tcPr>
            <w:tcW w:w="1276" w:type="dxa"/>
            <w:tcBorders>
              <w:left w:val="nil"/>
              <w:right w:val="nil"/>
            </w:tcBorders>
            <w:shd w:val="clear" w:color="auto" w:fill="C0C0C0"/>
          </w:tcPr>
          <w:p w14:paraId="6537F28F" w14:textId="77777777" w:rsidR="008712F4" w:rsidRPr="006B5739" w:rsidRDefault="008712F4" w:rsidP="00AF2AE3">
            <w:pPr>
              <w:rPr>
                <w:rFonts w:eastAsia="Calibri"/>
                <w:szCs w:val="22"/>
              </w:rPr>
            </w:pPr>
          </w:p>
        </w:tc>
      </w:tr>
      <w:tr w:rsidR="008712F4" w:rsidRPr="006B5739" w14:paraId="3A67EE32" w14:textId="77777777" w:rsidTr="00EF1506">
        <w:tc>
          <w:tcPr>
            <w:tcW w:w="7830" w:type="dxa"/>
            <w:shd w:val="clear" w:color="auto" w:fill="auto"/>
          </w:tcPr>
          <w:p w14:paraId="559AA7F1" w14:textId="6B491925" w:rsidR="008712F4" w:rsidRPr="006B5739" w:rsidRDefault="00F2599E" w:rsidP="00AF2AE3">
            <w:pPr>
              <w:rPr>
                <w:rFonts w:eastAsia="Calibri"/>
                <w:b/>
                <w:bCs/>
                <w:szCs w:val="22"/>
              </w:rPr>
            </w:pPr>
            <w:r>
              <w:rPr>
                <w:rFonts w:eastAsia="Calibri"/>
                <w:b/>
                <w:bCs/>
                <w:szCs w:val="22"/>
              </w:rPr>
              <w:t>D</w:t>
            </w:r>
            <w:r w:rsidR="00A80387" w:rsidRPr="006B5739">
              <w:rPr>
                <w:rFonts w:eastAsia="Calibri"/>
                <w:b/>
                <w:bCs/>
                <w:szCs w:val="22"/>
              </w:rPr>
              <w:t>eveloping and managing relationships with a variety of stakeholders</w:t>
            </w:r>
            <w:r w:rsidR="00A80387" w:rsidRPr="006B5739">
              <w:rPr>
                <w:rFonts w:eastAsia="Calibri"/>
                <w:b/>
                <w:bCs/>
                <w:szCs w:val="22"/>
              </w:rPr>
              <w:tab/>
            </w:r>
          </w:p>
        </w:tc>
        <w:tc>
          <w:tcPr>
            <w:tcW w:w="1275" w:type="dxa"/>
            <w:shd w:val="clear" w:color="auto" w:fill="auto"/>
          </w:tcPr>
          <w:p w14:paraId="594D1A89" w14:textId="7526D736" w:rsidR="008712F4" w:rsidRPr="006B5739" w:rsidRDefault="00A80387" w:rsidP="006B5739">
            <w:pPr>
              <w:jc w:val="center"/>
              <w:rPr>
                <w:rFonts w:eastAsia="Calibri"/>
                <w:b/>
                <w:bCs/>
                <w:szCs w:val="22"/>
              </w:rPr>
            </w:pPr>
            <w:r w:rsidRPr="006B5739">
              <w:rPr>
                <w:rFonts w:eastAsia="Calibri"/>
                <w:szCs w:val="22"/>
              </w:rPr>
              <w:t>√</w:t>
            </w:r>
          </w:p>
        </w:tc>
        <w:tc>
          <w:tcPr>
            <w:tcW w:w="1276" w:type="dxa"/>
            <w:shd w:val="clear" w:color="auto" w:fill="auto"/>
          </w:tcPr>
          <w:p w14:paraId="6DFB9E20" w14:textId="77777777" w:rsidR="008712F4" w:rsidRPr="006B5739" w:rsidRDefault="008712F4" w:rsidP="00AF2AE3">
            <w:pPr>
              <w:rPr>
                <w:rFonts w:eastAsia="Calibri"/>
                <w:b/>
                <w:bCs/>
                <w:szCs w:val="22"/>
              </w:rPr>
            </w:pPr>
          </w:p>
        </w:tc>
      </w:tr>
    </w:tbl>
    <w:p w14:paraId="637805D2" w14:textId="77777777" w:rsidR="008712F4" w:rsidRPr="006B5739" w:rsidRDefault="008712F4" w:rsidP="00AF2AE3">
      <w:pPr>
        <w:spacing w:after="0"/>
        <w:rPr>
          <w:b/>
          <w:sz w:val="28"/>
        </w:rPr>
      </w:pPr>
    </w:p>
    <w:p w14:paraId="4D90F6F5" w14:textId="37248EB3" w:rsidR="008712F4" w:rsidRPr="006B5739" w:rsidRDefault="008712F4" w:rsidP="00937918">
      <w:pPr>
        <w:pStyle w:val="ListParagraph"/>
        <w:numPr>
          <w:ilvl w:val="0"/>
          <w:numId w:val="2"/>
        </w:numPr>
        <w:suppressAutoHyphens w:val="0"/>
        <w:spacing w:after="0" w:line="240" w:lineRule="auto"/>
        <w:ind w:left="0" w:firstLine="0"/>
        <w:rPr>
          <w:rFonts w:ascii="Arial" w:hAnsi="Arial" w:cs="Arial"/>
          <w:b/>
          <w:sz w:val="24"/>
        </w:rPr>
      </w:pPr>
      <w:r w:rsidRPr="006B5739">
        <w:rPr>
          <w:rFonts w:ascii="Arial" w:hAnsi="Arial" w:cs="Arial"/>
          <w:b/>
          <w:sz w:val="24"/>
        </w:rPr>
        <w:t xml:space="preserve">KNOWLEDGE </w:t>
      </w:r>
      <w:r w:rsidR="00A80387" w:rsidRPr="006B5739">
        <w:rPr>
          <w:rFonts w:ascii="Arial" w:hAnsi="Arial" w:cs="Arial"/>
          <w:b/>
          <w:sz w:val="24"/>
        </w:rPr>
        <w:t>(</w:t>
      </w:r>
      <w:r w:rsidR="00F91455">
        <w:rPr>
          <w:rFonts w:ascii="Arial" w:hAnsi="Arial" w:cs="Arial"/>
          <w:b/>
          <w:sz w:val="24"/>
        </w:rPr>
        <w:t>or ability to rapidly acquire knowledge</w:t>
      </w:r>
      <w:r w:rsidR="00A80387" w:rsidRPr="006B5739">
        <w:rPr>
          <w:rFonts w:ascii="Arial" w:hAnsi="Arial" w:cs="Arial"/>
          <w:b/>
          <w:sz w:val="24"/>
        </w:rPr>
        <w:t xml:space="preserve">) </w:t>
      </w:r>
      <w:r w:rsidR="00F91455">
        <w:rPr>
          <w:rFonts w:ascii="Arial" w:hAnsi="Arial" w:cs="Arial"/>
          <w:b/>
          <w:sz w:val="24"/>
        </w:rPr>
        <w:t>of</w:t>
      </w:r>
      <w:r w:rsidR="00A80387" w:rsidRPr="006B5739">
        <w:rPr>
          <w:rFonts w:ascii="Arial" w:hAnsi="Arial" w:cs="Arial"/>
          <w:b/>
          <w:sz w:val="24"/>
        </w:rPr>
        <w:t>:</w:t>
      </w:r>
    </w:p>
    <w:p w14:paraId="463F29E8" w14:textId="77777777" w:rsidR="008712F4" w:rsidRPr="006B5739" w:rsidRDefault="008712F4" w:rsidP="00AF2AE3">
      <w:pPr>
        <w:spacing w:after="0"/>
        <w:rPr>
          <w:b/>
          <w:sz w:val="28"/>
        </w:rPr>
      </w:pPr>
    </w:p>
    <w:tbl>
      <w:tblPr>
        <w:tblW w:w="10206" w:type="dxa"/>
        <w:tblInd w:w="-459" w:type="dxa"/>
        <w:tblBorders>
          <w:top w:val="single" w:sz="8" w:space="0" w:color="000000"/>
          <w:bottom w:val="single" w:sz="8" w:space="0" w:color="000000"/>
        </w:tblBorders>
        <w:tblLook w:val="04A0" w:firstRow="1" w:lastRow="0" w:firstColumn="1" w:lastColumn="0" w:noHBand="0" w:noVBand="1"/>
      </w:tblPr>
      <w:tblGrid>
        <w:gridCol w:w="7786"/>
        <w:gridCol w:w="1190"/>
        <w:gridCol w:w="1230"/>
      </w:tblGrid>
      <w:tr w:rsidR="008712F4" w:rsidRPr="006B5739" w14:paraId="72ED4C25" w14:textId="77777777" w:rsidTr="00A74226">
        <w:tc>
          <w:tcPr>
            <w:tcW w:w="8222" w:type="dxa"/>
            <w:tcBorders>
              <w:top w:val="single" w:sz="8" w:space="0" w:color="000000"/>
              <w:left w:val="nil"/>
              <w:bottom w:val="single" w:sz="8" w:space="0" w:color="000000"/>
              <w:right w:val="nil"/>
            </w:tcBorders>
            <w:shd w:val="clear" w:color="auto" w:fill="auto"/>
          </w:tcPr>
          <w:p w14:paraId="3B7B4B86" w14:textId="77777777" w:rsidR="008712F4" w:rsidRPr="006B5739" w:rsidRDefault="008712F4" w:rsidP="00AF2AE3">
            <w:pPr>
              <w:spacing w:after="0"/>
              <w:rPr>
                <w:rFonts w:eastAsia="Calibri"/>
                <w:b/>
                <w:bCs/>
                <w:szCs w:val="22"/>
              </w:rPr>
            </w:pPr>
          </w:p>
        </w:tc>
        <w:tc>
          <w:tcPr>
            <w:tcW w:w="992" w:type="dxa"/>
            <w:tcBorders>
              <w:top w:val="single" w:sz="8" w:space="0" w:color="000000"/>
              <w:left w:val="nil"/>
              <w:bottom w:val="single" w:sz="8" w:space="0" w:color="000000"/>
              <w:right w:val="nil"/>
            </w:tcBorders>
            <w:shd w:val="clear" w:color="auto" w:fill="auto"/>
          </w:tcPr>
          <w:p w14:paraId="4DEF73DE" w14:textId="77777777" w:rsidR="008712F4" w:rsidRPr="006B5739" w:rsidRDefault="008712F4" w:rsidP="006B5739">
            <w:pPr>
              <w:jc w:val="center"/>
            </w:pPr>
            <w:r w:rsidRPr="006B5739">
              <w:t>Essential</w:t>
            </w:r>
          </w:p>
        </w:tc>
        <w:tc>
          <w:tcPr>
            <w:tcW w:w="992" w:type="dxa"/>
            <w:tcBorders>
              <w:top w:val="single" w:sz="8" w:space="0" w:color="000000"/>
              <w:left w:val="nil"/>
              <w:bottom w:val="single" w:sz="8" w:space="0" w:color="000000"/>
              <w:right w:val="nil"/>
            </w:tcBorders>
            <w:shd w:val="clear" w:color="auto" w:fill="auto"/>
          </w:tcPr>
          <w:p w14:paraId="6086CB33" w14:textId="77777777" w:rsidR="008712F4" w:rsidRPr="006B5739" w:rsidRDefault="008712F4" w:rsidP="006B5739">
            <w:pPr>
              <w:jc w:val="center"/>
            </w:pPr>
            <w:r w:rsidRPr="006B5739">
              <w:t>Desirable</w:t>
            </w:r>
          </w:p>
        </w:tc>
      </w:tr>
      <w:tr w:rsidR="008712F4" w:rsidRPr="006B5739" w14:paraId="1F179AE7" w14:textId="77777777" w:rsidTr="00A74226">
        <w:tc>
          <w:tcPr>
            <w:tcW w:w="8222" w:type="dxa"/>
            <w:tcBorders>
              <w:left w:val="nil"/>
              <w:right w:val="nil"/>
            </w:tcBorders>
            <w:shd w:val="clear" w:color="auto" w:fill="C0C0C0"/>
          </w:tcPr>
          <w:p w14:paraId="013FA7E6" w14:textId="4FE49E12" w:rsidR="008712F4" w:rsidRPr="006B5739" w:rsidRDefault="00A80387" w:rsidP="00AF2AE3">
            <w:pPr>
              <w:rPr>
                <w:rFonts w:eastAsia="Calibri"/>
                <w:b/>
                <w:bCs/>
                <w:szCs w:val="22"/>
              </w:rPr>
            </w:pPr>
            <w:r w:rsidRPr="006B5739">
              <w:rPr>
                <w:rFonts w:eastAsia="Calibri"/>
                <w:b/>
                <w:bCs/>
                <w:szCs w:val="22"/>
              </w:rPr>
              <w:t>C</w:t>
            </w:r>
            <w:r w:rsidR="005F03DF" w:rsidRPr="006B5739">
              <w:rPr>
                <w:rFonts w:eastAsia="Calibri"/>
                <w:b/>
                <w:bCs/>
                <w:szCs w:val="22"/>
              </w:rPr>
              <w:t>odes of practice, policies and guidance documents relating to Equality &amp; Diversity; Safeguarding Children and Adults; Health and Safety and Data Protection</w:t>
            </w:r>
          </w:p>
        </w:tc>
        <w:tc>
          <w:tcPr>
            <w:tcW w:w="992" w:type="dxa"/>
            <w:tcBorders>
              <w:left w:val="nil"/>
              <w:right w:val="nil"/>
            </w:tcBorders>
            <w:shd w:val="clear" w:color="auto" w:fill="C0C0C0"/>
          </w:tcPr>
          <w:p w14:paraId="66DCADFC" w14:textId="77777777" w:rsidR="008712F4" w:rsidRPr="006B5739" w:rsidRDefault="008712F4" w:rsidP="006B5739">
            <w:pPr>
              <w:jc w:val="center"/>
              <w:rPr>
                <w:rFonts w:eastAsia="Calibri"/>
                <w:szCs w:val="22"/>
              </w:rPr>
            </w:pPr>
            <w:r w:rsidRPr="006B5739">
              <w:rPr>
                <w:rFonts w:eastAsia="Calibri"/>
                <w:szCs w:val="22"/>
              </w:rPr>
              <w:t>√</w:t>
            </w:r>
          </w:p>
        </w:tc>
        <w:tc>
          <w:tcPr>
            <w:tcW w:w="992" w:type="dxa"/>
            <w:tcBorders>
              <w:left w:val="nil"/>
              <w:right w:val="nil"/>
            </w:tcBorders>
            <w:shd w:val="clear" w:color="auto" w:fill="C0C0C0"/>
          </w:tcPr>
          <w:p w14:paraId="3A0FF5F2" w14:textId="77777777" w:rsidR="008712F4" w:rsidRPr="006B5739" w:rsidRDefault="008712F4" w:rsidP="006B5739">
            <w:pPr>
              <w:jc w:val="center"/>
              <w:rPr>
                <w:rFonts w:eastAsia="Calibri"/>
                <w:szCs w:val="22"/>
              </w:rPr>
            </w:pPr>
          </w:p>
        </w:tc>
      </w:tr>
      <w:tr w:rsidR="004F07F6" w:rsidRPr="006B5739" w14:paraId="7BA7915C" w14:textId="77777777" w:rsidTr="00A74226">
        <w:tc>
          <w:tcPr>
            <w:tcW w:w="8222" w:type="dxa"/>
            <w:shd w:val="clear" w:color="auto" w:fill="auto"/>
          </w:tcPr>
          <w:p w14:paraId="73AAE3E6" w14:textId="1FF41B37" w:rsidR="008712F4" w:rsidRPr="006B5739" w:rsidRDefault="00A80387" w:rsidP="00AF2AE3">
            <w:pPr>
              <w:rPr>
                <w:rFonts w:eastAsia="Calibri"/>
                <w:b/>
                <w:bCs/>
                <w:szCs w:val="22"/>
              </w:rPr>
            </w:pPr>
            <w:r w:rsidRPr="006B5739">
              <w:rPr>
                <w:rFonts w:eastAsia="Calibri"/>
                <w:b/>
                <w:bCs/>
                <w:szCs w:val="22"/>
              </w:rPr>
              <w:t xml:space="preserve">The </w:t>
            </w:r>
            <w:r w:rsidR="003A0107" w:rsidRPr="006B5739">
              <w:rPr>
                <w:rFonts w:eastAsia="Calibri"/>
                <w:b/>
                <w:bCs/>
                <w:szCs w:val="22"/>
              </w:rPr>
              <w:t xml:space="preserve">voluntary, community and statutory sectors as </w:t>
            </w:r>
            <w:r w:rsidR="005757F2" w:rsidRPr="006B5739">
              <w:rPr>
                <w:rFonts w:eastAsia="Calibri"/>
                <w:b/>
                <w:bCs/>
                <w:szCs w:val="22"/>
              </w:rPr>
              <w:t>relevant</w:t>
            </w:r>
            <w:r w:rsidR="003A0107" w:rsidRPr="006B5739">
              <w:rPr>
                <w:rFonts w:eastAsia="Calibri"/>
                <w:b/>
                <w:bCs/>
                <w:szCs w:val="22"/>
              </w:rPr>
              <w:t xml:space="preserve"> to disabled children, disabled adults and older people</w:t>
            </w:r>
          </w:p>
        </w:tc>
        <w:tc>
          <w:tcPr>
            <w:tcW w:w="992" w:type="dxa"/>
            <w:shd w:val="clear" w:color="auto" w:fill="auto"/>
          </w:tcPr>
          <w:p w14:paraId="5630AD66" w14:textId="77777777" w:rsidR="008712F4" w:rsidRPr="006B5739" w:rsidRDefault="008712F4" w:rsidP="006B5739">
            <w:pPr>
              <w:jc w:val="center"/>
              <w:rPr>
                <w:rFonts w:eastAsia="Calibri"/>
                <w:szCs w:val="22"/>
              </w:rPr>
            </w:pPr>
          </w:p>
        </w:tc>
        <w:tc>
          <w:tcPr>
            <w:tcW w:w="992" w:type="dxa"/>
            <w:shd w:val="clear" w:color="auto" w:fill="auto"/>
          </w:tcPr>
          <w:p w14:paraId="2FDECFB9" w14:textId="77777777" w:rsidR="008712F4" w:rsidRPr="006B5739" w:rsidRDefault="005F03DF" w:rsidP="006B5739">
            <w:pPr>
              <w:jc w:val="center"/>
              <w:rPr>
                <w:rFonts w:eastAsia="Calibri"/>
                <w:szCs w:val="22"/>
              </w:rPr>
            </w:pPr>
            <w:r w:rsidRPr="006B5739">
              <w:rPr>
                <w:rFonts w:eastAsia="Calibri"/>
                <w:szCs w:val="22"/>
              </w:rPr>
              <w:t>√</w:t>
            </w:r>
          </w:p>
        </w:tc>
      </w:tr>
      <w:tr w:rsidR="008712F4" w:rsidRPr="006B5739" w14:paraId="154B9A4F" w14:textId="77777777" w:rsidTr="00A74226">
        <w:tc>
          <w:tcPr>
            <w:tcW w:w="8222" w:type="dxa"/>
            <w:tcBorders>
              <w:left w:val="nil"/>
              <w:right w:val="nil"/>
            </w:tcBorders>
            <w:shd w:val="clear" w:color="auto" w:fill="C0C0C0"/>
          </w:tcPr>
          <w:p w14:paraId="43849545" w14:textId="795611E5" w:rsidR="008712F4" w:rsidRPr="006B5739" w:rsidRDefault="001F3586" w:rsidP="00AF2AE3">
            <w:pPr>
              <w:rPr>
                <w:rFonts w:eastAsia="Calibri"/>
                <w:b/>
                <w:bCs/>
                <w:szCs w:val="22"/>
              </w:rPr>
            </w:pPr>
            <w:r w:rsidRPr="006B5739">
              <w:rPr>
                <w:rFonts w:eastAsia="Calibri"/>
                <w:b/>
                <w:bCs/>
                <w:szCs w:val="22"/>
              </w:rPr>
              <w:t>An understanding of the wide range of specialist cycles and adaptations that exist on the market and/or that can be tailored to individuals' needs</w:t>
            </w:r>
          </w:p>
        </w:tc>
        <w:tc>
          <w:tcPr>
            <w:tcW w:w="992" w:type="dxa"/>
            <w:tcBorders>
              <w:left w:val="nil"/>
              <w:right w:val="nil"/>
            </w:tcBorders>
            <w:shd w:val="clear" w:color="auto" w:fill="C0C0C0"/>
          </w:tcPr>
          <w:p w14:paraId="73B6C417" w14:textId="21E646F8" w:rsidR="008712F4" w:rsidRPr="006B5739" w:rsidRDefault="008712F4" w:rsidP="006B5739">
            <w:pPr>
              <w:jc w:val="center"/>
              <w:rPr>
                <w:rFonts w:eastAsia="Calibri"/>
                <w:szCs w:val="22"/>
              </w:rPr>
            </w:pPr>
          </w:p>
        </w:tc>
        <w:tc>
          <w:tcPr>
            <w:tcW w:w="992" w:type="dxa"/>
            <w:tcBorders>
              <w:left w:val="nil"/>
              <w:right w:val="nil"/>
            </w:tcBorders>
            <w:shd w:val="clear" w:color="auto" w:fill="C0C0C0"/>
          </w:tcPr>
          <w:p w14:paraId="61829076" w14:textId="1A3D6319" w:rsidR="008712F4" w:rsidRPr="006B5739" w:rsidRDefault="001F3586" w:rsidP="006B5739">
            <w:pPr>
              <w:jc w:val="center"/>
              <w:rPr>
                <w:rFonts w:eastAsia="Calibri"/>
                <w:szCs w:val="22"/>
              </w:rPr>
            </w:pPr>
            <w:r w:rsidRPr="006B5739">
              <w:rPr>
                <w:rFonts w:eastAsia="Calibri"/>
                <w:szCs w:val="22"/>
              </w:rPr>
              <w:t>√</w:t>
            </w:r>
          </w:p>
        </w:tc>
      </w:tr>
      <w:tr w:rsidR="004F07F6" w:rsidRPr="006B5739" w14:paraId="61E0056C" w14:textId="77777777" w:rsidTr="00A74226">
        <w:tc>
          <w:tcPr>
            <w:tcW w:w="8222" w:type="dxa"/>
            <w:shd w:val="clear" w:color="auto" w:fill="auto"/>
          </w:tcPr>
          <w:p w14:paraId="2137368F" w14:textId="424A7451" w:rsidR="008712F4" w:rsidRPr="006B5739" w:rsidRDefault="001F3586" w:rsidP="00AF2AE3">
            <w:pPr>
              <w:rPr>
                <w:rFonts w:eastAsia="Calibri"/>
                <w:b/>
                <w:bCs/>
                <w:szCs w:val="22"/>
              </w:rPr>
            </w:pPr>
            <w:r w:rsidRPr="006B5739">
              <w:rPr>
                <w:rFonts w:eastAsia="Calibri"/>
                <w:b/>
                <w:bCs/>
                <w:szCs w:val="22"/>
              </w:rPr>
              <w:t>Awareness of the main national, regional and local cycling organisations, services and training programmes</w:t>
            </w:r>
          </w:p>
        </w:tc>
        <w:tc>
          <w:tcPr>
            <w:tcW w:w="992" w:type="dxa"/>
            <w:shd w:val="clear" w:color="auto" w:fill="auto"/>
          </w:tcPr>
          <w:p w14:paraId="2BA226A1" w14:textId="77777777" w:rsidR="008712F4" w:rsidRPr="006B5739" w:rsidRDefault="008712F4" w:rsidP="006B5739">
            <w:pPr>
              <w:jc w:val="center"/>
              <w:rPr>
                <w:rFonts w:eastAsia="Calibri"/>
                <w:szCs w:val="22"/>
              </w:rPr>
            </w:pPr>
          </w:p>
        </w:tc>
        <w:tc>
          <w:tcPr>
            <w:tcW w:w="992" w:type="dxa"/>
            <w:shd w:val="clear" w:color="auto" w:fill="auto"/>
          </w:tcPr>
          <w:p w14:paraId="324C46FD" w14:textId="77777777" w:rsidR="008712F4" w:rsidRPr="006B5739" w:rsidRDefault="008712F4" w:rsidP="006B5739">
            <w:pPr>
              <w:jc w:val="center"/>
              <w:rPr>
                <w:rFonts w:eastAsia="Calibri"/>
                <w:szCs w:val="22"/>
              </w:rPr>
            </w:pPr>
            <w:r w:rsidRPr="006B5739">
              <w:rPr>
                <w:rFonts w:eastAsia="Calibri"/>
                <w:szCs w:val="22"/>
              </w:rPr>
              <w:t>√</w:t>
            </w:r>
          </w:p>
        </w:tc>
      </w:tr>
      <w:tr w:rsidR="008712F4" w:rsidRPr="006B5739" w14:paraId="0DE4B5B7" w14:textId="77777777" w:rsidTr="001F3586">
        <w:trPr>
          <w:trHeight w:val="208"/>
        </w:trPr>
        <w:tc>
          <w:tcPr>
            <w:tcW w:w="8222" w:type="dxa"/>
            <w:shd w:val="clear" w:color="auto" w:fill="auto"/>
          </w:tcPr>
          <w:p w14:paraId="66204FF1" w14:textId="77777777" w:rsidR="008712F4" w:rsidRPr="006B5739" w:rsidRDefault="008712F4" w:rsidP="00AF2AE3">
            <w:pPr>
              <w:rPr>
                <w:rFonts w:eastAsia="Calibri"/>
                <w:b/>
                <w:bCs/>
                <w:szCs w:val="22"/>
              </w:rPr>
            </w:pPr>
          </w:p>
        </w:tc>
        <w:tc>
          <w:tcPr>
            <w:tcW w:w="992" w:type="dxa"/>
            <w:shd w:val="clear" w:color="auto" w:fill="auto"/>
          </w:tcPr>
          <w:p w14:paraId="2DBF0D7D" w14:textId="77777777" w:rsidR="008712F4" w:rsidRPr="006B5739" w:rsidRDefault="008712F4" w:rsidP="00AF2AE3">
            <w:pPr>
              <w:rPr>
                <w:rFonts w:eastAsia="Calibri"/>
                <w:szCs w:val="22"/>
              </w:rPr>
            </w:pPr>
          </w:p>
        </w:tc>
        <w:tc>
          <w:tcPr>
            <w:tcW w:w="992" w:type="dxa"/>
            <w:shd w:val="clear" w:color="auto" w:fill="auto"/>
          </w:tcPr>
          <w:p w14:paraId="6B62F1B3" w14:textId="77777777" w:rsidR="008712F4" w:rsidRPr="006B5739" w:rsidRDefault="008712F4" w:rsidP="00AF2AE3">
            <w:pPr>
              <w:rPr>
                <w:rFonts w:eastAsia="Calibri"/>
                <w:szCs w:val="22"/>
              </w:rPr>
            </w:pPr>
          </w:p>
        </w:tc>
      </w:tr>
    </w:tbl>
    <w:p w14:paraId="02F2C34E" w14:textId="77777777" w:rsidR="008712F4" w:rsidRPr="006B5739" w:rsidRDefault="008712F4" w:rsidP="00AF2AE3">
      <w:pPr>
        <w:spacing w:after="0"/>
        <w:rPr>
          <w:b/>
          <w:sz w:val="28"/>
        </w:rPr>
      </w:pPr>
    </w:p>
    <w:p w14:paraId="1AEE3859" w14:textId="07BFBC98" w:rsidR="008712F4" w:rsidRPr="006B5739" w:rsidRDefault="008712F4" w:rsidP="00937918">
      <w:pPr>
        <w:pStyle w:val="ListParagraph"/>
        <w:numPr>
          <w:ilvl w:val="0"/>
          <w:numId w:val="2"/>
        </w:numPr>
        <w:suppressAutoHyphens w:val="0"/>
        <w:spacing w:after="0" w:line="240" w:lineRule="auto"/>
        <w:ind w:left="0" w:firstLine="0"/>
        <w:rPr>
          <w:rFonts w:ascii="Arial" w:hAnsi="Arial" w:cs="Arial"/>
          <w:b/>
          <w:sz w:val="24"/>
        </w:rPr>
      </w:pPr>
      <w:r w:rsidRPr="006B5739">
        <w:rPr>
          <w:rFonts w:ascii="Arial" w:hAnsi="Arial" w:cs="Arial"/>
          <w:b/>
          <w:sz w:val="24"/>
        </w:rPr>
        <w:t>SKILLS</w:t>
      </w:r>
      <w:r w:rsidR="001F3586" w:rsidRPr="006B5739">
        <w:rPr>
          <w:rFonts w:ascii="Arial" w:hAnsi="Arial" w:cs="Arial"/>
          <w:b/>
          <w:sz w:val="24"/>
        </w:rPr>
        <w:t xml:space="preserve"> IN</w:t>
      </w:r>
    </w:p>
    <w:p w14:paraId="680A4E5D" w14:textId="77777777" w:rsidR="008712F4" w:rsidRPr="006B5739" w:rsidRDefault="008712F4" w:rsidP="00AF2AE3">
      <w:pPr>
        <w:spacing w:after="0"/>
        <w:rPr>
          <w:b/>
          <w:sz w:val="28"/>
        </w:rPr>
      </w:pPr>
    </w:p>
    <w:tbl>
      <w:tblPr>
        <w:tblW w:w="10206" w:type="dxa"/>
        <w:tblInd w:w="-459" w:type="dxa"/>
        <w:tblBorders>
          <w:top w:val="single" w:sz="8" w:space="0" w:color="000000"/>
          <w:bottom w:val="single" w:sz="8" w:space="0" w:color="000000"/>
        </w:tblBorders>
        <w:tblLook w:val="04A0" w:firstRow="1" w:lastRow="0" w:firstColumn="1" w:lastColumn="0" w:noHBand="0" w:noVBand="1"/>
      </w:tblPr>
      <w:tblGrid>
        <w:gridCol w:w="7786"/>
        <w:gridCol w:w="1190"/>
        <w:gridCol w:w="1230"/>
      </w:tblGrid>
      <w:tr w:rsidR="008712F4" w:rsidRPr="006B5739" w14:paraId="77855DC6" w14:textId="77777777" w:rsidTr="00A74226">
        <w:tc>
          <w:tcPr>
            <w:tcW w:w="8222" w:type="dxa"/>
            <w:tcBorders>
              <w:top w:val="single" w:sz="8" w:space="0" w:color="000000"/>
              <w:left w:val="nil"/>
              <w:bottom w:val="single" w:sz="8" w:space="0" w:color="000000"/>
              <w:right w:val="nil"/>
            </w:tcBorders>
            <w:shd w:val="clear" w:color="auto" w:fill="auto"/>
          </w:tcPr>
          <w:p w14:paraId="19219836" w14:textId="77777777" w:rsidR="008712F4" w:rsidRPr="006B5739" w:rsidRDefault="008712F4" w:rsidP="00AF2AE3">
            <w:pPr>
              <w:rPr>
                <w:rFonts w:eastAsia="Calibri"/>
                <w:b/>
                <w:bCs/>
                <w:szCs w:val="22"/>
              </w:rPr>
            </w:pPr>
            <w:bookmarkStart w:id="4" w:name="_Hlk69209357"/>
          </w:p>
        </w:tc>
        <w:tc>
          <w:tcPr>
            <w:tcW w:w="992" w:type="dxa"/>
            <w:tcBorders>
              <w:top w:val="single" w:sz="8" w:space="0" w:color="000000"/>
              <w:left w:val="nil"/>
              <w:bottom w:val="single" w:sz="8" w:space="0" w:color="000000"/>
              <w:right w:val="nil"/>
            </w:tcBorders>
            <w:shd w:val="clear" w:color="auto" w:fill="auto"/>
          </w:tcPr>
          <w:p w14:paraId="647895A8" w14:textId="77777777" w:rsidR="008712F4" w:rsidRPr="006B5739" w:rsidRDefault="008712F4" w:rsidP="006B5739">
            <w:pPr>
              <w:jc w:val="center"/>
            </w:pPr>
            <w:r w:rsidRPr="006B5739">
              <w:t>Essential</w:t>
            </w:r>
          </w:p>
        </w:tc>
        <w:tc>
          <w:tcPr>
            <w:tcW w:w="992" w:type="dxa"/>
            <w:tcBorders>
              <w:top w:val="single" w:sz="8" w:space="0" w:color="000000"/>
              <w:left w:val="nil"/>
              <w:bottom w:val="single" w:sz="8" w:space="0" w:color="000000"/>
              <w:right w:val="nil"/>
            </w:tcBorders>
            <w:shd w:val="clear" w:color="auto" w:fill="auto"/>
          </w:tcPr>
          <w:p w14:paraId="210D6596" w14:textId="77777777" w:rsidR="008712F4" w:rsidRPr="006B5739" w:rsidRDefault="008712F4" w:rsidP="006B5739">
            <w:pPr>
              <w:jc w:val="center"/>
            </w:pPr>
            <w:r w:rsidRPr="006B5739">
              <w:t>Desirable</w:t>
            </w:r>
          </w:p>
        </w:tc>
      </w:tr>
      <w:bookmarkEnd w:id="4"/>
      <w:tr w:rsidR="008712F4" w:rsidRPr="006B5739" w14:paraId="2A5686C1" w14:textId="77777777" w:rsidTr="00A74226">
        <w:tc>
          <w:tcPr>
            <w:tcW w:w="8222" w:type="dxa"/>
            <w:tcBorders>
              <w:left w:val="nil"/>
              <w:right w:val="nil"/>
            </w:tcBorders>
            <w:shd w:val="clear" w:color="auto" w:fill="C0C0C0"/>
          </w:tcPr>
          <w:p w14:paraId="4CA39B3D" w14:textId="38B76D86" w:rsidR="008712F4" w:rsidRPr="006B5739" w:rsidRDefault="001F3586" w:rsidP="00AF2AE3">
            <w:pPr>
              <w:rPr>
                <w:rFonts w:eastAsia="Calibri"/>
                <w:b/>
                <w:bCs/>
                <w:szCs w:val="22"/>
              </w:rPr>
            </w:pPr>
            <w:r w:rsidRPr="006B5739">
              <w:rPr>
                <w:rFonts w:eastAsia="Calibri"/>
                <w:b/>
                <w:bCs/>
                <w:szCs w:val="22"/>
              </w:rPr>
              <w:t>Influencing others, and engaging</w:t>
            </w:r>
            <w:r w:rsidR="008712F4" w:rsidRPr="006B5739">
              <w:rPr>
                <w:rFonts w:eastAsia="Calibri"/>
                <w:b/>
                <w:bCs/>
                <w:szCs w:val="22"/>
              </w:rPr>
              <w:t xml:space="preserve"> </w:t>
            </w:r>
            <w:r w:rsidRPr="006B5739">
              <w:rPr>
                <w:rFonts w:eastAsia="Calibri"/>
                <w:b/>
                <w:bCs/>
                <w:szCs w:val="22"/>
              </w:rPr>
              <w:t xml:space="preserve">positively with others from different backgrounds, cultures, and experiences </w:t>
            </w:r>
          </w:p>
        </w:tc>
        <w:tc>
          <w:tcPr>
            <w:tcW w:w="992" w:type="dxa"/>
            <w:tcBorders>
              <w:left w:val="nil"/>
              <w:right w:val="nil"/>
            </w:tcBorders>
            <w:shd w:val="clear" w:color="auto" w:fill="C0C0C0"/>
          </w:tcPr>
          <w:p w14:paraId="0C98DDFA" w14:textId="77777777" w:rsidR="008712F4" w:rsidRPr="006B5739" w:rsidRDefault="008712F4" w:rsidP="006B5739">
            <w:pPr>
              <w:jc w:val="center"/>
              <w:rPr>
                <w:rFonts w:eastAsia="Calibri"/>
                <w:b/>
                <w:bCs/>
                <w:szCs w:val="22"/>
              </w:rPr>
            </w:pPr>
            <w:r w:rsidRPr="006B5739">
              <w:rPr>
                <w:rFonts w:eastAsia="Calibri"/>
                <w:b/>
                <w:bCs/>
                <w:szCs w:val="22"/>
              </w:rPr>
              <w:t>√</w:t>
            </w:r>
          </w:p>
        </w:tc>
        <w:tc>
          <w:tcPr>
            <w:tcW w:w="992" w:type="dxa"/>
            <w:tcBorders>
              <w:left w:val="nil"/>
              <w:right w:val="nil"/>
            </w:tcBorders>
            <w:shd w:val="clear" w:color="auto" w:fill="C0C0C0"/>
          </w:tcPr>
          <w:p w14:paraId="296FEF7D" w14:textId="77777777" w:rsidR="008712F4" w:rsidRPr="006B5739" w:rsidRDefault="008712F4" w:rsidP="006B5739">
            <w:pPr>
              <w:jc w:val="center"/>
              <w:rPr>
                <w:rFonts w:eastAsia="Calibri"/>
                <w:b/>
                <w:bCs/>
                <w:szCs w:val="22"/>
              </w:rPr>
            </w:pPr>
          </w:p>
        </w:tc>
      </w:tr>
      <w:tr w:rsidR="00CC76E2" w:rsidRPr="006B5739" w14:paraId="3DD00474" w14:textId="77777777" w:rsidTr="00A74226">
        <w:tc>
          <w:tcPr>
            <w:tcW w:w="8222" w:type="dxa"/>
            <w:shd w:val="clear" w:color="auto" w:fill="auto"/>
          </w:tcPr>
          <w:p w14:paraId="5A3837B8" w14:textId="42E783CB" w:rsidR="008712F4" w:rsidRPr="006B5739" w:rsidRDefault="001F3586" w:rsidP="00AF2AE3">
            <w:pPr>
              <w:rPr>
                <w:rFonts w:eastAsia="Calibri"/>
                <w:b/>
                <w:bCs/>
                <w:szCs w:val="22"/>
              </w:rPr>
            </w:pPr>
            <w:r w:rsidRPr="006B5739">
              <w:rPr>
                <w:rFonts w:eastAsia="Calibri"/>
                <w:b/>
                <w:bCs/>
                <w:szCs w:val="22"/>
              </w:rPr>
              <w:t>Solving problems, both strategic and operational</w:t>
            </w:r>
          </w:p>
        </w:tc>
        <w:tc>
          <w:tcPr>
            <w:tcW w:w="992" w:type="dxa"/>
            <w:shd w:val="clear" w:color="auto" w:fill="auto"/>
          </w:tcPr>
          <w:p w14:paraId="58CB8B7F" w14:textId="77777777" w:rsidR="008712F4" w:rsidRPr="006B5739" w:rsidRDefault="008712F4" w:rsidP="006B5739">
            <w:pPr>
              <w:jc w:val="center"/>
              <w:rPr>
                <w:rFonts w:eastAsia="Calibri"/>
                <w:szCs w:val="22"/>
              </w:rPr>
            </w:pPr>
            <w:r w:rsidRPr="006B5739">
              <w:rPr>
                <w:rFonts w:eastAsia="Calibri"/>
                <w:szCs w:val="22"/>
              </w:rPr>
              <w:t>√</w:t>
            </w:r>
          </w:p>
        </w:tc>
        <w:tc>
          <w:tcPr>
            <w:tcW w:w="992" w:type="dxa"/>
            <w:shd w:val="clear" w:color="auto" w:fill="auto"/>
          </w:tcPr>
          <w:p w14:paraId="7194DBDC" w14:textId="77777777" w:rsidR="008712F4" w:rsidRPr="006B5739" w:rsidRDefault="008712F4" w:rsidP="006B5739">
            <w:pPr>
              <w:jc w:val="center"/>
              <w:rPr>
                <w:rFonts w:eastAsia="Calibri"/>
                <w:szCs w:val="22"/>
              </w:rPr>
            </w:pPr>
          </w:p>
        </w:tc>
      </w:tr>
      <w:tr w:rsidR="008712F4" w:rsidRPr="006B5739" w14:paraId="5BF3FBFC" w14:textId="77777777" w:rsidTr="00A74226">
        <w:tc>
          <w:tcPr>
            <w:tcW w:w="8222" w:type="dxa"/>
            <w:tcBorders>
              <w:left w:val="nil"/>
              <w:right w:val="nil"/>
            </w:tcBorders>
            <w:shd w:val="clear" w:color="auto" w:fill="C0C0C0"/>
          </w:tcPr>
          <w:p w14:paraId="349607CB" w14:textId="508B32E8" w:rsidR="008712F4" w:rsidRPr="006B5739" w:rsidRDefault="001F3586" w:rsidP="00AF2AE3">
            <w:pPr>
              <w:rPr>
                <w:rFonts w:eastAsia="Calibri"/>
                <w:b/>
                <w:bCs/>
                <w:szCs w:val="22"/>
              </w:rPr>
            </w:pPr>
            <w:r w:rsidRPr="006B5739">
              <w:rPr>
                <w:rFonts w:eastAsia="Calibri"/>
                <w:b/>
                <w:bCs/>
                <w:szCs w:val="22"/>
              </w:rPr>
              <w:t>Writing</w:t>
            </w:r>
            <w:r w:rsidR="003E590B" w:rsidRPr="006B5739">
              <w:rPr>
                <w:rFonts w:eastAsia="Calibri"/>
                <w:b/>
                <w:bCs/>
                <w:szCs w:val="22"/>
              </w:rPr>
              <w:t xml:space="preserve"> and implement</w:t>
            </w:r>
            <w:r w:rsidRPr="006B5739">
              <w:rPr>
                <w:rFonts w:eastAsia="Calibri"/>
                <w:b/>
                <w:bCs/>
                <w:szCs w:val="22"/>
              </w:rPr>
              <w:t>ing</w:t>
            </w:r>
            <w:r w:rsidR="003E590B" w:rsidRPr="006B5739">
              <w:rPr>
                <w:rFonts w:eastAsia="Calibri"/>
                <w:b/>
                <w:bCs/>
                <w:szCs w:val="22"/>
              </w:rPr>
              <w:t xml:space="preserve"> operational policies and procedures </w:t>
            </w:r>
          </w:p>
        </w:tc>
        <w:tc>
          <w:tcPr>
            <w:tcW w:w="992" w:type="dxa"/>
            <w:tcBorders>
              <w:left w:val="nil"/>
              <w:right w:val="nil"/>
            </w:tcBorders>
            <w:shd w:val="clear" w:color="auto" w:fill="C0C0C0"/>
          </w:tcPr>
          <w:p w14:paraId="11230191" w14:textId="77777777" w:rsidR="008712F4" w:rsidRPr="006B5739" w:rsidRDefault="008712F4" w:rsidP="006B5739">
            <w:pPr>
              <w:jc w:val="center"/>
              <w:rPr>
                <w:rFonts w:eastAsia="Calibri"/>
                <w:b/>
                <w:bCs/>
                <w:szCs w:val="22"/>
              </w:rPr>
            </w:pPr>
            <w:r w:rsidRPr="006B5739">
              <w:rPr>
                <w:rFonts w:eastAsia="Calibri"/>
                <w:b/>
                <w:bCs/>
                <w:szCs w:val="22"/>
              </w:rPr>
              <w:t>√</w:t>
            </w:r>
          </w:p>
        </w:tc>
        <w:tc>
          <w:tcPr>
            <w:tcW w:w="992" w:type="dxa"/>
            <w:tcBorders>
              <w:left w:val="nil"/>
              <w:right w:val="nil"/>
            </w:tcBorders>
            <w:shd w:val="clear" w:color="auto" w:fill="C0C0C0"/>
          </w:tcPr>
          <w:p w14:paraId="769D0D3C" w14:textId="77777777" w:rsidR="008712F4" w:rsidRPr="006B5739" w:rsidRDefault="008712F4" w:rsidP="006B5739">
            <w:pPr>
              <w:jc w:val="center"/>
              <w:rPr>
                <w:rFonts w:eastAsia="Calibri"/>
                <w:b/>
                <w:bCs/>
                <w:szCs w:val="22"/>
              </w:rPr>
            </w:pPr>
          </w:p>
        </w:tc>
      </w:tr>
      <w:tr w:rsidR="008712F4" w:rsidRPr="006B5739" w14:paraId="420CF61C" w14:textId="77777777" w:rsidTr="00A74226">
        <w:tc>
          <w:tcPr>
            <w:tcW w:w="8222" w:type="dxa"/>
            <w:shd w:val="clear" w:color="auto" w:fill="auto"/>
          </w:tcPr>
          <w:p w14:paraId="54CD245A" w14:textId="3BD0500E" w:rsidR="008712F4" w:rsidRPr="006B5739" w:rsidRDefault="001F3586" w:rsidP="00AF2AE3">
            <w:pPr>
              <w:rPr>
                <w:rFonts w:eastAsia="Calibri"/>
                <w:b/>
                <w:bCs/>
                <w:szCs w:val="22"/>
              </w:rPr>
            </w:pPr>
            <w:r w:rsidRPr="006B5739">
              <w:rPr>
                <w:rFonts w:eastAsia="Calibri"/>
                <w:b/>
                <w:bCs/>
                <w:szCs w:val="22"/>
              </w:rPr>
              <w:t>Monitoring and evaluating service performance</w:t>
            </w:r>
          </w:p>
        </w:tc>
        <w:tc>
          <w:tcPr>
            <w:tcW w:w="992" w:type="dxa"/>
            <w:shd w:val="clear" w:color="auto" w:fill="auto"/>
          </w:tcPr>
          <w:p w14:paraId="7F7874F7" w14:textId="77777777" w:rsidR="008712F4" w:rsidRPr="006B5739" w:rsidRDefault="008712F4" w:rsidP="006B5739">
            <w:pPr>
              <w:jc w:val="center"/>
              <w:rPr>
                <w:rFonts w:eastAsia="Calibri"/>
                <w:szCs w:val="22"/>
              </w:rPr>
            </w:pPr>
            <w:r w:rsidRPr="006B5739">
              <w:rPr>
                <w:rFonts w:eastAsia="Calibri"/>
                <w:szCs w:val="22"/>
              </w:rPr>
              <w:t>√</w:t>
            </w:r>
          </w:p>
        </w:tc>
        <w:tc>
          <w:tcPr>
            <w:tcW w:w="992" w:type="dxa"/>
            <w:shd w:val="clear" w:color="auto" w:fill="auto"/>
          </w:tcPr>
          <w:p w14:paraId="1231BE67" w14:textId="77777777" w:rsidR="008712F4" w:rsidRPr="006B5739" w:rsidRDefault="008712F4" w:rsidP="006B5739">
            <w:pPr>
              <w:jc w:val="center"/>
              <w:rPr>
                <w:rFonts w:eastAsia="Calibri"/>
                <w:szCs w:val="22"/>
              </w:rPr>
            </w:pPr>
          </w:p>
        </w:tc>
      </w:tr>
      <w:tr w:rsidR="008712F4" w:rsidRPr="006B5739" w14:paraId="6591A461" w14:textId="77777777" w:rsidTr="00A74226">
        <w:tc>
          <w:tcPr>
            <w:tcW w:w="8222" w:type="dxa"/>
            <w:tcBorders>
              <w:left w:val="nil"/>
              <w:right w:val="nil"/>
            </w:tcBorders>
            <w:shd w:val="clear" w:color="auto" w:fill="C0C0C0"/>
          </w:tcPr>
          <w:p w14:paraId="117763F0" w14:textId="61DE2309" w:rsidR="008712F4" w:rsidRPr="006B5739" w:rsidRDefault="00F91455" w:rsidP="00AF2AE3">
            <w:pPr>
              <w:rPr>
                <w:rFonts w:eastAsia="Calibri"/>
                <w:b/>
                <w:bCs/>
                <w:szCs w:val="22"/>
              </w:rPr>
            </w:pPr>
            <w:bookmarkStart w:id="5" w:name="_Hlk69211438"/>
            <w:r>
              <w:rPr>
                <w:rFonts w:eastAsia="Calibri"/>
                <w:b/>
                <w:bCs/>
                <w:szCs w:val="22"/>
              </w:rPr>
              <w:t>T</w:t>
            </w:r>
            <w:r w:rsidR="001F3586" w:rsidRPr="006B5739">
              <w:rPr>
                <w:rFonts w:eastAsia="Calibri"/>
                <w:b/>
                <w:bCs/>
                <w:szCs w:val="22"/>
              </w:rPr>
              <w:t>ime management and prioritisation skills</w:t>
            </w:r>
          </w:p>
        </w:tc>
        <w:tc>
          <w:tcPr>
            <w:tcW w:w="992" w:type="dxa"/>
            <w:tcBorders>
              <w:left w:val="nil"/>
              <w:right w:val="nil"/>
            </w:tcBorders>
            <w:shd w:val="clear" w:color="auto" w:fill="C0C0C0"/>
          </w:tcPr>
          <w:p w14:paraId="4BB356C4" w14:textId="77777777" w:rsidR="008712F4" w:rsidRPr="006B5739" w:rsidRDefault="008712F4" w:rsidP="006B5739">
            <w:pPr>
              <w:jc w:val="center"/>
              <w:rPr>
                <w:rFonts w:eastAsia="Calibri"/>
                <w:b/>
                <w:bCs/>
                <w:szCs w:val="22"/>
              </w:rPr>
            </w:pPr>
            <w:r w:rsidRPr="006B5739">
              <w:rPr>
                <w:rFonts w:eastAsia="Calibri"/>
                <w:b/>
                <w:bCs/>
                <w:szCs w:val="22"/>
              </w:rPr>
              <w:t>√</w:t>
            </w:r>
          </w:p>
        </w:tc>
        <w:tc>
          <w:tcPr>
            <w:tcW w:w="992" w:type="dxa"/>
            <w:tcBorders>
              <w:left w:val="nil"/>
              <w:right w:val="nil"/>
            </w:tcBorders>
            <w:shd w:val="clear" w:color="auto" w:fill="C0C0C0"/>
          </w:tcPr>
          <w:p w14:paraId="36FEB5B0" w14:textId="77777777" w:rsidR="008712F4" w:rsidRPr="006B5739" w:rsidRDefault="008712F4" w:rsidP="006B5739">
            <w:pPr>
              <w:jc w:val="center"/>
              <w:rPr>
                <w:rFonts w:eastAsia="Calibri"/>
                <w:b/>
                <w:bCs/>
                <w:szCs w:val="22"/>
              </w:rPr>
            </w:pPr>
          </w:p>
        </w:tc>
      </w:tr>
      <w:bookmarkEnd w:id="5"/>
      <w:tr w:rsidR="008712F4" w:rsidRPr="006B5739" w14:paraId="3D2D0E9C" w14:textId="77777777" w:rsidTr="00FD7BD4">
        <w:trPr>
          <w:trHeight w:val="337"/>
        </w:trPr>
        <w:tc>
          <w:tcPr>
            <w:tcW w:w="8222" w:type="dxa"/>
            <w:tcBorders>
              <w:left w:val="nil"/>
              <w:right w:val="nil"/>
            </w:tcBorders>
            <w:shd w:val="clear" w:color="auto" w:fill="FFFFFF"/>
          </w:tcPr>
          <w:p w14:paraId="3ED6BCFB" w14:textId="2738E1C8" w:rsidR="008712F4" w:rsidRPr="006B5739" w:rsidRDefault="001F3586" w:rsidP="00AF2AE3">
            <w:pPr>
              <w:rPr>
                <w:rFonts w:eastAsia="Calibri"/>
                <w:b/>
                <w:bCs/>
                <w:szCs w:val="22"/>
              </w:rPr>
            </w:pPr>
            <w:r w:rsidRPr="006B5739">
              <w:rPr>
                <w:rFonts w:eastAsia="Calibri"/>
                <w:b/>
                <w:bCs/>
                <w:szCs w:val="22"/>
              </w:rPr>
              <w:t>Financial literacy for costing proposals, monitoring accounts and interpreting data and statistics</w:t>
            </w:r>
          </w:p>
        </w:tc>
        <w:tc>
          <w:tcPr>
            <w:tcW w:w="992" w:type="dxa"/>
            <w:shd w:val="clear" w:color="auto" w:fill="auto"/>
          </w:tcPr>
          <w:p w14:paraId="434566AF" w14:textId="77777777" w:rsidR="008712F4" w:rsidRPr="006B5739" w:rsidRDefault="008712F4" w:rsidP="006B5739">
            <w:pPr>
              <w:jc w:val="center"/>
              <w:rPr>
                <w:rFonts w:eastAsia="Calibri"/>
                <w:szCs w:val="22"/>
              </w:rPr>
            </w:pPr>
            <w:r w:rsidRPr="006B5739">
              <w:rPr>
                <w:rFonts w:eastAsia="Calibri"/>
                <w:szCs w:val="22"/>
              </w:rPr>
              <w:t>√</w:t>
            </w:r>
          </w:p>
        </w:tc>
        <w:tc>
          <w:tcPr>
            <w:tcW w:w="992" w:type="dxa"/>
            <w:shd w:val="clear" w:color="auto" w:fill="auto"/>
          </w:tcPr>
          <w:p w14:paraId="30D7AA69" w14:textId="77777777" w:rsidR="008712F4" w:rsidRPr="006B5739" w:rsidRDefault="008712F4" w:rsidP="006B5739">
            <w:pPr>
              <w:jc w:val="center"/>
              <w:rPr>
                <w:rFonts w:eastAsia="Calibri"/>
                <w:szCs w:val="22"/>
              </w:rPr>
            </w:pPr>
          </w:p>
        </w:tc>
      </w:tr>
      <w:tr w:rsidR="008712F4" w:rsidRPr="006B5739" w14:paraId="1670F32A" w14:textId="77777777" w:rsidTr="00A74226">
        <w:tc>
          <w:tcPr>
            <w:tcW w:w="8222" w:type="dxa"/>
            <w:tcBorders>
              <w:left w:val="nil"/>
              <w:right w:val="nil"/>
            </w:tcBorders>
            <w:shd w:val="clear" w:color="auto" w:fill="C0C0C0"/>
          </w:tcPr>
          <w:p w14:paraId="6A8D29D9" w14:textId="77777777" w:rsidR="008712F4" w:rsidRPr="006B5739" w:rsidRDefault="00E36D5E" w:rsidP="00AF2AE3">
            <w:pPr>
              <w:rPr>
                <w:rFonts w:eastAsia="Calibri"/>
                <w:b/>
                <w:bCs/>
                <w:szCs w:val="22"/>
              </w:rPr>
            </w:pPr>
            <w:r w:rsidRPr="006B5739">
              <w:rPr>
                <w:rFonts w:eastAsia="Calibri"/>
                <w:b/>
                <w:bCs/>
                <w:szCs w:val="22"/>
              </w:rPr>
              <w:t>Confident in the use of the Microsoft Office suite and happy to learn to use other software</w:t>
            </w:r>
          </w:p>
        </w:tc>
        <w:tc>
          <w:tcPr>
            <w:tcW w:w="992" w:type="dxa"/>
            <w:tcBorders>
              <w:left w:val="nil"/>
              <w:right w:val="nil"/>
            </w:tcBorders>
            <w:shd w:val="clear" w:color="auto" w:fill="C0C0C0"/>
          </w:tcPr>
          <w:p w14:paraId="2DA895FA" w14:textId="77777777" w:rsidR="008712F4" w:rsidRPr="006B5739" w:rsidRDefault="008712F4" w:rsidP="006B5739">
            <w:pPr>
              <w:jc w:val="center"/>
              <w:rPr>
                <w:rFonts w:eastAsia="Calibri"/>
                <w:b/>
                <w:bCs/>
                <w:szCs w:val="22"/>
              </w:rPr>
            </w:pPr>
            <w:r w:rsidRPr="006B5739">
              <w:rPr>
                <w:rFonts w:eastAsia="Calibri"/>
                <w:b/>
                <w:bCs/>
                <w:szCs w:val="22"/>
              </w:rPr>
              <w:t>√</w:t>
            </w:r>
          </w:p>
        </w:tc>
        <w:tc>
          <w:tcPr>
            <w:tcW w:w="992" w:type="dxa"/>
            <w:tcBorders>
              <w:left w:val="nil"/>
              <w:right w:val="nil"/>
            </w:tcBorders>
            <w:shd w:val="clear" w:color="auto" w:fill="C0C0C0"/>
          </w:tcPr>
          <w:p w14:paraId="6D072C0D" w14:textId="77777777" w:rsidR="008712F4" w:rsidRPr="006B5739" w:rsidRDefault="008712F4" w:rsidP="006B5739">
            <w:pPr>
              <w:jc w:val="center"/>
              <w:rPr>
                <w:rFonts w:eastAsia="Calibri"/>
                <w:b/>
                <w:bCs/>
                <w:szCs w:val="22"/>
              </w:rPr>
            </w:pPr>
          </w:p>
        </w:tc>
      </w:tr>
      <w:tr w:rsidR="008712F4" w:rsidRPr="006B5739" w14:paraId="48A21919" w14:textId="77777777" w:rsidTr="00A74226">
        <w:trPr>
          <w:trHeight w:val="55"/>
        </w:trPr>
        <w:tc>
          <w:tcPr>
            <w:tcW w:w="8222" w:type="dxa"/>
            <w:shd w:val="clear" w:color="auto" w:fill="auto"/>
          </w:tcPr>
          <w:p w14:paraId="6BD18F9B" w14:textId="77777777" w:rsidR="008712F4" w:rsidRPr="006B5739" w:rsidRDefault="008712F4" w:rsidP="00AF2AE3">
            <w:pPr>
              <w:rPr>
                <w:rFonts w:eastAsia="Calibri"/>
                <w:b/>
                <w:bCs/>
                <w:szCs w:val="22"/>
              </w:rPr>
            </w:pPr>
          </w:p>
        </w:tc>
        <w:tc>
          <w:tcPr>
            <w:tcW w:w="992" w:type="dxa"/>
            <w:shd w:val="clear" w:color="auto" w:fill="auto"/>
          </w:tcPr>
          <w:p w14:paraId="238601FE" w14:textId="77777777" w:rsidR="008712F4" w:rsidRPr="006B5739" w:rsidRDefault="008712F4" w:rsidP="00AF2AE3">
            <w:pPr>
              <w:rPr>
                <w:rFonts w:eastAsia="Calibri"/>
                <w:szCs w:val="22"/>
              </w:rPr>
            </w:pPr>
          </w:p>
        </w:tc>
        <w:tc>
          <w:tcPr>
            <w:tcW w:w="992" w:type="dxa"/>
            <w:shd w:val="clear" w:color="auto" w:fill="auto"/>
          </w:tcPr>
          <w:p w14:paraId="0F3CABC7" w14:textId="77777777" w:rsidR="008712F4" w:rsidRPr="006B5739" w:rsidRDefault="008712F4" w:rsidP="00AF2AE3">
            <w:pPr>
              <w:rPr>
                <w:rFonts w:eastAsia="Calibri"/>
                <w:szCs w:val="22"/>
              </w:rPr>
            </w:pPr>
          </w:p>
        </w:tc>
      </w:tr>
    </w:tbl>
    <w:p w14:paraId="5B08B5D1" w14:textId="77777777" w:rsidR="008712F4" w:rsidRPr="006B5739" w:rsidRDefault="008712F4" w:rsidP="00AF2AE3">
      <w:pPr>
        <w:autoSpaceDE w:val="0"/>
        <w:autoSpaceDN w:val="0"/>
        <w:adjustRightInd w:val="0"/>
        <w:spacing w:after="0"/>
        <w:rPr>
          <w:b/>
          <w:sz w:val="28"/>
        </w:rPr>
      </w:pPr>
    </w:p>
    <w:p w14:paraId="229BAF79" w14:textId="77777777" w:rsidR="008712F4" w:rsidRPr="006B5739" w:rsidRDefault="008712F4" w:rsidP="00937918">
      <w:pPr>
        <w:pStyle w:val="Default"/>
        <w:numPr>
          <w:ilvl w:val="0"/>
          <w:numId w:val="2"/>
        </w:numPr>
        <w:suppressAutoHyphens w:val="0"/>
        <w:autoSpaceDN w:val="0"/>
        <w:adjustRightInd w:val="0"/>
        <w:ind w:left="0" w:firstLine="0"/>
        <w:rPr>
          <w:b/>
          <w:color w:val="auto"/>
          <w:szCs w:val="22"/>
        </w:rPr>
      </w:pPr>
      <w:r w:rsidRPr="006B5739">
        <w:rPr>
          <w:b/>
          <w:color w:val="auto"/>
          <w:szCs w:val="22"/>
        </w:rPr>
        <w:t>ATTITUDES &amp; BEHAVIOURS</w:t>
      </w:r>
    </w:p>
    <w:p w14:paraId="16DEB4AB" w14:textId="77777777" w:rsidR="008712F4" w:rsidRPr="006B5739" w:rsidRDefault="008712F4" w:rsidP="00AF2AE3">
      <w:pPr>
        <w:pStyle w:val="Default"/>
        <w:rPr>
          <w:b/>
          <w:color w:val="auto"/>
          <w:szCs w:val="22"/>
        </w:rPr>
      </w:pPr>
    </w:p>
    <w:tbl>
      <w:tblPr>
        <w:tblW w:w="10206" w:type="dxa"/>
        <w:tblInd w:w="-459" w:type="dxa"/>
        <w:tblBorders>
          <w:top w:val="single" w:sz="8" w:space="0" w:color="000000"/>
          <w:bottom w:val="single" w:sz="8" w:space="0" w:color="000000"/>
        </w:tblBorders>
        <w:tblLook w:val="04A0" w:firstRow="1" w:lastRow="0" w:firstColumn="1" w:lastColumn="0" w:noHBand="0" w:noVBand="1"/>
      </w:tblPr>
      <w:tblGrid>
        <w:gridCol w:w="7786"/>
        <w:gridCol w:w="1190"/>
        <w:gridCol w:w="1230"/>
      </w:tblGrid>
      <w:tr w:rsidR="006B5739" w:rsidRPr="006B5739" w14:paraId="29851213" w14:textId="77777777" w:rsidTr="00A74226">
        <w:tc>
          <w:tcPr>
            <w:tcW w:w="8222" w:type="dxa"/>
            <w:tcBorders>
              <w:top w:val="single" w:sz="8" w:space="0" w:color="000000"/>
              <w:left w:val="nil"/>
              <w:bottom w:val="single" w:sz="8" w:space="0" w:color="000000"/>
              <w:right w:val="nil"/>
            </w:tcBorders>
            <w:shd w:val="clear" w:color="auto" w:fill="auto"/>
          </w:tcPr>
          <w:p w14:paraId="1B499283" w14:textId="77777777" w:rsidR="006B5739" w:rsidRPr="006B5739" w:rsidRDefault="006B5739" w:rsidP="006B5739">
            <w:pPr>
              <w:pStyle w:val="Default"/>
              <w:rPr>
                <w:rFonts w:eastAsia="Calibri"/>
                <w:b/>
                <w:bCs/>
                <w:color w:val="auto"/>
                <w:szCs w:val="22"/>
              </w:rPr>
            </w:pPr>
          </w:p>
        </w:tc>
        <w:tc>
          <w:tcPr>
            <w:tcW w:w="992" w:type="dxa"/>
            <w:tcBorders>
              <w:top w:val="single" w:sz="8" w:space="0" w:color="000000"/>
              <w:left w:val="nil"/>
              <w:bottom w:val="single" w:sz="8" w:space="0" w:color="000000"/>
              <w:right w:val="nil"/>
            </w:tcBorders>
            <w:shd w:val="clear" w:color="auto" w:fill="auto"/>
          </w:tcPr>
          <w:p w14:paraId="708677F0" w14:textId="2BEDF139" w:rsidR="006B5739" w:rsidRPr="006B5739" w:rsidRDefault="006B5739" w:rsidP="006B5739">
            <w:pPr>
              <w:jc w:val="center"/>
              <w:rPr>
                <w:rFonts w:eastAsia="Calibri"/>
                <w:b/>
                <w:bCs/>
                <w:szCs w:val="22"/>
              </w:rPr>
            </w:pPr>
            <w:r w:rsidRPr="00214EE0">
              <w:t>Essential</w:t>
            </w:r>
          </w:p>
        </w:tc>
        <w:tc>
          <w:tcPr>
            <w:tcW w:w="992" w:type="dxa"/>
            <w:tcBorders>
              <w:top w:val="single" w:sz="8" w:space="0" w:color="000000"/>
              <w:left w:val="nil"/>
              <w:bottom w:val="single" w:sz="8" w:space="0" w:color="000000"/>
              <w:right w:val="nil"/>
            </w:tcBorders>
            <w:shd w:val="clear" w:color="auto" w:fill="auto"/>
          </w:tcPr>
          <w:p w14:paraId="71B435E9" w14:textId="624BF00C" w:rsidR="006B5739" w:rsidRPr="006B5739" w:rsidRDefault="006B5739" w:rsidP="006B5739">
            <w:pPr>
              <w:rPr>
                <w:rFonts w:eastAsia="Calibri"/>
                <w:b/>
                <w:bCs/>
                <w:szCs w:val="22"/>
              </w:rPr>
            </w:pPr>
            <w:r w:rsidRPr="00214EE0">
              <w:t>Desirable</w:t>
            </w:r>
          </w:p>
        </w:tc>
      </w:tr>
      <w:tr w:rsidR="004F07F6" w:rsidRPr="006B5739" w14:paraId="73255FEA" w14:textId="77777777" w:rsidTr="00A74226">
        <w:tc>
          <w:tcPr>
            <w:tcW w:w="8222" w:type="dxa"/>
            <w:tcBorders>
              <w:top w:val="single" w:sz="8" w:space="0" w:color="000000"/>
              <w:left w:val="nil"/>
              <w:bottom w:val="single" w:sz="8" w:space="0" w:color="000000"/>
              <w:right w:val="nil"/>
            </w:tcBorders>
            <w:shd w:val="clear" w:color="auto" w:fill="auto"/>
          </w:tcPr>
          <w:p w14:paraId="4F167960" w14:textId="77777777" w:rsidR="008712F4" w:rsidRPr="006B5739" w:rsidRDefault="00F079FC" w:rsidP="00AF2AE3">
            <w:pPr>
              <w:pStyle w:val="Default"/>
              <w:rPr>
                <w:rFonts w:eastAsia="Calibri"/>
                <w:b/>
                <w:bCs/>
                <w:color w:val="auto"/>
                <w:szCs w:val="22"/>
              </w:rPr>
            </w:pPr>
            <w:r w:rsidRPr="006B5739">
              <w:rPr>
                <w:rFonts w:eastAsia="Calibri"/>
                <w:b/>
                <w:bCs/>
                <w:color w:val="auto"/>
                <w:szCs w:val="22"/>
              </w:rPr>
              <w:t>Thrives on receiving excellent customer feedback and on fostering happy, motivated staff/volunteer teams</w:t>
            </w:r>
          </w:p>
        </w:tc>
        <w:tc>
          <w:tcPr>
            <w:tcW w:w="992" w:type="dxa"/>
            <w:tcBorders>
              <w:top w:val="single" w:sz="8" w:space="0" w:color="000000"/>
              <w:left w:val="nil"/>
              <w:bottom w:val="single" w:sz="8" w:space="0" w:color="000000"/>
              <w:right w:val="nil"/>
            </w:tcBorders>
            <w:shd w:val="clear" w:color="auto" w:fill="auto"/>
          </w:tcPr>
          <w:p w14:paraId="0BD0ECAC" w14:textId="77777777" w:rsidR="008712F4" w:rsidRPr="006B5739" w:rsidRDefault="008712F4" w:rsidP="006B5739">
            <w:pPr>
              <w:jc w:val="center"/>
              <w:rPr>
                <w:rFonts w:eastAsia="Calibri"/>
                <w:b/>
                <w:bCs/>
                <w:szCs w:val="22"/>
              </w:rPr>
            </w:pPr>
            <w:r w:rsidRPr="006B5739">
              <w:rPr>
                <w:rFonts w:eastAsia="Calibri"/>
                <w:b/>
                <w:bCs/>
                <w:szCs w:val="22"/>
              </w:rPr>
              <w:t>√</w:t>
            </w:r>
          </w:p>
        </w:tc>
        <w:tc>
          <w:tcPr>
            <w:tcW w:w="992" w:type="dxa"/>
            <w:tcBorders>
              <w:top w:val="single" w:sz="8" w:space="0" w:color="000000"/>
              <w:left w:val="nil"/>
              <w:bottom w:val="single" w:sz="8" w:space="0" w:color="000000"/>
              <w:right w:val="nil"/>
            </w:tcBorders>
            <w:shd w:val="clear" w:color="auto" w:fill="auto"/>
          </w:tcPr>
          <w:p w14:paraId="0AD9C6F4" w14:textId="77777777" w:rsidR="008712F4" w:rsidRPr="006B5739" w:rsidRDefault="008712F4" w:rsidP="00AF2AE3">
            <w:pPr>
              <w:rPr>
                <w:rFonts w:eastAsia="Calibri"/>
                <w:b/>
                <w:bCs/>
                <w:szCs w:val="22"/>
              </w:rPr>
            </w:pPr>
          </w:p>
        </w:tc>
      </w:tr>
      <w:tr w:rsidR="008712F4" w:rsidRPr="006B5739" w14:paraId="248141AA" w14:textId="77777777" w:rsidTr="00A74226">
        <w:tc>
          <w:tcPr>
            <w:tcW w:w="8222" w:type="dxa"/>
            <w:tcBorders>
              <w:left w:val="nil"/>
              <w:right w:val="nil"/>
            </w:tcBorders>
            <w:shd w:val="clear" w:color="auto" w:fill="C0C0C0"/>
          </w:tcPr>
          <w:p w14:paraId="5C716CB1" w14:textId="3D4EC6C4" w:rsidR="008712F4" w:rsidRPr="006B5739" w:rsidRDefault="00DB3EA5" w:rsidP="00AF2AE3">
            <w:pPr>
              <w:rPr>
                <w:rFonts w:eastAsia="Calibri"/>
                <w:b/>
                <w:bCs/>
                <w:szCs w:val="22"/>
              </w:rPr>
            </w:pPr>
            <w:r w:rsidRPr="006B5739">
              <w:rPr>
                <w:rFonts w:eastAsia="Calibri"/>
                <w:b/>
                <w:bCs/>
                <w:szCs w:val="22"/>
              </w:rPr>
              <w:t>Relates to Disabled/older people as equals and acknowledge them as the expert in how physical and societal barriers affect them. We can help you develop disability confidence but you must be committed to this.</w:t>
            </w:r>
          </w:p>
        </w:tc>
        <w:tc>
          <w:tcPr>
            <w:tcW w:w="992" w:type="dxa"/>
            <w:tcBorders>
              <w:left w:val="nil"/>
              <w:right w:val="nil"/>
            </w:tcBorders>
            <w:shd w:val="clear" w:color="auto" w:fill="C0C0C0"/>
          </w:tcPr>
          <w:p w14:paraId="393D7C15" w14:textId="77777777" w:rsidR="008712F4" w:rsidRPr="006B5739" w:rsidRDefault="008712F4" w:rsidP="006B5739">
            <w:pPr>
              <w:jc w:val="center"/>
              <w:rPr>
                <w:rFonts w:eastAsia="Calibri"/>
                <w:szCs w:val="22"/>
              </w:rPr>
            </w:pPr>
            <w:r w:rsidRPr="006B5739">
              <w:rPr>
                <w:rFonts w:eastAsia="Calibri"/>
                <w:szCs w:val="22"/>
              </w:rPr>
              <w:t>√</w:t>
            </w:r>
          </w:p>
        </w:tc>
        <w:tc>
          <w:tcPr>
            <w:tcW w:w="992" w:type="dxa"/>
            <w:tcBorders>
              <w:left w:val="nil"/>
              <w:right w:val="nil"/>
            </w:tcBorders>
            <w:shd w:val="clear" w:color="auto" w:fill="C0C0C0"/>
          </w:tcPr>
          <w:p w14:paraId="4B1F511A" w14:textId="77777777" w:rsidR="008712F4" w:rsidRPr="006B5739" w:rsidRDefault="008712F4" w:rsidP="00AF2AE3">
            <w:pPr>
              <w:rPr>
                <w:rFonts w:eastAsia="Calibri"/>
                <w:szCs w:val="22"/>
              </w:rPr>
            </w:pPr>
          </w:p>
        </w:tc>
      </w:tr>
      <w:tr w:rsidR="008712F4" w:rsidRPr="006B5739" w14:paraId="2685205D" w14:textId="77777777" w:rsidTr="00A74226">
        <w:tc>
          <w:tcPr>
            <w:tcW w:w="8222" w:type="dxa"/>
            <w:shd w:val="clear" w:color="auto" w:fill="auto"/>
          </w:tcPr>
          <w:p w14:paraId="17BFA298" w14:textId="10A01BA8" w:rsidR="008712F4" w:rsidRPr="006B5739" w:rsidRDefault="00DB3EA5" w:rsidP="00AF2AE3">
            <w:pPr>
              <w:rPr>
                <w:rFonts w:eastAsia="Calibri"/>
                <w:b/>
                <w:bCs/>
                <w:szCs w:val="22"/>
              </w:rPr>
            </w:pPr>
            <w:r w:rsidRPr="006B5739">
              <w:rPr>
                <w:rFonts w:eastAsia="Calibri"/>
                <w:b/>
                <w:bCs/>
                <w:szCs w:val="22"/>
              </w:rPr>
              <w:t>Some experience of cycling, however occasionally and on whatever cycle, or willingness to have a go.</w:t>
            </w:r>
          </w:p>
        </w:tc>
        <w:tc>
          <w:tcPr>
            <w:tcW w:w="992" w:type="dxa"/>
            <w:shd w:val="clear" w:color="auto" w:fill="auto"/>
          </w:tcPr>
          <w:p w14:paraId="40CA0AFF" w14:textId="77777777" w:rsidR="008712F4" w:rsidRPr="006B5739" w:rsidRDefault="008712F4" w:rsidP="006B5739">
            <w:pPr>
              <w:jc w:val="center"/>
              <w:rPr>
                <w:rFonts w:eastAsia="Calibri"/>
                <w:szCs w:val="22"/>
              </w:rPr>
            </w:pPr>
            <w:r w:rsidRPr="006B5739">
              <w:rPr>
                <w:rFonts w:eastAsia="Calibri"/>
                <w:szCs w:val="22"/>
              </w:rPr>
              <w:t>√</w:t>
            </w:r>
          </w:p>
        </w:tc>
        <w:tc>
          <w:tcPr>
            <w:tcW w:w="992" w:type="dxa"/>
            <w:shd w:val="clear" w:color="auto" w:fill="auto"/>
          </w:tcPr>
          <w:p w14:paraId="65F9C3DC" w14:textId="77777777" w:rsidR="008712F4" w:rsidRPr="006B5739" w:rsidRDefault="008712F4" w:rsidP="00AF2AE3">
            <w:pPr>
              <w:rPr>
                <w:rFonts w:eastAsia="Calibri"/>
                <w:szCs w:val="22"/>
              </w:rPr>
            </w:pPr>
          </w:p>
        </w:tc>
      </w:tr>
    </w:tbl>
    <w:p w14:paraId="664355AD" w14:textId="77777777" w:rsidR="00CE5F86" w:rsidRPr="006B5739" w:rsidRDefault="00CE5F86">
      <w:pPr>
        <w:rPr>
          <w:sz w:val="28"/>
        </w:rPr>
        <w:sectPr w:rsidR="00CE5F86" w:rsidRPr="006B5739" w:rsidSect="007B7FF2">
          <w:type w:val="continuous"/>
          <w:pgSz w:w="11906" w:h="16838"/>
          <w:pgMar w:top="1104" w:right="1080" w:bottom="1440" w:left="1080" w:header="851" w:footer="0" w:gutter="0"/>
          <w:cols w:space="720"/>
          <w:docGrid w:linePitch="326"/>
        </w:sectPr>
      </w:pPr>
    </w:p>
    <w:p w14:paraId="1A965116" w14:textId="77777777" w:rsidR="00CE5F86" w:rsidRDefault="00CE5F86" w:rsidP="004F07F6">
      <w:pPr>
        <w:pageBreakBefore/>
        <w:spacing w:after="0"/>
      </w:pPr>
    </w:p>
    <w:sectPr w:rsidR="00CE5F86" w:rsidSect="00FD7BD4">
      <w:headerReference w:type="even" r:id="rId20"/>
      <w:headerReference w:type="default" r:id="rId21"/>
      <w:footerReference w:type="even" r:id="rId22"/>
      <w:footerReference w:type="default" r:id="rId23"/>
      <w:headerReference w:type="first" r:id="rId24"/>
      <w:footerReference w:type="first" r:id="rId25"/>
      <w:pgSz w:w="11906" w:h="16838"/>
      <w:pgMar w:top="1440" w:right="1080" w:bottom="1440" w:left="1080" w:header="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B30F8" w14:textId="77777777" w:rsidR="000B2543" w:rsidRDefault="000B2543">
      <w:pPr>
        <w:spacing w:after="0"/>
      </w:pPr>
      <w:r>
        <w:separator/>
      </w:r>
    </w:p>
  </w:endnote>
  <w:endnote w:type="continuationSeparator" w:id="0">
    <w:p w14:paraId="1DA6542E" w14:textId="77777777" w:rsidR="000B2543" w:rsidRDefault="000B2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Mangal">
    <w:panose1 w:val="00000400000000000000"/>
    <w:charset w:val="00"/>
    <w:family w:val="roman"/>
    <w:pitch w:val="variable"/>
    <w:sig w:usb0="00008003" w:usb1="00000000" w:usb2="00000000" w:usb3="00000000" w:csb0="00000001" w:csb1="00000000"/>
  </w:font>
  <w:font w:name="Arial Bold">
    <w:panose1 w:val="020B0704020202020204"/>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821A" w14:textId="77777777" w:rsidR="00CE5F86" w:rsidRDefault="00CE5F86">
    <w:pPr>
      <w:pStyle w:val="Footer"/>
      <w:jc w:val="right"/>
    </w:pPr>
    <w:r>
      <w:rPr>
        <w:sz w:val="22"/>
        <w:szCs w:val="22"/>
      </w:rPr>
      <w:fldChar w:fldCharType="begin"/>
    </w:r>
    <w:r>
      <w:rPr>
        <w:sz w:val="22"/>
        <w:szCs w:val="22"/>
      </w:rPr>
      <w:instrText xml:space="preserve"> PAGE </w:instrText>
    </w:r>
    <w:r>
      <w:rPr>
        <w:sz w:val="22"/>
        <w:szCs w:val="22"/>
      </w:rPr>
      <w:fldChar w:fldCharType="separate"/>
    </w:r>
    <w:r w:rsidR="00D77197">
      <w:rPr>
        <w:noProof/>
        <w:sz w:val="22"/>
        <w:szCs w:val="22"/>
      </w:rPr>
      <w:t>10</w:t>
    </w:r>
    <w:r>
      <w:rPr>
        <w:sz w:val="22"/>
        <w:szCs w:val="22"/>
      </w:rPr>
      <w:fldChar w:fldCharType="end"/>
    </w:r>
  </w:p>
  <w:p w14:paraId="2DE403A5" w14:textId="77777777" w:rsidR="00CE5F86" w:rsidRDefault="00CE5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3A62" w14:textId="77777777" w:rsidR="00CE5F86" w:rsidRDefault="00CE5F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668D0" w14:textId="77777777" w:rsidR="00CE5F86" w:rsidRDefault="00CE5F86">
    <w:pPr>
      <w:pStyle w:val="Footer"/>
      <w:jc w:val="right"/>
    </w:pPr>
    <w:r>
      <w:rPr>
        <w:sz w:val="22"/>
        <w:szCs w:val="22"/>
      </w:rPr>
      <w:fldChar w:fldCharType="begin"/>
    </w:r>
    <w:r>
      <w:rPr>
        <w:sz w:val="22"/>
        <w:szCs w:val="22"/>
      </w:rPr>
      <w:instrText xml:space="preserve"> PAGE </w:instrText>
    </w:r>
    <w:r>
      <w:rPr>
        <w:sz w:val="22"/>
        <w:szCs w:val="22"/>
      </w:rPr>
      <w:fldChar w:fldCharType="separate"/>
    </w:r>
    <w:r>
      <w:rPr>
        <w:sz w:val="22"/>
        <w:szCs w:val="22"/>
      </w:rPr>
      <w:t>29</w:t>
    </w:r>
    <w:r>
      <w:rPr>
        <w:sz w:val="22"/>
        <w:szCs w:val="22"/>
      </w:rPr>
      <w:fldChar w:fldCharType="end"/>
    </w:r>
  </w:p>
  <w:p w14:paraId="49E398E2" w14:textId="77777777" w:rsidR="00CE5F86" w:rsidRDefault="00CE5F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E394" w14:textId="77777777" w:rsidR="00CE5F86" w:rsidRDefault="00CE5F86">
    <w:pPr>
      <w:pStyle w:val="Footer"/>
      <w:ind w:left="-360"/>
      <w:rPr>
        <w:sz w:val="20"/>
        <w:szCs w:val="20"/>
        <w:lang w:eastAsia="ja-JP"/>
      </w:rPr>
    </w:pPr>
  </w:p>
  <w:p w14:paraId="722B00AE" w14:textId="77777777" w:rsidR="00CE5F86" w:rsidRDefault="00CE5F86">
    <w:pPr>
      <w:pStyle w:val="Footer"/>
      <w:rPr>
        <w:sz w:val="20"/>
        <w:szCs w:val="20"/>
        <w:lang w:eastAsia="ja-JP"/>
      </w:rPr>
    </w:pPr>
  </w:p>
  <w:p w14:paraId="42C6D796" w14:textId="77777777" w:rsidR="00CE5F86" w:rsidRDefault="00CE5F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11D2A" w14:textId="77777777" w:rsidR="000B2543" w:rsidRDefault="000B2543">
      <w:pPr>
        <w:spacing w:after="0"/>
      </w:pPr>
      <w:r>
        <w:separator/>
      </w:r>
    </w:p>
  </w:footnote>
  <w:footnote w:type="continuationSeparator" w:id="0">
    <w:p w14:paraId="31126E5D" w14:textId="77777777" w:rsidR="000B2543" w:rsidRDefault="000B25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7F21" w14:textId="77777777" w:rsidR="00CE5F86" w:rsidRDefault="00CE5F8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31B3" w14:textId="77777777" w:rsidR="00CE5F86" w:rsidRDefault="00CE5F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E37C" w14:textId="77777777" w:rsidR="00CE5F86" w:rsidRDefault="00CE5F86">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1CDC" w14:textId="77777777" w:rsidR="00CE5F86" w:rsidRDefault="00CE5F86">
    <w:pPr>
      <w:pStyle w:val="Header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o"/>
      <w:lvlJc w:val="left"/>
      <w:pPr>
        <w:tabs>
          <w:tab w:val="num" w:pos="360"/>
        </w:tabs>
        <w:ind w:left="360" w:firstLine="1080"/>
      </w:pPr>
      <w:rPr>
        <w:rFonts w:ascii="Courier New" w:hAnsi="Courier New" w:cs="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color w:val="000000"/>
        <w:position w:val="0"/>
        <w:sz w:val="24"/>
        <w:vertAlign w:val="baseline"/>
      </w:rPr>
    </w:lvl>
    <w:lvl w:ilvl="4">
      <w:start w:val="1"/>
      <w:numFmt w:val="bullet"/>
      <w:lvlText w:val="o"/>
      <w:lvlJc w:val="left"/>
      <w:pPr>
        <w:tabs>
          <w:tab w:val="num" w:pos="360"/>
        </w:tabs>
        <w:ind w:left="360" w:firstLine="3240"/>
      </w:pPr>
      <w:rPr>
        <w:rFonts w:ascii="Courier New" w:hAnsi="Courier New" w:cs="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color w:val="000000"/>
        <w:position w:val="0"/>
        <w:sz w:val="24"/>
        <w:vertAlign w:val="baseline"/>
      </w:rPr>
    </w:lvl>
    <w:lvl w:ilvl="7">
      <w:start w:val="1"/>
      <w:numFmt w:val="bullet"/>
      <w:lvlText w:val="o"/>
      <w:lvlJc w:val="left"/>
      <w:pPr>
        <w:tabs>
          <w:tab w:val="num" w:pos="360"/>
        </w:tabs>
        <w:ind w:left="360" w:firstLine="5400"/>
      </w:pPr>
      <w:rPr>
        <w:rFonts w:ascii="Courier New" w:hAnsi="Courier New" w:cs="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color w:val="000000"/>
        <w:position w:val="0"/>
        <w:sz w:val="24"/>
        <w:vertAlign w:val="baseline"/>
      </w:rPr>
    </w:lvl>
  </w:abstractNum>
  <w:abstractNum w:abstractNumId="2" w15:restartNumberingAfterBreak="0">
    <w:nsid w:val="00000003"/>
    <w:multiLevelType w:val="multilevel"/>
    <w:tmpl w:val="00000003"/>
    <w:name w:val="WW8Num3"/>
    <w:lvl w:ilvl="0">
      <w:numFmt w:val="bullet"/>
      <w:lvlText w:val="·"/>
      <w:lvlJc w:val="left"/>
      <w:pPr>
        <w:tabs>
          <w:tab w:val="num" w:pos="360"/>
        </w:tabs>
        <w:ind w:left="360" w:firstLine="360"/>
      </w:pPr>
      <w:rPr>
        <w:rFonts w:ascii="Lucida Grande" w:hAnsi="Lucida Grande" w:cs="Symbol"/>
        <w:color w:val="000000"/>
        <w:position w:val="0"/>
        <w:sz w:val="24"/>
        <w:vertAlign w:val="baseline"/>
        <w:lang w:val="en-US"/>
      </w:rPr>
    </w:lvl>
    <w:lvl w:ilvl="1">
      <w:start w:val="1"/>
      <w:numFmt w:val="bullet"/>
      <w:lvlText w:val="o"/>
      <w:lvlJc w:val="left"/>
      <w:pPr>
        <w:tabs>
          <w:tab w:val="num" w:pos="360"/>
        </w:tabs>
        <w:ind w:left="360" w:firstLine="1080"/>
      </w:pPr>
      <w:rPr>
        <w:rFonts w:ascii="Courier New" w:hAnsi="Courier New" w:cs="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s="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s="Symbol"/>
        <w:color w:val="000000"/>
        <w:position w:val="0"/>
        <w:sz w:val="24"/>
        <w:vertAlign w:val="baseline"/>
        <w:lang w:val="en-US"/>
      </w:rPr>
    </w:lvl>
    <w:lvl w:ilvl="4">
      <w:start w:val="1"/>
      <w:numFmt w:val="bullet"/>
      <w:lvlText w:val="o"/>
      <w:lvlJc w:val="left"/>
      <w:pPr>
        <w:tabs>
          <w:tab w:val="num" w:pos="360"/>
        </w:tabs>
        <w:ind w:left="360" w:firstLine="3240"/>
      </w:pPr>
      <w:rPr>
        <w:rFonts w:ascii="Courier New" w:hAnsi="Courier New" w:cs="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s="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s="Symbol"/>
        <w:color w:val="000000"/>
        <w:position w:val="0"/>
        <w:sz w:val="24"/>
        <w:vertAlign w:val="baseline"/>
        <w:lang w:val="en-US"/>
      </w:rPr>
    </w:lvl>
    <w:lvl w:ilvl="7">
      <w:start w:val="1"/>
      <w:numFmt w:val="bullet"/>
      <w:lvlText w:val="o"/>
      <w:lvlJc w:val="left"/>
      <w:pPr>
        <w:tabs>
          <w:tab w:val="num" w:pos="360"/>
        </w:tabs>
        <w:ind w:left="360" w:firstLine="5400"/>
      </w:pPr>
      <w:rPr>
        <w:rFonts w:ascii="Courier New" w:hAnsi="Courier New" w:cs="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s="Wingdings"/>
        <w:color w:val="000000"/>
        <w:position w:val="0"/>
        <w:sz w:val="24"/>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firstLine="360"/>
      </w:pPr>
      <w:rPr>
        <w:rFonts w:ascii="Lucida Grande" w:hAnsi="Lucida Grande" w:cs="Symbol"/>
        <w:color w:val="000000"/>
        <w:position w:val="0"/>
        <w:sz w:val="24"/>
        <w:vertAlign w:val="baseline"/>
      </w:rPr>
    </w:lvl>
    <w:lvl w:ilvl="1">
      <w:start w:val="1"/>
      <w:numFmt w:val="bullet"/>
      <w:lvlText w:val="←"/>
      <w:lvlJc w:val="left"/>
      <w:pPr>
        <w:tabs>
          <w:tab w:val="num" w:pos="576"/>
        </w:tabs>
        <w:ind w:left="576" w:firstLine="0"/>
      </w:pPr>
      <w:rPr>
        <w:rFonts w:ascii="Times New Roman" w:hAnsi="Times New Roman"/>
        <w:color w:val="000000"/>
        <w:position w:val="0"/>
        <w:sz w:val="24"/>
        <w:vertAlign w:val="baseline"/>
      </w:rPr>
    </w:lvl>
    <w:lvl w:ilvl="2">
      <w:start w:val="1"/>
      <w:numFmt w:val="bullet"/>
      <w:lvlText w:val="←"/>
      <w:lvlJc w:val="left"/>
      <w:pPr>
        <w:tabs>
          <w:tab w:val="num" w:pos="720"/>
        </w:tabs>
        <w:ind w:left="720" w:firstLine="0"/>
      </w:pPr>
      <w:rPr>
        <w:rFonts w:ascii="Times New Roman" w:hAnsi="Times New Roman"/>
        <w:color w:val="000000"/>
        <w:position w:val="0"/>
        <w:sz w:val="24"/>
        <w:vertAlign w:val="baseline"/>
      </w:rPr>
    </w:lvl>
    <w:lvl w:ilvl="3">
      <w:start w:val="1"/>
      <w:numFmt w:val="bullet"/>
      <w:lvlText w:val="←"/>
      <w:lvlJc w:val="left"/>
      <w:pPr>
        <w:tabs>
          <w:tab w:val="num" w:pos="864"/>
        </w:tabs>
        <w:ind w:left="864" w:firstLine="0"/>
      </w:pPr>
      <w:rPr>
        <w:rFonts w:ascii="Times New Roman" w:hAnsi="Times New Roman"/>
        <w:color w:val="000000"/>
        <w:position w:val="0"/>
        <w:sz w:val="24"/>
        <w:vertAlign w:val="baseline"/>
      </w:rPr>
    </w:lvl>
    <w:lvl w:ilvl="4">
      <w:start w:val="1"/>
      <w:numFmt w:val="bullet"/>
      <w:lvlText w:val="←"/>
      <w:lvlJc w:val="left"/>
      <w:pPr>
        <w:tabs>
          <w:tab w:val="num" w:pos="1008"/>
        </w:tabs>
        <w:ind w:left="1008" w:firstLine="0"/>
      </w:pPr>
      <w:rPr>
        <w:rFonts w:ascii="Times New Roman" w:hAnsi="Times New Roman"/>
        <w:color w:val="000000"/>
        <w:position w:val="0"/>
        <w:sz w:val="24"/>
        <w:vertAlign w:val="baseline"/>
      </w:rPr>
    </w:lvl>
    <w:lvl w:ilvl="5">
      <w:start w:val="1"/>
      <w:numFmt w:val="bullet"/>
      <w:lvlText w:val="←"/>
      <w:lvlJc w:val="left"/>
      <w:pPr>
        <w:tabs>
          <w:tab w:val="num" w:pos="1152"/>
        </w:tabs>
        <w:ind w:left="1152" w:firstLine="0"/>
      </w:pPr>
      <w:rPr>
        <w:rFonts w:ascii="Times New Roman" w:hAnsi="Times New Roman"/>
        <w:color w:val="000000"/>
        <w:position w:val="0"/>
        <w:sz w:val="24"/>
        <w:vertAlign w:val="baseline"/>
      </w:rPr>
    </w:lvl>
    <w:lvl w:ilvl="6">
      <w:start w:val="1"/>
      <w:numFmt w:val="bullet"/>
      <w:lvlText w:val="←"/>
      <w:lvlJc w:val="left"/>
      <w:pPr>
        <w:tabs>
          <w:tab w:val="num" w:pos="1296"/>
        </w:tabs>
        <w:ind w:left="1296" w:firstLine="0"/>
      </w:pPr>
      <w:rPr>
        <w:rFonts w:ascii="Times New Roman" w:hAnsi="Times New Roman"/>
        <w:color w:val="000000"/>
        <w:position w:val="0"/>
        <w:sz w:val="24"/>
        <w:vertAlign w:val="baseline"/>
      </w:rPr>
    </w:lvl>
    <w:lvl w:ilvl="7">
      <w:start w:val="1"/>
      <w:numFmt w:val="bullet"/>
      <w:lvlText w:val="←"/>
      <w:lvlJc w:val="left"/>
      <w:pPr>
        <w:tabs>
          <w:tab w:val="num" w:pos="1440"/>
        </w:tabs>
        <w:ind w:left="1440" w:firstLine="0"/>
      </w:pPr>
      <w:rPr>
        <w:rFonts w:ascii="Times New Roman" w:hAnsi="Times New Roman"/>
        <w:color w:val="000000"/>
        <w:position w:val="0"/>
        <w:sz w:val="24"/>
        <w:vertAlign w:val="baseline"/>
      </w:rPr>
    </w:lvl>
    <w:lvl w:ilvl="8">
      <w:start w:val="1"/>
      <w:numFmt w:val="bullet"/>
      <w:lvlText w:val="←"/>
      <w:lvlJc w:val="left"/>
      <w:pPr>
        <w:tabs>
          <w:tab w:val="num" w:pos="1584"/>
        </w:tabs>
        <w:ind w:left="1584" w:firstLine="0"/>
      </w:pPr>
      <w:rPr>
        <w:rFonts w:ascii="Times New Roman" w:hAnsi="Times New Roman"/>
        <w:color w:val="000000"/>
        <w:position w:val="0"/>
        <w:sz w:val="24"/>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94" w:hanging="360"/>
      </w:pPr>
      <w:rPr>
        <w:rFonts w:eastAsia="Arial" w:cs="Arial"/>
        <w:w w:val="101"/>
        <w:sz w:val="22"/>
        <w:szCs w:val="22"/>
      </w:rPr>
    </w:lvl>
  </w:abstractNum>
  <w:abstractNum w:abstractNumId="7" w15:restartNumberingAfterBreak="0">
    <w:nsid w:val="00000008"/>
    <w:multiLevelType w:val="singleLevel"/>
    <w:tmpl w:val="00000008"/>
    <w:name w:val="WW8Num9"/>
    <w:lvl w:ilvl="0">
      <w:numFmt w:val="bullet"/>
      <w:lvlText w:val="•"/>
      <w:lvlJc w:val="left"/>
      <w:pPr>
        <w:tabs>
          <w:tab w:val="num" w:pos="0"/>
        </w:tabs>
        <w:ind w:left="1346" w:hanging="1044"/>
      </w:pPr>
      <w:rPr>
        <w:rFonts w:ascii="Arial" w:hAnsi="Arial" w:cs="Arial"/>
        <w:spacing w:val="1"/>
        <w:w w:val="132"/>
        <w:sz w:val="22"/>
        <w:szCs w:val="22"/>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20" w:hanging="360"/>
      </w:pPr>
      <w:rPr>
        <w:rFonts w:eastAsia="Arial" w:cs="Arial"/>
        <w:sz w:val="20"/>
        <w:szCs w:val="22"/>
      </w:rPr>
    </w:lvl>
  </w:abstractNum>
  <w:abstractNum w:abstractNumId="9" w15:restartNumberingAfterBreak="0">
    <w:nsid w:val="0000000A"/>
    <w:multiLevelType w:val="singleLevel"/>
    <w:tmpl w:val="0000000A"/>
    <w:name w:val="WW8Num22"/>
    <w:lvl w:ilvl="0">
      <w:start w:val="1"/>
      <w:numFmt w:val="lowerLetter"/>
      <w:lvlText w:val="%1)"/>
      <w:lvlJc w:val="left"/>
      <w:pPr>
        <w:tabs>
          <w:tab w:val="num" w:pos="0"/>
        </w:tabs>
        <w:ind w:left="720" w:hanging="360"/>
      </w:pPr>
    </w:lvl>
  </w:abstractNum>
  <w:abstractNum w:abstractNumId="10" w15:restartNumberingAfterBreak="0">
    <w:nsid w:val="02006C98"/>
    <w:multiLevelType w:val="multilevel"/>
    <w:tmpl w:val="A3A4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81110"/>
    <w:multiLevelType w:val="multilevel"/>
    <w:tmpl w:val="73E8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11972"/>
    <w:multiLevelType w:val="hybridMultilevel"/>
    <w:tmpl w:val="B144FA0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27522555"/>
    <w:multiLevelType w:val="multilevel"/>
    <w:tmpl w:val="B158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979F7"/>
    <w:multiLevelType w:val="hybridMultilevel"/>
    <w:tmpl w:val="B144FA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445E7A9A"/>
    <w:multiLevelType w:val="multilevel"/>
    <w:tmpl w:val="92DCA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813C2"/>
    <w:multiLevelType w:val="hybridMultilevel"/>
    <w:tmpl w:val="923ED546"/>
    <w:lvl w:ilvl="0" w:tplc="F24631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36183"/>
    <w:multiLevelType w:val="multilevel"/>
    <w:tmpl w:val="5218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867E24"/>
    <w:multiLevelType w:val="hybridMultilevel"/>
    <w:tmpl w:val="46BADCF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7A073C1B"/>
    <w:multiLevelType w:val="hybridMultilevel"/>
    <w:tmpl w:val="B144FA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7C1F7223"/>
    <w:multiLevelType w:val="multilevel"/>
    <w:tmpl w:val="09A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3"/>
  </w:num>
  <w:num w:numId="4">
    <w:abstractNumId w:val="17"/>
  </w:num>
  <w:num w:numId="5">
    <w:abstractNumId w:val="20"/>
  </w:num>
  <w:num w:numId="6">
    <w:abstractNumId w:val="11"/>
  </w:num>
  <w:num w:numId="7">
    <w:abstractNumId w:val="10"/>
  </w:num>
  <w:num w:numId="8">
    <w:abstractNumId w:val="15"/>
  </w:num>
  <w:num w:numId="9">
    <w:abstractNumId w:val="15"/>
    <w:lvlOverride w:ilvl="0"/>
  </w:num>
  <w:num w:numId="10">
    <w:abstractNumId w:val="12"/>
  </w:num>
  <w:num w:numId="11">
    <w:abstractNumId w:val="14"/>
  </w:num>
  <w:num w:numId="12">
    <w:abstractNumId w:val="19"/>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28"/>
    <w:rsid w:val="00033559"/>
    <w:rsid w:val="00053A3B"/>
    <w:rsid w:val="000572F3"/>
    <w:rsid w:val="00081CDB"/>
    <w:rsid w:val="00082829"/>
    <w:rsid w:val="00095BA8"/>
    <w:rsid w:val="000B2543"/>
    <w:rsid w:val="00104D4D"/>
    <w:rsid w:val="00104F1C"/>
    <w:rsid w:val="00111474"/>
    <w:rsid w:val="00112107"/>
    <w:rsid w:val="00123C9F"/>
    <w:rsid w:val="0013572B"/>
    <w:rsid w:val="00135F1F"/>
    <w:rsid w:val="0016723C"/>
    <w:rsid w:val="001751D6"/>
    <w:rsid w:val="001810F5"/>
    <w:rsid w:val="0018138C"/>
    <w:rsid w:val="0018188D"/>
    <w:rsid w:val="001913A3"/>
    <w:rsid w:val="001934B7"/>
    <w:rsid w:val="001B6F28"/>
    <w:rsid w:val="001C40F3"/>
    <w:rsid w:val="001D1A45"/>
    <w:rsid w:val="001E6CC3"/>
    <w:rsid w:val="001F3586"/>
    <w:rsid w:val="0020264E"/>
    <w:rsid w:val="002203D8"/>
    <w:rsid w:val="00252961"/>
    <w:rsid w:val="00260591"/>
    <w:rsid w:val="002738F2"/>
    <w:rsid w:val="0028571C"/>
    <w:rsid w:val="00285DFF"/>
    <w:rsid w:val="002E2EB2"/>
    <w:rsid w:val="002E4D37"/>
    <w:rsid w:val="002E7392"/>
    <w:rsid w:val="00332F00"/>
    <w:rsid w:val="003666F9"/>
    <w:rsid w:val="003912D2"/>
    <w:rsid w:val="00392325"/>
    <w:rsid w:val="003A0107"/>
    <w:rsid w:val="003B09D8"/>
    <w:rsid w:val="003B4AC4"/>
    <w:rsid w:val="003B77A1"/>
    <w:rsid w:val="003D222C"/>
    <w:rsid w:val="003E0865"/>
    <w:rsid w:val="003E590B"/>
    <w:rsid w:val="0040261D"/>
    <w:rsid w:val="004070FB"/>
    <w:rsid w:val="00413A3E"/>
    <w:rsid w:val="0043214C"/>
    <w:rsid w:val="00441F16"/>
    <w:rsid w:val="00447146"/>
    <w:rsid w:val="0047069F"/>
    <w:rsid w:val="00475BF9"/>
    <w:rsid w:val="00482986"/>
    <w:rsid w:val="004A4391"/>
    <w:rsid w:val="004A659D"/>
    <w:rsid w:val="004D630D"/>
    <w:rsid w:val="004F07F6"/>
    <w:rsid w:val="004F6C23"/>
    <w:rsid w:val="00505EC0"/>
    <w:rsid w:val="005374F6"/>
    <w:rsid w:val="005455C2"/>
    <w:rsid w:val="005757F2"/>
    <w:rsid w:val="00585185"/>
    <w:rsid w:val="0059279A"/>
    <w:rsid w:val="005B3D69"/>
    <w:rsid w:val="005F03DF"/>
    <w:rsid w:val="00610F72"/>
    <w:rsid w:val="00617C9A"/>
    <w:rsid w:val="0062150F"/>
    <w:rsid w:val="006334D3"/>
    <w:rsid w:val="006503DB"/>
    <w:rsid w:val="00654800"/>
    <w:rsid w:val="006847AE"/>
    <w:rsid w:val="006B1354"/>
    <w:rsid w:val="006B5739"/>
    <w:rsid w:val="006B75F3"/>
    <w:rsid w:val="006C5501"/>
    <w:rsid w:val="006D394F"/>
    <w:rsid w:val="00703B01"/>
    <w:rsid w:val="007044A7"/>
    <w:rsid w:val="00713094"/>
    <w:rsid w:val="00713A8C"/>
    <w:rsid w:val="00722D2F"/>
    <w:rsid w:val="00732B97"/>
    <w:rsid w:val="00735428"/>
    <w:rsid w:val="007400DC"/>
    <w:rsid w:val="00783D56"/>
    <w:rsid w:val="00794B49"/>
    <w:rsid w:val="007B7FF2"/>
    <w:rsid w:val="007E43C6"/>
    <w:rsid w:val="00800B90"/>
    <w:rsid w:val="00816C32"/>
    <w:rsid w:val="008216DC"/>
    <w:rsid w:val="008223FC"/>
    <w:rsid w:val="00827A14"/>
    <w:rsid w:val="008351B8"/>
    <w:rsid w:val="008538E6"/>
    <w:rsid w:val="00855F60"/>
    <w:rsid w:val="0086222C"/>
    <w:rsid w:val="008712F4"/>
    <w:rsid w:val="008922C0"/>
    <w:rsid w:val="00893CAA"/>
    <w:rsid w:val="0089785B"/>
    <w:rsid w:val="008B15C1"/>
    <w:rsid w:val="008D2656"/>
    <w:rsid w:val="008D4708"/>
    <w:rsid w:val="008E1A5F"/>
    <w:rsid w:val="008E3DC8"/>
    <w:rsid w:val="008E4773"/>
    <w:rsid w:val="008F4B17"/>
    <w:rsid w:val="009148A5"/>
    <w:rsid w:val="009158C7"/>
    <w:rsid w:val="0091658F"/>
    <w:rsid w:val="00937918"/>
    <w:rsid w:val="00982864"/>
    <w:rsid w:val="00994C52"/>
    <w:rsid w:val="00995659"/>
    <w:rsid w:val="009A7C72"/>
    <w:rsid w:val="009C19AE"/>
    <w:rsid w:val="009D454A"/>
    <w:rsid w:val="009D666B"/>
    <w:rsid w:val="009F6CA6"/>
    <w:rsid w:val="00A0641B"/>
    <w:rsid w:val="00A15C0D"/>
    <w:rsid w:val="00A31503"/>
    <w:rsid w:val="00A547FD"/>
    <w:rsid w:val="00A5517E"/>
    <w:rsid w:val="00A66313"/>
    <w:rsid w:val="00A73D12"/>
    <w:rsid w:val="00A74226"/>
    <w:rsid w:val="00A750CA"/>
    <w:rsid w:val="00A80387"/>
    <w:rsid w:val="00A81BC2"/>
    <w:rsid w:val="00A957BF"/>
    <w:rsid w:val="00A96D80"/>
    <w:rsid w:val="00AA1D92"/>
    <w:rsid w:val="00AE12C3"/>
    <w:rsid w:val="00AF2AE3"/>
    <w:rsid w:val="00B3287D"/>
    <w:rsid w:val="00B34620"/>
    <w:rsid w:val="00B401E8"/>
    <w:rsid w:val="00B50862"/>
    <w:rsid w:val="00B542C2"/>
    <w:rsid w:val="00B616D7"/>
    <w:rsid w:val="00B7382B"/>
    <w:rsid w:val="00B870FC"/>
    <w:rsid w:val="00B90965"/>
    <w:rsid w:val="00BB6BAF"/>
    <w:rsid w:val="00BB7008"/>
    <w:rsid w:val="00BC2C88"/>
    <w:rsid w:val="00BC7E5F"/>
    <w:rsid w:val="00BD003C"/>
    <w:rsid w:val="00BD0982"/>
    <w:rsid w:val="00C1287D"/>
    <w:rsid w:val="00C648B7"/>
    <w:rsid w:val="00C80A60"/>
    <w:rsid w:val="00CB250A"/>
    <w:rsid w:val="00CC2316"/>
    <w:rsid w:val="00CC76E2"/>
    <w:rsid w:val="00CE5F86"/>
    <w:rsid w:val="00CE7BCB"/>
    <w:rsid w:val="00D33D8A"/>
    <w:rsid w:val="00D47E4C"/>
    <w:rsid w:val="00D5084C"/>
    <w:rsid w:val="00D62A2B"/>
    <w:rsid w:val="00D65362"/>
    <w:rsid w:val="00D76BF2"/>
    <w:rsid w:val="00D77197"/>
    <w:rsid w:val="00D81324"/>
    <w:rsid w:val="00D90B2A"/>
    <w:rsid w:val="00DA4102"/>
    <w:rsid w:val="00DB3EA5"/>
    <w:rsid w:val="00DD4CEE"/>
    <w:rsid w:val="00DD513B"/>
    <w:rsid w:val="00DD557E"/>
    <w:rsid w:val="00DE32B8"/>
    <w:rsid w:val="00DF5006"/>
    <w:rsid w:val="00E00762"/>
    <w:rsid w:val="00E36D5E"/>
    <w:rsid w:val="00E434A4"/>
    <w:rsid w:val="00E43929"/>
    <w:rsid w:val="00E65994"/>
    <w:rsid w:val="00E76FF4"/>
    <w:rsid w:val="00E85DF8"/>
    <w:rsid w:val="00E9367D"/>
    <w:rsid w:val="00EA51B7"/>
    <w:rsid w:val="00EC30DC"/>
    <w:rsid w:val="00EF1506"/>
    <w:rsid w:val="00EF3BD8"/>
    <w:rsid w:val="00F079FC"/>
    <w:rsid w:val="00F2599E"/>
    <w:rsid w:val="00F602D2"/>
    <w:rsid w:val="00F6146E"/>
    <w:rsid w:val="00F701CF"/>
    <w:rsid w:val="00F91455"/>
    <w:rsid w:val="00FB4495"/>
    <w:rsid w:val="00FB451A"/>
    <w:rsid w:val="00FC7213"/>
    <w:rsid w:val="00FD7BD4"/>
    <w:rsid w:val="00FE147B"/>
    <w:rsid w:val="00FF672A"/>
    <w:rsid w:val="4E151A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0A19096A"/>
  <w15:chartTrackingRefBased/>
  <w15:docId w15:val="{EB23D94C-E799-4D57-BC89-7C79AC3D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Arial" w:hAnsi="Arial" w:cs="Arial"/>
      <w:sz w:val="24"/>
      <w:szCs w:val="24"/>
      <w:lang w:eastAsia="zh-CN"/>
    </w:rPr>
  </w:style>
  <w:style w:type="paragraph" w:styleId="Heading1">
    <w:name w:val="heading 1"/>
    <w:basedOn w:val="Normal"/>
    <w:next w:val="Normal"/>
    <w:qFormat/>
    <w:pPr>
      <w:keepNext/>
      <w:widowControl w:val="0"/>
      <w:numPr>
        <w:numId w:val="1"/>
      </w:numPr>
      <w:spacing w:before="240" w:after="60"/>
      <w:outlineLvl w:val="0"/>
    </w:pPr>
    <w:rPr>
      <w:rFonts w:eastAsia="Lucida Sans Unicode"/>
      <w:b/>
      <w:bCs/>
      <w:kern w:val="1"/>
      <w:sz w:val="32"/>
      <w:szCs w:val="32"/>
    </w:rPr>
  </w:style>
  <w:style w:type="paragraph" w:styleId="Heading2">
    <w:name w:val="heading 2"/>
    <w:basedOn w:val="Normal"/>
    <w:next w:val="Normal"/>
    <w:qFormat/>
    <w:pPr>
      <w:keepNext/>
      <w:widowControl w:val="0"/>
      <w:numPr>
        <w:ilvl w:val="1"/>
        <w:numId w:val="1"/>
      </w:numPr>
      <w:overflowPunct w:val="0"/>
      <w:autoSpaceDE w:val="0"/>
      <w:spacing w:before="120" w:after="60"/>
      <w:textAlignment w:val="baseline"/>
      <w:outlineLvl w:val="1"/>
    </w:pPr>
    <w:rPr>
      <w:b/>
    </w:rPr>
  </w:style>
  <w:style w:type="paragraph" w:styleId="Heading3">
    <w:name w:val="heading 3"/>
    <w:basedOn w:val="Normal"/>
    <w:next w:val="Normal"/>
    <w:qFormat/>
    <w:pPr>
      <w:keepNext/>
      <w:keepLines/>
      <w:numPr>
        <w:ilvl w:val="2"/>
        <w:numId w:val="1"/>
      </w:numPr>
      <w:spacing w:before="200" w:after="0" w:line="276" w:lineRule="auto"/>
      <w:outlineLvl w:val="2"/>
    </w:pPr>
    <w:rPr>
      <w:rFonts w:ascii="Cambria" w:hAnsi="Cambria" w:cs="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ucida Grande" w:eastAsia="ヒラギノ角ゴ Pro W3" w:hAnsi="Lucida Grande" w:cs="Symbol"/>
      <w:color w:val="000000"/>
      <w:position w:val="0"/>
      <w:sz w:val="24"/>
      <w:vertAlign w:val="baseline"/>
    </w:rPr>
  </w:style>
  <w:style w:type="character" w:customStyle="1" w:styleId="WW8Num2z1">
    <w:name w:val="WW8Num2z1"/>
    <w:rPr>
      <w:rFonts w:ascii="Courier New" w:eastAsia="ヒラギノ角ゴ Pro W3" w:hAnsi="Courier New" w:cs="Courier New"/>
      <w:color w:val="000000"/>
      <w:position w:val="0"/>
      <w:sz w:val="24"/>
      <w:vertAlign w:val="baseline"/>
    </w:rPr>
  </w:style>
  <w:style w:type="character" w:customStyle="1" w:styleId="WW8Num2z2">
    <w:name w:val="WW8Num2z2"/>
    <w:rPr>
      <w:rFonts w:ascii="Wingdings" w:eastAsia="ヒラギノ角ゴ Pro W3" w:hAnsi="Wingdings" w:cs="Wingdings"/>
      <w:color w:val="000000"/>
      <w:position w:val="0"/>
      <w:sz w:val="24"/>
      <w:vertAlign w:val="baseline"/>
    </w:rPr>
  </w:style>
  <w:style w:type="character" w:customStyle="1" w:styleId="WW8Num3z0">
    <w:name w:val="WW8Num3z0"/>
    <w:rPr>
      <w:rFonts w:ascii="Lucida Grande" w:eastAsia="ヒラギノ角ゴ Pro W3" w:hAnsi="Lucida Grande" w:cs="Symbol"/>
      <w:color w:val="000000"/>
      <w:position w:val="0"/>
      <w:sz w:val="24"/>
      <w:vertAlign w:val="baseline"/>
      <w:lang w:val="en-US"/>
    </w:rPr>
  </w:style>
  <w:style w:type="character" w:customStyle="1" w:styleId="WW8Num3z1">
    <w:name w:val="WW8Num3z1"/>
    <w:rPr>
      <w:rFonts w:ascii="Courier New" w:eastAsia="ヒラギノ角ゴ Pro W3" w:hAnsi="Courier New" w:cs="Courier New"/>
      <w:color w:val="000000"/>
      <w:position w:val="0"/>
      <w:sz w:val="24"/>
      <w:vertAlign w:val="baseline"/>
    </w:rPr>
  </w:style>
  <w:style w:type="character" w:customStyle="1" w:styleId="WW8Num3z2">
    <w:name w:val="WW8Num3z2"/>
    <w:rPr>
      <w:rFonts w:ascii="Wingdings" w:eastAsia="ヒラギノ角ゴ Pro W3" w:hAnsi="Wingdings" w:cs="Wingdings"/>
      <w:color w:val="000000"/>
      <w:position w:val="0"/>
      <w:sz w:val="24"/>
      <w:vertAlign w:val="baseline"/>
    </w:rPr>
  </w:style>
  <w:style w:type="character" w:customStyle="1" w:styleId="WW8Num4z0">
    <w:name w:val="WW8Num4z0"/>
    <w:rPr>
      <w:rFonts w:ascii="Lucida Grande" w:eastAsia="ヒラギノ角ゴ Pro W3" w:hAnsi="Lucida Grande" w:cs="Symbol"/>
      <w:color w:val="000000"/>
      <w:position w:val="0"/>
      <w:sz w:val="24"/>
      <w:vertAlign w:val="baseline"/>
    </w:rPr>
  </w:style>
  <w:style w:type="character" w:customStyle="1" w:styleId="WW8Num4z1">
    <w:name w:val="WW8Num4z1"/>
    <w:rPr>
      <w:color w:val="000000"/>
      <w:position w:val="0"/>
      <w:sz w:val="24"/>
      <w:vertAlign w:val="baseline"/>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eastAsia="Arial" w:cs="Arial"/>
      <w:w w:val="101"/>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w:hAnsi="Arial" w:cs="Arial"/>
      <w:spacing w:val="1"/>
      <w:w w:val="132"/>
      <w:sz w:val="22"/>
      <w:szCs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eastAsia="Arial" w:cs="Arial"/>
      <w:sz w:val="20"/>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Arial" w:hAnsi="Arial" w:cs="Arial"/>
      <w:w w:val="13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DefaultParagraphFont0">
    <w:name w:val="Default Paragraph Font0"/>
  </w:style>
  <w:style w:type="character" w:styleId="Hyperlink">
    <w:name w:val="Hyperlink"/>
    <w:rPr>
      <w:color w:val="0000FF"/>
      <w:u w:val="single"/>
    </w:rPr>
  </w:style>
  <w:style w:type="character" w:customStyle="1" w:styleId="SubtitleChar">
    <w:name w:val="Subtitle Char"/>
    <w:rPr>
      <w:rFonts w:ascii="Cambria" w:eastAsia="Times New Roman" w:hAnsi="Cambria" w:cs="Times New Roman"/>
      <w:sz w:val="24"/>
      <w:szCs w:val="24"/>
    </w:rPr>
  </w:style>
  <w:style w:type="character" w:customStyle="1" w:styleId="TitleChar">
    <w:name w:val="Title Char"/>
    <w:rPr>
      <w:rFonts w:ascii="Cambria" w:eastAsia="Times New Roman" w:hAnsi="Cambria" w:cs="Times New Roman"/>
      <w:b/>
      <w:bCs/>
      <w:kern w:val="1"/>
      <w:sz w:val="32"/>
      <w:szCs w:val="32"/>
    </w:rPr>
  </w:style>
  <w:style w:type="character" w:customStyle="1" w:styleId="NoSpacingChar">
    <w:name w:val="No Spacing Char"/>
    <w:rPr>
      <w:rFonts w:ascii="Arial" w:hAnsi="Arial" w:cs="Arial"/>
      <w:sz w:val="24"/>
      <w:szCs w:val="24"/>
    </w:rPr>
  </w:style>
  <w:style w:type="character" w:customStyle="1" w:styleId="HeaderChar">
    <w:name w:val="Header Char"/>
    <w:rPr>
      <w:rFonts w:ascii="Arial" w:hAnsi="Arial" w:cs="Arial"/>
      <w:sz w:val="24"/>
      <w:szCs w:val="24"/>
    </w:rPr>
  </w:style>
  <w:style w:type="character" w:customStyle="1" w:styleId="Heading1Char">
    <w:name w:val="Heading 1 Char"/>
    <w:rPr>
      <w:rFonts w:ascii="Arial" w:eastAsia="Lucida Sans Unicode" w:hAnsi="Arial" w:cs="Arial"/>
      <w:b/>
      <w:bCs/>
      <w:kern w:val="1"/>
      <w:sz w:val="32"/>
      <w:szCs w:val="32"/>
    </w:rPr>
  </w:style>
  <w:style w:type="character" w:customStyle="1" w:styleId="Heading3Char">
    <w:name w:val="Heading 3 Char"/>
    <w:rPr>
      <w:rFonts w:ascii="Cambria" w:hAnsi="Cambria" w:cs="Cambria"/>
      <w:b/>
      <w:bCs/>
      <w:color w:val="4F81BD"/>
      <w:sz w:val="22"/>
      <w:szCs w:val="22"/>
    </w:rPr>
  </w:style>
  <w:style w:type="character" w:customStyle="1" w:styleId="Heading2Char">
    <w:name w:val="Heading 2 Char"/>
    <w:rPr>
      <w:rFonts w:ascii="Arial" w:hAnsi="Arial" w:cs="Arial"/>
      <w:b/>
      <w:sz w:val="24"/>
      <w:szCs w:val="24"/>
    </w:rPr>
  </w:style>
  <w:style w:type="character" w:customStyle="1" w:styleId="BalloonTextChar">
    <w:name w:val="Balloon Text Char"/>
    <w:rPr>
      <w:rFonts w:ascii="Tahoma" w:eastAsia="Calibri" w:hAnsi="Tahoma" w:cs="Tahoma"/>
      <w:sz w:val="16"/>
      <w:szCs w:val="16"/>
      <w:lang w:val="en-US"/>
    </w:rPr>
  </w:style>
  <w:style w:type="character" w:customStyle="1" w:styleId="FooterChar">
    <w:name w:val="Footer Char"/>
    <w:rPr>
      <w:rFonts w:ascii="Arial" w:hAnsi="Arial" w:cs="Arial"/>
      <w:sz w:val="24"/>
      <w:szCs w:val="24"/>
    </w:rPr>
  </w:style>
  <w:style w:type="character" w:customStyle="1" w:styleId="IndexLink">
    <w:name w:val="Index Link"/>
  </w:style>
  <w:style w:type="character" w:styleId="Strong">
    <w:name w:val="Strong"/>
    <w:uiPriority w:val="22"/>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Normal"/>
    <w:pPr>
      <w:spacing w:before="240" w:after="60"/>
      <w:jc w:val="center"/>
    </w:pPr>
    <w:rPr>
      <w:rFonts w:ascii="Cambria" w:hAnsi="Cambria" w:cs="Times New Roman"/>
      <w:b/>
      <w:bCs/>
      <w:kern w:val="1"/>
      <w:sz w:val="32"/>
      <w:szCs w:val="32"/>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widowControl w:val="0"/>
      <w:suppressLineNumbers/>
      <w:spacing w:before="120"/>
    </w:pPr>
    <w:rPr>
      <w:rFonts w:ascii="Times New Roman" w:eastAsia="Lucida Sans Unicode" w:hAnsi="Times New Roman" w:cs="Tahoma"/>
      <w:i/>
      <w:iCs/>
      <w:kern w:val="1"/>
    </w:rPr>
  </w:style>
  <w:style w:type="paragraph" w:customStyle="1" w:styleId="Index">
    <w:name w:val="Index"/>
    <w:pPr>
      <w:suppressAutoHyphens/>
    </w:pPr>
    <w:rPr>
      <w:rFonts w:ascii="Arial Bold" w:eastAsia="ヒラギノ角ゴ Pro W3" w:hAnsi="Arial Bold" w:cs="Arial Bold"/>
      <w:color w:val="000000"/>
      <w:sz w:val="24"/>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qFormat/>
    <w:pPr>
      <w:spacing w:after="60"/>
      <w:jc w:val="center"/>
    </w:pPr>
    <w:rPr>
      <w:rFonts w:ascii="Cambria" w:hAnsi="Cambria" w:cs="Times New Roman"/>
    </w:rPr>
  </w:style>
  <w:style w:type="paragraph" w:styleId="NoSpacing">
    <w:name w:val="No Spacing"/>
    <w:qFormat/>
    <w:pPr>
      <w:suppressAutoHyphens/>
    </w:pPr>
    <w:rPr>
      <w:rFonts w:ascii="Arial" w:hAnsi="Arial" w:cs="Arial"/>
      <w:sz w:val="24"/>
      <w:szCs w:val="24"/>
      <w:lang w:eastAsia="zh-CN"/>
    </w:rPr>
  </w:style>
  <w:style w:type="paragraph" w:styleId="ListParagraph">
    <w:name w:val="List Paragraph"/>
    <w:basedOn w:val="Normal"/>
    <w:uiPriority w:val="34"/>
    <w:qFormat/>
    <w:pPr>
      <w:spacing w:after="200" w:line="276" w:lineRule="auto"/>
      <w:ind w:left="720"/>
      <w:contextualSpacing/>
    </w:pPr>
    <w:rPr>
      <w:rFonts w:ascii="Calibri" w:eastAsia="Calibri" w:hAnsi="Calibri" w:cs="Calibri"/>
      <w:sz w:val="22"/>
      <w:szCs w:val="22"/>
    </w:rPr>
  </w:style>
  <w:style w:type="paragraph" w:styleId="BalloonText">
    <w:name w:val="Balloon Text"/>
    <w:basedOn w:val="Normal"/>
    <w:pPr>
      <w:widowControl w:val="0"/>
      <w:spacing w:after="0"/>
    </w:pPr>
    <w:rPr>
      <w:rFonts w:ascii="Tahoma" w:eastAsia="Calibri" w:hAnsi="Tahoma" w:cs="Tahoma"/>
      <w:sz w:val="16"/>
      <w:szCs w:val="16"/>
      <w:lang w:val="en-US"/>
    </w:rPr>
  </w:style>
  <w:style w:type="paragraph" w:styleId="TOCHeading">
    <w:name w:val="TOC Heading"/>
    <w:basedOn w:val="Heading1"/>
    <w:next w:val="Normal"/>
    <w:qFormat/>
    <w:pPr>
      <w:keepLines/>
      <w:widowControl/>
      <w:numPr>
        <w:numId w:val="0"/>
      </w:numPr>
      <w:suppressAutoHyphens w:val="0"/>
      <w:spacing w:before="480" w:after="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style>
  <w:style w:type="paragraph" w:styleId="TOC3">
    <w:name w:val="toc 3"/>
    <w:basedOn w:val="Normal"/>
    <w:next w:val="Normal"/>
    <w:pPr>
      <w:ind w:left="480"/>
    </w:pPr>
  </w:style>
  <w:style w:type="paragraph" w:styleId="TOC2">
    <w:name w:val="toc 2"/>
    <w:basedOn w:val="Normal"/>
    <w:next w:val="Normal"/>
    <w:pPr>
      <w:ind w:left="240"/>
    </w:pPr>
  </w:style>
  <w:style w:type="paragraph" w:customStyle="1" w:styleId="yiv9326877393msonormal">
    <w:name w:val="yiv9326877393msonormal"/>
    <w:basedOn w:val="Normal"/>
    <w:pPr>
      <w:spacing w:before="280" w:after="280"/>
    </w:pPr>
    <w:rPr>
      <w:rFonts w:ascii="Times New Roman" w:hAnsi="Times New Roman" w:cs="Times New Roman"/>
    </w:rPr>
  </w:style>
  <w:style w:type="paragraph" w:customStyle="1" w:styleId="BodyText21">
    <w:name w:val="Body Text 21"/>
    <w:pPr>
      <w:suppressAutoHyphens/>
      <w:jc w:val="both"/>
    </w:pPr>
    <w:rPr>
      <w:rFonts w:ascii="Arial Bold" w:eastAsia="ヒラギノ角ゴ Pro W3" w:hAnsi="Arial Bold" w:cs="Arial Bold"/>
      <w:color w:val="000000"/>
      <w:sz w:val="24"/>
      <w:lang w:eastAsia="zh-CN"/>
    </w:rPr>
  </w:style>
  <w:style w:type="paragraph" w:customStyle="1" w:styleId="Default">
    <w:name w:val="Default"/>
    <w:uiPriority w:val="99"/>
    <w:pPr>
      <w:suppressAutoHyphens/>
      <w:autoSpaceDE w:val="0"/>
    </w:pPr>
    <w:rPr>
      <w:rFonts w:ascii="Arial" w:hAnsi="Arial" w:cs="Arial"/>
      <w:color w:val="000000"/>
      <w:sz w:val="24"/>
      <w:szCs w:val="24"/>
      <w:lang w:eastAsia="zh-CN"/>
    </w:r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HeaderLeft">
    <w:name w:val="Header Left"/>
    <w:basedOn w:val="Normal"/>
    <w:pPr>
      <w:suppressLineNumbers/>
      <w:tabs>
        <w:tab w:val="center" w:pos="4873"/>
        <w:tab w:val="right" w:pos="9746"/>
      </w:tabs>
    </w:pPr>
  </w:style>
  <w:style w:type="paragraph" w:styleId="EnvelopeReturn">
    <w:name w:val="envelope return"/>
    <w:basedOn w:val="Normal"/>
    <w:pPr>
      <w:suppressLineNumbers/>
    </w:pPr>
    <w:rPr>
      <w:i/>
      <w:iCs/>
    </w:rPr>
  </w:style>
  <w:style w:type="table" w:styleId="LightShading">
    <w:name w:val="Light Shading"/>
    <w:basedOn w:val="TableNormal"/>
    <w:uiPriority w:val="60"/>
    <w:rsid w:val="00A750CA"/>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UnresolvedMention">
    <w:name w:val="Unresolved Mention"/>
    <w:basedOn w:val="DefaultParagraphFont"/>
    <w:uiPriority w:val="99"/>
    <w:semiHidden/>
    <w:unhideWhenUsed/>
    <w:rsid w:val="0083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12789">
      <w:bodyDiv w:val="1"/>
      <w:marLeft w:val="0"/>
      <w:marRight w:val="0"/>
      <w:marTop w:val="0"/>
      <w:marBottom w:val="0"/>
      <w:divBdr>
        <w:top w:val="none" w:sz="0" w:space="0" w:color="auto"/>
        <w:left w:val="none" w:sz="0" w:space="0" w:color="auto"/>
        <w:bottom w:val="none" w:sz="0" w:space="0" w:color="auto"/>
        <w:right w:val="none" w:sz="0" w:space="0" w:color="auto"/>
      </w:divBdr>
    </w:div>
    <w:div w:id="517544965">
      <w:bodyDiv w:val="1"/>
      <w:marLeft w:val="0"/>
      <w:marRight w:val="0"/>
      <w:marTop w:val="0"/>
      <w:marBottom w:val="0"/>
      <w:divBdr>
        <w:top w:val="none" w:sz="0" w:space="0" w:color="auto"/>
        <w:left w:val="none" w:sz="0" w:space="0" w:color="auto"/>
        <w:bottom w:val="none" w:sz="0" w:space="0" w:color="auto"/>
        <w:right w:val="none" w:sz="0" w:space="0" w:color="auto"/>
      </w:divBdr>
      <w:divsChild>
        <w:div w:id="1634404940">
          <w:marLeft w:val="0"/>
          <w:marRight w:val="0"/>
          <w:marTop w:val="0"/>
          <w:marBottom w:val="0"/>
          <w:divBdr>
            <w:top w:val="none" w:sz="0" w:space="0" w:color="auto"/>
            <w:left w:val="none" w:sz="0" w:space="0" w:color="auto"/>
            <w:bottom w:val="none" w:sz="0" w:space="0" w:color="auto"/>
            <w:right w:val="none" w:sz="0" w:space="0" w:color="auto"/>
          </w:divBdr>
          <w:divsChild>
            <w:div w:id="1936018583">
              <w:marLeft w:val="0"/>
              <w:marRight w:val="0"/>
              <w:marTop w:val="0"/>
              <w:marBottom w:val="0"/>
              <w:divBdr>
                <w:top w:val="none" w:sz="0" w:space="0" w:color="auto"/>
                <w:left w:val="none" w:sz="0" w:space="0" w:color="auto"/>
                <w:bottom w:val="none" w:sz="0" w:space="0" w:color="auto"/>
                <w:right w:val="none" w:sz="0" w:space="0" w:color="auto"/>
              </w:divBdr>
              <w:divsChild>
                <w:div w:id="1011878399">
                  <w:marLeft w:val="0"/>
                  <w:marRight w:val="0"/>
                  <w:marTop w:val="0"/>
                  <w:marBottom w:val="0"/>
                  <w:divBdr>
                    <w:top w:val="none" w:sz="0" w:space="0" w:color="auto"/>
                    <w:left w:val="none" w:sz="0" w:space="0" w:color="auto"/>
                    <w:bottom w:val="none" w:sz="0" w:space="0" w:color="auto"/>
                    <w:right w:val="none" w:sz="0" w:space="0" w:color="auto"/>
                  </w:divBdr>
                  <w:divsChild>
                    <w:div w:id="1993631576">
                      <w:marLeft w:val="0"/>
                      <w:marRight w:val="0"/>
                      <w:marTop w:val="0"/>
                      <w:marBottom w:val="0"/>
                      <w:divBdr>
                        <w:top w:val="none" w:sz="0" w:space="0" w:color="auto"/>
                        <w:left w:val="none" w:sz="0" w:space="0" w:color="auto"/>
                        <w:bottom w:val="none" w:sz="0" w:space="0" w:color="auto"/>
                        <w:right w:val="none" w:sz="0" w:space="0" w:color="auto"/>
                      </w:divBdr>
                      <w:divsChild>
                        <w:div w:id="86776987">
                          <w:marLeft w:val="0"/>
                          <w:marRight w:val="0"/>
                          <w:marTop w:val="0"/>
                          <w:marBottom w:val="0"/>
                          <w:divBdr>
                            <w:top w:val="none" w:sz="0" w:space="0" w:color="auto"/>
                            <w:left w:val="none" w:sz="0" w:space="0" w:color="auto"/>
                            <w:bottom w:val="none" w:sz="0" w:space="0" w:color="auto"/>
                            <w:right w:val="none" w:sz="0" w:space="0" w:color="auto"/>
                          </w:divBdr>
                          <w:divsChild>
                            <w:div w:id="473302613">
                              <w:marLeft w:val="0"/>
                              <w:marRight w:val="-100"/>
                              <w:marTop w:val="0"/>
                              <w:marBottom w:val="0"/>
                              <w:divBdr>
                                <w:top w:val="none" w:sz="0" w:space="0" w:color="auto"/>
                                <w:left w:val="none" w:sz="0" w:space="0" w:color="auto"/>
                                <w:bottom w:val="none" w:sz="0" w:space="0" w:color="auto"/>
                                <w:right w:val="none" w:sz="0" w:space="0" w:color="auto"/>
                              </w:divBdr>
                              <w:divsChild>
                                <w:div w:id="1017536903">
                                  <w:marLeft w:val="0"/>
                                  <w:marRight w:val="0"/>
                                  <w:marTop w:val="0"/>
                                  <w:marBottom w:val="0"/>
                                  <w:divBdr>
                                    <w:top w:val="none" w:sz="0" w:space="0" w:color="auto"/>
                                    <w:left w:val="none" w:sz="0" w:space="0" w:color="auto"/>
                                    <w:bottom w:val="none" w:sz="0" w:space="0" w:color="auto"/>
                                    <w:right w:val="none" w:sz="0" w:space="0" w:color="auto"/>
                                  </w:divBdr>
                                  <w:divsChild>
                                    <w:div w:id="1246066217">
                                      <w:marLeft w:val="0"/>
                                      <w:marRight w:val="0"/>
                                      <w:marTop w:val="0"/>
                                      <w:marBottom w:val="0"/>
                                      <w:divBdr>
                                        <w:top w:val="none" w:sz="0" w:space="0" w:color="auto"/>
                                        <w:left w:val="none" w:sz="0" w:space="0" w:color="auto"/>
                                        <w:bottom w:val="none" w:sz="0" w:space="0" w:color="auto"/>
                                        <w:right w:val="none" w:sz="0" w:space="0" w:color="auto"/>
                                      </w:divBdr>
                                      <w:divsChild>
                                        <w:div w:id="551307498">
                                          <w:marLeft w:val="0"/>
                                          <w:marRight w:val="0"/>
                                          <w:marTop w:val="0"/>
                                          <w:marBottom w:val="0"/>
                                          <w:divBdr>
                                            <w:top w:val="none" w:sz="0" w:space="0" w:color="auto"/>
                                            <w:left w:val="none" w:sz="0" w:space="0" w:color="auto"/>
                                            <w:bottom w:val="none" w:sz="0" w:space="0" w:color="auto"/>
                                            <w:right w:val="none" w:sz="0" w:space="0" w:color="auto"/>
                                          </w:divBdr>
                                          <w:divsChild>
                                            <w:div w:id="1048918651">
                                              <w:marLeft w:val="0"/>
                                              <w:marRight w:val="0"/>
                                              <w:marTop w:val="0"/>
                                              <w:marBottom w:val="0"/>
                                              <w:divBdr>
                                                <w:top w:val="none" w:sz="0" w:space="0" w:color="auto"/>
                                                <w:left w:val="none" w:sz="0" w:space="0" w:color="auto"/>
                                                <w:bottom w:val="none" w:sz="0" w:space="0" w:color="auto"/>
                                                <w:right w:val="none" w:sz="0" w:space="0" w:color="auto"/>
                                              </w:divBdr>
                                              <w:divsChild>
                                                <w:div w:id="1733305775">
                                                  <w:marLeft w:val="0"/>
                                                  <w:marRight w:val="0"/>
                                                  <w:marTop w:val="0"/>
                                                  <w:marBottom w:val="0"/>
                                                  <w:divBdr>
                                                    <w:top w:val="none" w:sz="0" w:space="0" w:color="auto"/>
                                                    <w:left w:val="none" w:sz="0" w:space="0" w:color="auto"/>
                                                    <w:bottom w:val="none" w:sz="0" w:space="0" w:color="auto"/>
                                                    <w:right w:val="none" w:sz="0" w:space="0" w:color="auto"/>
                                                  </w:divBdr>
                                                  <w:divsChild>
                                                    <w:div w:id="2085448951">
                                                      <w:marLeft w:val="0"/>
                                                      <w:marRight w:val="0"/>
                                                      <w:marTop w:val="0"/>
                                                      <w:marBottom w:val="0"/>
                                                      <w:divBdr>
                                                        <w:top w:val="none" w:sz="0" w:space="0" w:color="auto"/>
                                                        <w:left w:val="none" w:sz="0" w:space="0" w:color="auto"/>
                                                        <w:bottom w:val="none" w:sz="0" w:space="0" w:color="auto"/>
                                                        <w:right w:val="none" w:sz="0" w:space="0" w:color="auto"/>
                                                      </w:divBdr>
                                                      <w:divsChild>
                                                        <w:div w:id="1225871732">
                                                          <w:marLeft w:val="0"/>
                                                          <w:marRight w:val="0"/>
                                                          <w:marTop w:val="0"/>
                                                          <w:marBottom w:val="0"/>
                                                          <w:divBdr>
                                                            <w:top w:val="none" w:sz="0" w:space="0" w:color="auto"/>
                                                            <w:left w:val="none" w:sz="0" w:space="0" w:color="auto"/>
                                                            <w:bottom w:val="none" w:sz="0" w:space="0" w:color="auto"/>
                                                            <w:right w:val="none" w:sz="0" w:space="0" w:color="auto"/>
                                                          </w:divBdr>
                                                          <w:divsChild>
                                                            <w:div w:id="11312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45731">
      <w:bodyDiv w:val="1"/>
      <w:marLeft w:val="0"/>
      <w:marRight w:val="0"/>
      <w:marTop w:val="0"/>
      <w:marBottom w:val="0"/>
      <w:divBdr>
        <w:top w:val="none" w:sz="0" w:space="0" w:color="auto"/>
        <w:left w:val="none" w:sz="0" w:space="0" w:color="auto"/>
        <w:bottom w:val="none" w:sz="0" w:space="0" w:color="auto"/>
        <w:right w:val="none" w:sz="0" w:space="0" w:color="auto"/>
      </w:divBdr>
    </w:div>
    <w:div w:id="1546210346">
      <w:bodyDiv w:val="1"/>
      <w:marLeft w:val="0"/>
      <w:marRight w:val="0"/>
      <w:marTop w:val="0"/>
      <w:marBottom w:val="0"/>
      <w:divBdr>
        <w:top w:val="none" w:sz="0" w:space="0" w:color="auto"/>
        <w:left w:val="none" w:sz="0" w:space="0" w:color="auto"/>
        <w:bottom w:val="none" w:sz="0" w:space="0" w:color="auto"/>
        <w:right w:val="none" w:sz="0" w:space="0" w:color="auto"/>
      </w:divBdr>
    </w:div>
    <w:div w:id="1562054151">
      <w:bodyDiv w:val="1"/>
      <w:marLeft w:val="0"/>
      <w:marRight w:val="0"/>
      <w:marTop w:val="0"/>
      <w:marBottom w:val="0"/>
      <w:divBdr>
        <w:top w:val="none" w:sz="0" w:space="0" w:color="auto"/>
        <w:left w:val="none" w:sz="0" w:space="0" w:color="auto"/>
        <w:bottom w:val="none" w:sz="0" w:space="0" w:color="auto"/>
        <w:right w:val="none" w:sz="0" w:space="0" w:color="auto"/>
      </w:divBdr>
    </w:div>
    <w:div w:id="1641571306">
      <w:bodyDiv w:val="1"/>
      <w:marLeft w:val="0"/>
      <w:marRight w:val="0"/>
      <w:marTop w:val="0"/>
      <w:marBottom w:val="0"/>
      <w:divBdr>
        <w:top w:val="none" w:sz="0" w:space="0" w:color="auto"/>
        <w:left w:val="none" w:sz="0" w:space="0" w:color="auto"/>
        <w:bottom w:val="none" w:sz="0" w:space="0" w:color="auto"/>
        <w:right w:val="none" w:sz="0" w:space="0" w:color="auto"/>
      </w:divBdr>
    </w:div>
    <w:div w:id="20558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heelsforwellbeing.org.uk"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beyondthebicycle.org.u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wheelsforwellbeing.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eare336.org.uk/accessible-office-and-events-space/how-to-find-us/http:/weare336.org.uk/accessible-office-and-events-space/how-to-find-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sabelle@wheelsforwellbeing.org.uk"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Application%20Data\Microsoft\Templates\wfwLetter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6C13-5DED-402B-B0C3-920434E6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wfwLetter4</Template>
  <TotalTime>3</TotalTime>
  <Pages>10</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paske</dc:creator>
  <cp:keywords/>
  <cp:lastModifiedBy>Vanessa Bull-Domican</cp:lastModifiedBy>
  <cp:revision>4</cp:revision>
  <cp:lastPrinted>2021-04-13T12:11:00Z</cp:lastPrinted>
  <dcterms:created xsi:type="dcterms:W3CDTF">2021-04-13T12:59:00Z</dcterms:created>
  <dcterms:modified xsi:type="dcterms:W3CDTF">2021-04-13T13:02:00Z</dcterms:modified>
</cp:coreProperties>
</file>